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61" w:rsidRPr="00E10976" w:rsidRDefault="00B30D61">
      <w:pPr>
        <w:pStyle w:val="ConsPlusTitle"/>
        <w:jc w:val="center"/>
        <w:rPr>
          <w:color w:val="000000" w:themeColor="text1"/>
        </w:rPr>
      </w:pPr>
      <w:r w:rsidRPr="00E10976">
        <w:rPr>
          <w:color w:val="000000" w:themeColor="text1"/>
        </w:rPr>
        <w:t>АДМИНИСТРАЦИЯ ГОРОДА НОРИЛЬСКА</w:t>
      </w:r>
    </w:p>
    <w:p w:rsidR="00B30D61" w:rsidRPr="00E10976" w:rsidRDefault="00B30D61">
      <w:pPr>
        <w:pStyle w:val="ConsPlusTitle"/>
        <w:jc w:val="center"/>
        <w:rPr>
          <w:color w:val="000000" w:themeColor="text1"/>
        </w:rPr>
      </w:pPr>
      <w:r w:rsidRPr="00E10976">
        <w:rPr>
          <w:color w:val="000000" w:themeColor="text1"/>
        </w:rPr>
        <w:t>КРАСНОЯРСКОГО КРАЯ</w:t>
      </w:r>
    </w:p>
    <w:p w:rsidR="00B30D61" w:rsidRPr="00E10976" w:rsidRDefault="00B30D61">
      <w:pPr>
        <w:pStyle w:val="ConsPlusTitle"/>
        <w:jc w:val="center"/>
        <w:rPr>
          <w:color w:val="000000" w:themeColor="text1"/>
        </w:rPr>
      </w:pPr>
    </w:p>
    <w:p w:rsidR="00B30D61" w:rsidRPr="00E10976" w:rsidRDefault="00B30D61">
      <w:pPr>
        <w:pStyle w:val="ConsPlusTitle"/>
        <w:jc w:val="center"/>
        <w:rPr>
          <w:color w:val="000000" w:themeColor="text1"/>
        </w:rPr>
      </w:pPr>
      <w:r w:rsidRPr="00E10976">
        <w:rPr>
          <w:color w:val="000000" w:themeColor="text1"/>
        </w:rPr>
        <w:t>ПОСТАНОВЛЕНИЕ</w:t>
      </w:r>
    </w:p>
    <w:p w:rsidR="00B30D61" w:rsidRPr="00E10976" w:rsidRDefault="00B30D61">
      <w:pPr>
        <w:pStyle w:val="ConsPlusTitle"/>
        <w:jc w:val="center"/>
        <w:rPr>
          <w:color w:val="000000" w:themeColor="text1"/>
        </w:rPr>
      </w:pPr>
      <w:r w:rsidRPr="00E10976">
        <w:rPr>
          <w:color w:val="000000" w:themeColor="text1"/>
        </w:rPr>
        <w:t>от 17 января 2014 г. N 14</w:t>
      </w:r>
    </w:p>
    <w:p w:rsidR="00B30D61" w:rsidRPr="00E10976" w:rsidRDefault="00B30D61">
      <w:pPr>
        <w:pStyle w:val="ConsPlusTitle"/>
        <w:jc w:val="center"/>
        <w:rPr>
          <w:color w:val="000000" w:themeColor="text1"/>
        </w:rPr>
      </w:pPr>
    </w:p>
    <w:p w:rsidR="00B30D61" w:rsidRPr="00E10976" w:rsidRDefault="00B30D61">
      <w:pPr>
        <w:pStyle w:val="ConsPlusTitle"/>
        <w:jc w:val="center"/>
        <w:rPr>
          <w:color w:val="000000" w:themeColor="text1"/>
        </w:rPr>
      </w:pPr>
      <w:r w:rsidRPr="00E10976">
        <w:rPr>
          <w:color w:val="000000" w:themeColor="text1"/>
        </w:rPr>
        <w:t>ОБ УТВЕРЖДЕНИИ ПОРЯДКА ПРЕДОСТАВЛЕНИЯ ФИНАНСОВОЙ ПОДДЕРЖКИ</w:t>
      </w:r>
    </w:p>
    <w:p w:rsidR="00B30D61" w:rsidRPr="00E10976" w:rsidRDefault="00B30D61">
      <w:pPr>
        <w:pStyle w:val="ConsPlusTitle"/>
        <w:jc w:val="center"/>
        <w:rPr>
          <w:color w:val="000000" w:themeColor="text1"/>
        </w:rPr>
      </w:pPr>
      <w:r w:rsidRPr="00E10976">
        <w:rPr>
          <w:color w:val="000000" w:themeColor="text1"/>
        </w:rPr>
        <w:t>СУБЪЕКТАМ МАЛОГО И СРЕДНЕГО ПРЕДПРИНИМАТЕЛЬСТВА</w:t>
      </w:r>
    </w:p>
    <w:p w:rsidR="00235DCB" w:rsidRPr="00E10976" w:rsidRDefault="00235DCB">
      <w:pPr>
        <w:pStyle w:val="ConsPlusTitle"/>
        <w:jc w:val="center"/>
        <w:rPr>
          <w:color w:val="000000" w:themeColor="text1"/>
        </w:rPr>
      </w:pPr>
    </w:p>
    <w:p w:rsidR="00817387" w:rsidRPr="00E10976" w:rsidRDefault="00817387" w:rsidP="00817387">
      <w:pPr>
        <w:pStyle w:val="ConsPlusTitle"/>
        <w:jc w:val="center"/>
        <w:rPr>
          <w:b w:val="0"/>
          <w:color w:val="000000" w:themeColor="text1"/>
        </w:rPr>
      </w:pPr>
      <w:r w:rsidRPr="00E10976">
        <w:rPr>
          <w:b w:val="0"/>
          <w:color w:val="000000" w:themeColor="text1"/>
        </w:rPr>
        <w:t>(в ред. Постановлений Администрации г. Норильска</w:t>
      </w:r>
    </w:p>
    <w:p w:rsidR="00FB64E4" w:rsidRPr="00E10976" w:rsidRDefault="00817387" w:rsidP="00FB64E4">
      <w:pPr>
        <w:pStyle w:val="ConsPlusTitle"/>
        <w:jc w:val="center"/>
        <w:rPr>
          <w:b w:val="0"/>
          <w:color w:val="000000" w:themeColor="text1"/>
        </w:rPr>
      </w:pPr>
      <w:r w:rsidRPr="00E10976">
        <w:rPr>
          <w:b w:val="0"/>
          <w:color w:val="000000" w:themeColor="text1"/>
        </w:rPr>
        <w:t>от 16.06.2014 N 353, от 11.03.2015 N 87,</w:t>
      </w:r>
      <w:r w:rsidR="00FB64E4" w:rsidRPr="00E10976">
        <w:rPr>
          <w:b w:val="0"/>
          <w:color w:val="000000" w:themeColor="text1"/>
        </w:rPr>
        <w:t xml:space="preserve"> </w:t>
      </w:r>
      <w:r w:rsidRPr="00E10976">
        <w:rPr>
          <w:b w:val="0"/>
          <w:color w:val="000000" w:themeColor="text1"/>
        </w:rPr>
        <w:t>от 03.08.2015 N 398</w:t>
      </w:r>
      <w:r w:rsidR="00FB64E4" w:rsidRPr="00E10976">
        <w:rPr>
          <w:b w:val="0"/>
          <w:color w:val="000000" w:themeColor="text1"/>
        </w:rPr>
        <w:t xml:space="preserve">, </w:t>
      </w:r>
    </w:p>
    <w:p w:rsidR="00817387" w:rsidRPr="00E10976" w:rsidRDefault="00FB64E4" w:rsidP="00FB64E4">
      <w:pPr>
        <w:pStyle w:val="ConsPlusTitle"/>
        <w:jc w:val="center"/>
        <w:rPr>
          <w:b w:val="0"/>
          <w:color w:val="000000" w:themeColor="text1"/>
        </w:rPr>
      </w:pPr>
      <w:r w:rsidRPr="00E10976">
        <w:rPr>
          <w:b w:val="0"/>
          <w:color w:val="000000" w:themeColor="text1"/>
        </w:rPr>
        <w:t xml:space="preserve">от 18.11.2015 </w:t>
      </w:r>
      <w:r w:rsidRPr="00E10976">
        <w:rPr>
          <w:b w:val="0"/>
          <w:color w:val="000000" w:themeColor="text1"/>
          <w:lang w:val="en-US"/>
        </w:rPr>
        <w:t>N</w:t>
      </w:r>
      <w:r w:rsidRPr="00E10976">
        <w:rPr>
          <w:b w:val="0"/>
          <w:color w:val="000000" w:themeColor="text1"/>
        </w:rPr>
        <w:t xml:space="preserve"> 559</w:t>
      </w:r>
      <w:r w:rsidR="001929D2" w:rsidRPr="00E10976">
        <w:rPr>
          <w:b w:val="0"/>
          <w:color w:val="000000" w:themeColor="text1"/>
        </w:rPr>
        <w:t xml:space="preserve">, от 18.02.2016 </w:t>
      </w:r>
      <w:r w:rsidR="001929D2" w:rsidRPr="00E10976">
        <w:rPr>
          <w:b w:val="0"/>
          <w:color w:val="000000" w:themeColor="text1"/>
          <w:lang w:val="en-US"/>
        </w:rPr>
        <w:t>N</w:t>
      </w:r>
      <w:r w:rsidR="001929D2" w:rsidRPr="00E10976">
        <w:rPr>
          <w:b w:val="0"/>
          <w:color w:val="000000" w:themeColor="text1"/>
        </w:rPr>
        <w:t xml:space="preserve"> 127</w:t>
      </w:r>
      <w:r w:rsidR="00817387" w:rsidRPr="00E10976">
        <w:rPr>
          <w:b w:val="0"/>
          <w:color w:val="000000" w:themeColor="text1"/>
        </w:rPr>
        <w:t>)</w:t>
      </w:r>
    </w:p>
    <w:p w:rsidR="00B30D61" w:rsidRPr="00E10976" w:rsidRDefault="00B30D61">
      <w:pPr>
        <w:pStyle w:val="ConsPlusNormal"/>
        <w:jc w:val="center"/>
        <w:rPr>
          <w:color w:val="000000" w:themeColor="text1"/>
        </w:rPr>
      </w:pPr>
    </w:p>
    <w:p w:rsidR="00B30D61" w:rsidRPr="00E10976" w:rsidRDefault="00B30D61">
      <w:pPr>
        <w:pStyle w:val="ConsPlusNormal"/>
        <w:ind w:firstLine="540"/>
        <w:jc w:val="both"/>
        <w:rPr>
          <w:color w:val="000000" w:themeColor="text1"/>
        </w:rPr>
      </w:pPr>
      <w:r w:rsidRPr="00E10976">
        <w:rPr>
          <w:color w:val="000000" w:themeColor="text1"/>
        </w:rPr>
        <w:t xml:space="preserve">В соответствии с Бюджетным </w:t>
      </w:r>
      <w:hyperlink r:id="rId5" w:history="1">
        <w:r w:rsidRPr="00E10976">
          <w:rPr>
            <w:color w:val="000000" w:themeColor="text1"/>
          </w:rPr>
          <w:t>кодексом</w:t>
        </w:r>
      </w:hyperlink>
      <w:r w:rsidRPr="00E10976">
        <w:rPr>
          <w:color w:val="000000" w:themeColor="text1"/>
        </w:rPr>
        <w:t xml:space="preserve"> Российской Федерации, в целях оказания финансовой поддержки субъектам малого и среднего предпринимательства в рамках муниципальной </w:t>
      </w:r>
      <w:hyperlink r:id="rId6" w:history="1">
        <w:r w:rsidRPr="00E10976">
          <w:rPr>
            <w:color w:val="000000" w:themeColor="text1"/>
          </w:rPr>
          <w:t>Программы</w:t>
        </w:r>
      </w:hyperlink>
      <w:r w:rsidRPr="00E10976">
        <w:rPr>
          <w:color w:val="000000" w:themeColor="text1"/>
        </w:rPr>
        <w:t xml:space="preserve"> "Развитие потребительского рынка, поддержка малого и среднего предпринимательства" на текущий финансовый год, постановляю:</w:t>
      </w:r>
    </w:p>
    <w:p w:rsidR="00B30D61" w:rsidRPr="00E10976" w:rsidRDefault="00B30D61">
      <w:pPr>
        <w:pStyle w:val="ConsPlusNormal"/>
        <w:ind w:firstLine="540"/>
        <w:jc w:val="both"/>
        <w:rPr>
          <w:color w:val="000000" w:themeColor="text1"/>
        </w:rPr>
      </w:pPr>
    </w:p>
    <w:p w:rsidR="00B30D61" w:rsidRPr="00E10976" w:rsidRDefault="00B30D61">
      <w:pPr>
        <w:pStyle w:val="ConsPlusNormal"/>
        <w:ind w:firstLine="540"/>
        <w:jc w:val="both"/>
        <w:rPr>
          <w:color w:val="000000" w:themeColor="text1"/>
        </w:rPr>
      </w:pPr>
      <w:r w:rsidRPr="00E10976">
        <w:rPr>
          <w:color w:val="000000" w:themeColor="text1"/>
        </w:rPr>
        <w:t xml:space="preserve">1. Утвердить </w:t>
      </w:r>
      <w:hyperlink w:anchor="P36" w:history="1">
        <w:r w:rsidRPr="00E10976">
          <w:rPr>
            <w:color w:val="000000" w:themeColor="text1"/>
          </w:rPr>
          <w:t>Порядок</w:t>
        </w:r>
      </w:hyperlink>
      <w:r w:rsidRPr="00E10976">
        <w:rPr>
          <w:color w:val="000000" w:themeColor="text1"/>
        </w:rPr>
        <w:t xml:space="preserve"> предоставления финансовой поддержки субъектам малого и среднего предпринимательства (прилагается).</w:t>
      </w:r>
    </w:p>
    <w:p w:rsidR="00B30D61" w:rsidRPr="00E10976" w:rsidRDefault="00B30D61">
      <w:pPr>
        <w:pStyle w:val="ConsPlusNormal"/>
        <w:ind w:firstLine="540"/>
        <w:jc w:val="both"/>
        <w:rPr>
          <w:color w:val="000000" w:themeColor="text1"/>
        </w:rPr>
      </w:pPr>
      <w:r w:rsidRPr="00E10976">
        <w:rPr>
          <w:color w:val="000000" w:themeColor="text1"/>
        </w:rPr>
        <w:t>2. Признать утратившим силу:</w:t>
      </w:r>
    </w:p>
    <w:p w:rsidR="00B30D61" w:rsidRPr="00E10976" w:rsidRDefault="00B30D61">
      <w:pPr>
        <w:pStyle w:val="ConsPlusNormal"/>
        <w:ind w:firstLine="540"/>
        <w:jc w:val="both"/>
        <w:rPr>
          <w:color w:val="000000" w:themeColor="text1"/>
        </w:rPr>
      </w:pPr>
      <w:r w:rsidRPr="00E10976">
        <w:rPr>
          <w:color w:val="000000" w:themeColor="text1"/>
        </w:rPr>
        <w:t xml:space="preserve">- </w:t>
      </w:r>
      <w:hyperlink r:id="rId7" w:history="1">
        <w:r w:rsidRPr="00E10976">
          <w:rPr>
            <w:color w:val="000000" w:themeColor="text1"/>
          </w:rPr>
          <w:t>Постановление</w:t>
        </w:r>
      </w:hyperlink>
      <w:r w:rsidRPr="00E10976">
        <w:rPr>
          <w:color w:val="000000" w:themeColor="text1"/>
        </w:rPr>
        <w:t xml:space="preserve"> Администрации города Норильска от 20.05.2011 N 231 "О предоставлении финансовой поддержки субъектам малого и среднего предпринимательства";</w:t>
      </w:r>
    </w:p>
    <w:p w:rsidR="00B30D61" w:rsidRPr="00E10976" w:rsidRDefault="00B30D61">
      <w:pPr>
        <w:pStyle w:val="ConsPlusNormal"/>
        <w:ind w:firstLine="540"/>
        <w:jc w:val="both"/>
        <w:rPr>
          <w:color w:val="000000" w:themeColor="text1"/>
        </w:rPr>
      </w:pPr>
      <w:r w:rsidRPr="00E10976">
        <w:rPr>
          <w:color w:val="000000" w:themeColor="text1"/>
        </w:rPr>
        <w:t xml:space="preserve">- </w:t>
      </w:r>
      <w:hyperlink r:id="rId8" w:history="1">
        <w:r w:rsidRPr="00E10976">
          <w:rPr>
            <w:color w:val="000000" w:themeColor="text1"/>
          </w:rPr>
          <w:t>Постановление</w:t>
        </w:r>
      </w:hyperlink>
      <w:r w:rsidRPr="00E10976">
        <w:rPr>
          <w:color w:val="000000" w:themeColor="text1"/>
        </w:rPr>
        <w:t xml:space="preserve"> Администрации города Норильска от 16.11.2011 N 539 "О внесении изменений в Постановление Администрации города Норильска от 20.05.2011 N 231 "О предоставлении финансовой поддержки субъектам малого и среднего предпринимательства";</w:t>
      </w:r>
    </w:p>
    <w:p w:rsidR="00B30D61" w:rsidRPr="00E10976" w:rsidRDefault="00B30D61">
      <w:pPr>
        <w:pStyle w:val="ConsPlusNormal"/>
        <w:ind w:firstLine="540"/>
        <w:jc w:val="both"/>
        <w:rPr>
          <w:color w:val="000000" w:themeColor="text1"/>
        </w:rPr>
      </w:pPr>
      <w:r w:rsidRPr="00E10976">
        <w:rPr>
          <w:color w:val="000000" w:themeColor="text1"/>
        </w:rPr>
        <w:t xml:space="preserve">- </w:t>
      </w:r>
      <w:hyperlink r:id="rId9" w:history="1">
        <w:r w:rsidRPr="00E10976">
          <w:rPr>
            <w:color w:val="000000" w:themeColor="text1"/>
          </w:rPr>
          <w:t>Постановление</w:t>
        </w:r>
      </w:hyperlink>
      <w:r w:rsidRPr="00E10976">
        <w:rPr>
          <w:color w:val="000000" w:themeColor="text1"/>
        </w:rPr>
        <w:t xml:space="preserve"> Администрации города Норильска от 27.04.2012 N 154 "О внесении изменений в Постановление Администрации города Норильска от 20.05.2011 N 231 "О предоставлении финансовой поддержки субъектам малого и среднего предпринимательства";</w:t>
      </w:r>
    </w:p>
    <w:p w:rsidR="00B30D61" w:rsidRPr="00E10976" w:rsidRDefault="00B30D61">
      <w:pPr>
        <w:pStyle w:val="ConsPlusNormal"/>
        <w:ind w:firstLine="540"/>
        <w:jc w:val="both"/>
        <w:rPr>
          <w:color w:val="000000" w:themeColor="text1"/>
        </w:rPr>
      </w:pPr>
      <w:r w:rsidRPr="00E10976">
        <w:rPr>
          <w:color w:val="000000" w:themeColor="text1"/>
        </w:rPr>
        <w:t xml:space="preserve">- </w:t>
      </w:r>
      <w:hyperlink r:id="rId10" w:history="1">
        <w:r w:rsidRPr="00E10976">
          <w:rPr>
            <w:color w:val="000000" w:themeColor="text1"/>
          </w:rPr>
          <w:t>Постановление</w:t>
        </w:r>
      </w:hyperlink>
      <w:r w:rsidRPr="00E10976">
        <w:rPr>
          <w:color w:val="000000" w:themeColor="text1"/>
        </w:rPr>
        <w:t xml:space="preserve"> Администрации города Норильска от 18.06.2012 N 203 "О внесении изменений в Постановление Администрации города Норильска от 20.05.2011 N 231 "О предоставлении финансовой поддержки субъектам малого и среднего предпринимательства";</w:t>
      </w:r>
    </w:p>
    <w:p w:rsidR="00B30D61" w:rsidRPr="00E10976" w:rsidRDefault="00B30D61">
      <w:pPr>
        <w:pStyle w:val="ConsPlusNormal"/>
        <w:ind w:firstLine="540"/>
        <w:jc w:val="both"/>
        <w:rPr>
          <w:color w:val="000000" w:themeColor="text1"/>
        </w:rPr>
      </w:pPr>
      <w:r w:rsidRPr="00E10976">
        <w:rPr>
          <w:color w:val="000000" w:themeColor="text1"/>
        </w:rPr>
        <w:t xml:space="preserve">- </w:t>
      </w:r>
      <w:hyperlink r:id="rId11" w:history="1">
        <w:r w:rsidRPr="00E10976">
          <w:rPr>
            <w:color w:val="000000" w:themeColor="text1"/>
          </w:rPr>
          <w:t>Постановление</w:t>
        </w:r>
      </w:hyperlink>
      <w:r w:rsidRPr="00E10976">
        <w:rPr>
          <w:color w:val="000000" w:themeColor="text1"/>
        </w:rPr>
        <w:t xml:space="preserve"> Администрации города Норильска от 10.12.2013 N 544 "О внесении изменений в Постановление Администрации города Норильска от 20.05.2011 N 231 "О предоставлении финансовой поддержки субъектам малого и среднего предпринимательства".</w:t>
      </w:r>
    </w:p>
    <w:p w:rsidR="00B30D61" w:rsidRPr="00E10976" w:rsidRDefault="00B30D61">
      <w:pPr>
        <w:pStyle w:val="ConsPlusNormal"/>
        <w:ind w:firstLine="540"/>
        <w:jc w:val="both"/>
        <w:rPr>
          <w:color w:val="000000" w:themeColor="text1"/>
        </w:rPr>
      </w:pPr>
      <w:r w:rsidRPr="00E10976">
        <w:rPr>
          <w:color w:val="000000" w:themeColor="text1"/>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30D61" w:rsidRPr="00E10976" w:rsidRDefault="00B30D61">
      <w:pPr>
        <w:pStyle w:val="ConsPlusNormal"/>
        <w:jc w:val="both"/>
        <w:rPr>
          <w:color w:val="000000" w:themeColor="text1"/>
        </w:rPr>
      </w:pPr>
    </w:p>
    <w:p w:rsidR="00B30D61" w:rsidRPr="00E10976" w:rsidRDefault="00B30D61">
      <w:pPr>
        <w:pStyle w:val="ConsPlusNormal"/>
        <w:jc w:val="right"/>
        <w:rPr>
          <w:color w:val="000000" w:themeColor="text1"/>
        </w:rPr>
      </w:pPr>
      <w:r w:rsidRPr="00E10976">
        <w:rPr>
          <w:color w:val="000000" w:themeColor="text1"/>
        </w:rPr>
        <w:t>Исполняющий полномочия</w:t>
      </w:r>
    </w:p>
    <w:p w:rsidR="00B30D61" w:rsidRPr="00E10976" w:rsidRDefault="00B30D61">
      <w:pPr>
        <w:pStyle w:val="ConsPlusNormal"/>
        <w:jc w:val="right"/>
        <w:rPr>
          <w:color w:val="000000" w:themeColor="text1"/>
        </w:rPr>
      </w:pPr>
      <w:r w:rsidRPr="00E10976">
        <w:rPr>
          <w:color w:val="000000" w:themeColor="text1"/>
        </w:rPr>
        <w:t>Руководителя Администрации</w:t>
      </w:r>
    </w:p>
    <w:p w:rsidR="00B30D61" w:rsidRPr="00E10976" w:rsidRDefault="00B30D61">
      <w:pPr>
        <w:pStyle w:val="ConsPlusNormal"/>
        <w:jc w:val="right"/>
        <w:rPr>
          <w:color w:val="000000" w:themeColor="text1"/>
        </w:rPr>
      </w:pPr>
      <w:r w:rsidRPr="00E10976">
        <w:rPr>
          <w:color w:val="000000" w:themeColor="text1"/>
        </w:rPr>
        <w:t>города Норильска</w:t>
      </w:r>
    </w:p>
    <w:p w:rsidR="00B30D61" w:rsidRPr="00E10976" w:rsidRDefault="00B30D61">
      <w:pPr>
        <w:pStyle w:val="ConsPlusNormal"/>
        <w:jc w:val="right"/>
        <w:rPr>
          <w:color w:val="000000" w:themeColor="text1"/>
        </w:rPr>
      </w:pPr>
      <w:r w:rsidRPr="00E10976">
        <w:rPr>
          <w:color w:val="000000" w:themeColor="text1"/>
        </w:rPr>
        <w:t>А.П.МИТЛЕНКО</w:t>
      </w:r>
    </w:p>
    <w:p w:rsidR="00B30D61" w:rsidRPr="00E10976" w:rsidRDefault="00B30D61">
      <w:pPr>
        <w:pStyle w:val="ConsPlusNormal"/>
        <w:jc w:val="right"/>
        <w:rPr>
          <w:color w:val="000000" w:themeColor="text1"/>
        </w:rPr>
      </w:pPr>
      <w:r w:rsidRPr="00E10976">
        <w:rPr>
          <w:color w:val="000000" w:themeColor="text1"/>
        </w:rPr>
        <w:lastRenderedPageBreak/>
        <w:t>Утвержден</w:t>
      </w:r>
    </w:p>
    <w:p w:rsidR="00B30D61" w:rsidRPr="00E10976" w:rsidRDefault="00B30D61">
      <w:pPr>
        <w:pStyle w:val="ConsPlusNormal"/>
        <w:jc w:val="right"/>
        <w:rPr>
          <w:color w:val="000000" w:themeColor="text1"/>
        </w:rPr>
      </w:pPr>
      <w:r w:rsidRPr="00E10976">
        <w:rPr>
          <w:color w:val="000000" w:themeColor="text1"/>
        </w:rPr>
        <w:t>Постановлением</w:t>
      </w:r>
    </w:p>
    <w:p w:rsidR="00B30D61" w:rsidRPr="00E10976" w:rsidRDefault="00B30D61">
      <w:pPr>
        <w:pStyle w:val="ConsPlusNormal"/>
        <w:jc w:val="right"/>
        <w:rPr>
          <w:color w:val="000000" w:themeColor="text1"/>
        </w:rPr>
      </w:pPr>
      <w:r w:rsidRPr="00E10976">
        <w:rPr>
          <w:color w:val="000000" w:themeColor="text1"/>
        </w:rPr>
        <w:t>Администрации</w:t>
      </w:r>
    </w:p>
    <w:p w:rsidR="00B30D61" w:rsidRPr="00E10976" w:rsidRDefault="00B30D61">
      <w:pPr>
        <w:pStyle w:val="ConsPlusNormal"/>
        <w:jc w:val="right"/>
        <w:rPr>
          <w:color w:val="000000" w:themeColor="text1"/>
        </w:rPr>
      </w:pPr>
      <w:r w:rsidRPr="00E10976">
        <w:rPr>
          <w:color w:val="000000" w:themeColor="text1"/>
        </w:rPr>
        <w:t>города Норильска</w:t>
      </w:r>
    </w:p>
    <w:p w:rsidR="00B30D61" w:rsidRPr="00E10976" w:rsidRDefault="00B30D61">
      <w:pPr>
        <w:pStyle w:val="ConsPlusNormal"/>
        <w:jc w:val="right"/>
        <w:rPr>
          <w:color w:val="000000" w:themeColor="text1"/>
        </w:rPr>
      </w:pPr>
      <w:r w:rsidRPr="00E10976">
        <w:rPr>
          <w:color w:val="000000" w:themeColor="text1"/>
        </w:rPr>
        <w:t>от 17 января 2014 г. N 14</w:t>
      </w:r>
    </w:p>
    <w:p w:rsidR="00B30D61" w:rsidRPr="00E10976" w:rsidRDefault="00B30D61">
      <w:pPr>
        <w:pStyle w:val="ConsPlusNormal"/>
        <w:jc w:val="center"/>
        <w:rPr>
          <w:color w:val="000000" w:themeColor="text1"/>
        </w:rPr>
      </w:pPr>
    </w:p>
    <w:p w:rsidR="00B30D61" w:rsidRPr="00E10976" w:rsidRDefault="00B30D61">
      <w:pPr>
        <w:pStyle w:val="ConsPlusTitle"/>
        <w:jc w:val="center"/>
        <w:rPr>
          <w:color w:val="000000" w:themeColor="text1"/>
        </w:rPr>
      </w:pPr>
      <w:bookmarkStart w:id="0" w:name="P36"/>
      <w:bookmarkEnd w:id="0"/>
      <w:r w:rsidRPr="00E10976">
        <w:rPr>
          <w:color w:val="000000" w:themeColor="text1"/>
        </w:rPr>
        <w:t>ПОРЯДОК</w:t>
      </w:r>
    </w:p>
    <w:p w:rsidR="00B30D61" w:rsidRPr="00E10976" w:rsidRDefault="00B30D61">
      <w:pPr>
        <w:pStyle w:val="ConsPlusTitle"/>
        <w:jc w:val="center"/>
        <w:rPr>
          <w:color w:val="000000" w:themeColor="text1"/>
        </w:rPr>
      </w:pPr>
      <w:r w:rsidRPr="00E10976">
        <w:rPr>
          <w:color w:val="000000" w:themeColor="text1"/>
        </w:rPr>
        <w:t>ПРЕДОСТАВЛЕНИЯ ФИНАНСОВОЙ ПОДДЕРЖКИ СУБЪЕКТАМ МАЛОГО</w:t>
      </w:r>
    </w:p>
    <w:p w:rsidR="00B30D61" w:rsidRPr="00E10976" w:rsidRDefault="00B30D61">
      <w:pPr>
        <w:pStyle w:val="ConsPlusTitle"/>
        <w:jc w:val="center"/>
        <w:rPr>
          <w:color w:val="000000" w:themeColor="text1"/>
        </w:rPr>
      </w:pPr>
      <w:r w:rsidRPr="00E10976">
        <w:rPr>
          <w:color w:val="000000" w:themeColor="text1"/>
        </w:rPr>
        <w:t>И СРЕДНЕГО ПРЕДПРИНИМАТЕЛЬСТВА</w:t>
      </w:r>
    </w:p>
    <w:p w:rsidR="00B30D61" w:rsidRPr="00E10976" w:rsidRDefault="00B30D61">
      <w:pPr>
        <w:pStyle w:val="ConsPlusNormal"/>
        <w:jc w:val="center"/>
        <w:rPr>
          <w:color w:val="000000" w:themeColor="text1"/>
        </w:rPr>
      </w:pPr>
    </w:p>
    <w:p w:rsidR="00B30D61" w:rsidRPr="00E10976" w:rsidRDefault="00B30D61">
      <w:pPr>
        <w:pStyle w:val="ConsPlusNormal"/>
        <w:jc w:val="center"/>
        <w:rPr>
          <w:color w:val="000000" w:themeColor="text1"/>
        </w:rPr>
      </w:pPr>
      <w:r w:rsidRPr="00E10976">
        <w:rPr>
          <w:color w:val="000000" w:themeColor="text1"/>
        </w:rPr>
        <w:t>1. Общие положения</w:t>
      </w:r>
    </w:p>
    <w:p w:rsidR="00B30D61" w:rsidRPr="00E10976" w:rsidRDefault="00B30D61">
      <w:pPr>
        <w:pStyle w:val="ConsPlusNormal"/>
        <w:ind w:firstLine="540"/>
        <w:jc w:val="both"/>
        <w:rPr>
          <w:color w:val="000000" w:themeColor="text1"/>
        </w:rPr>
      </w:pPr>
    </w:p>
    <w:p w:rsidR="00B30D61" w:rsidRPr="00E10976" w:rsidRDefault="00B30D61">
      <w:pPr>
        <w:pStyle w:val="ConsPlusNormal"/>
        <w:ind w:firstLine="540"/>
        <w:jc w:val="both"/>
        <w:rPr>
          <w:color w:val="000000" w:themeColor="text1"/>
        </w:rPr>
      </w:pPr>
      <w:r w:rsidRPr="00E10976">
        <w:rPr>
          <w:color w:val="000000" w:themeColor="text1"/>
        </w:rPr>
        <w:t xml:space="preserve">1.1. Порядок предоставления финансовой поддержки субъектам малого и среднего предпринимательства (далее - Порядок) разработан в соответствии с муниципальной </w:t>
      </w:r>
      <w:hyperlink r:id="rId12" w:history="1">
        <w:r w:rsidRPr="00E10976">
          <w:rPr>
            <w:color w:val="000000" w:themeColor="text1"/>
          </w:rPr>
          <w:t>Программой</w:t>
        </w:r>
      </w:hyperlink>
      <w:r w:rsidRPr="00E10976">
        <w:rPr>
          <w:color w:val="000000" w:themeColor="text1"/>
        </w:rPr>
        <w:t xml:space="preserve"> "Развитие потребительского рынка, поддержка малого и среднего предпринимательства", утвержденной Постановлением Администрации города Норильска, на соответствующий финансовый год.</w:t>
      </w:r>
    </w:p>
    <w:p w:rsidR="00B30D61" w:rsidRPr="00E10976" w:rsidRDefault="00B30D61">
      <w:pPr>
        <w:pStyle w:val="ConsPlusNormal"/>
        <w:ind w:firstLine="540"/>
        <w:jc w:val="both"/>
        <w:rPr>
          <w:color w:val="000000" w:themeColor="text1"/>
        </w:rPr>
      </w:pPr>
      <w:r w:rsidRPr="00E10976">
        <w:rPr>
          <w:color w:val="000000" w:themeColor="text1"/>
        </w:rPr>
        <w:t>1.2. Для целей настоящего Порядка используются следующие понятия:</w:t>
      </w:r>
    </w:p>
    <w:p w:rsidR="00B30D61" w:rsidRPr="00E10976" w:rsidRDefault="00B30D61">
      <w:pPr>
        <w:pStyle w:val="ConsPlusNormal"/>
        <w:ind w:firstLine="540"/>
        <w:jc w:val="both"/>
        <w:rPr>
          <w:color w:val="000000" w:themeColor="text1"/>
        </w:rPr>
      </w:pPr>
      <w:r w:rsidRPr="00E10976">
        <w:rPr>
          <w:color w:val="000000" w:themeColor="text1"/>
        </w:rPr>
        <w:t xml:space="preserve">субъект предпринимательства - субъекты малого и среднего предпринимательства в том значении, в котором это понятие используется в Федеральном </w:t>
      </w:r>
      <w:hyperlink r:id="rId13" w:history="1">
        <w:r w:rsidRPr="00E10976">
          <w:rPr>
            <w:color w:val="000000" w:themeColor="text1"/>
          </w:rPr>
          <w:t>законе</w:t>
        </w:r>
      </w:hyperlink>
      <w:r w:rsidRPr="00E10976">
        <w:rPr>
          <w:color w:val="000000" w:themeColor="text1"/>
        </w:rPr>
        <w:t xml:space="preserve"> от 24.07.2007 N 209-ФЗ "О развитии малого и среднего предпринимательства в Российской Федерации" (далее - Федеральный закон);</w:t>
      </w:r>
    </w:p>
    <w:p w:rsidR="00B30D61" w:rsidRPr="00E10976" w:rsidRDefault="00B30D61">
      <w:pPr>
        <w:pStyle w:val="ConsPlusNormal"/>
        <w:ind w:firstLine="540"/>
        <w:jc w:val="both"/>
        <w:rPr>
          <w:color w:val="000000" w:themeColor="text1"/>
        </w:rPr>
      </w:pPr>
      <w:r w:rsidRPr="00E10976">
        <w:rPr>
          <w:color w:val="000000" w:themeColor="text1"/>
        </w:rPr>
        <w:t>субсидия - целевое финансирование субъекта предпринимательства, осуществляемое на безвозмездной основе в соответствии с решением Комиссии о предоставлении субъекту предпринимательства денежных средств путем их перечисления с расчетного счета Некоммерческой организации "Норильский городской Фонд поддержки предпринимательства";</w:t>
      </w:r>
    </w:p>
    <w:p w:rsidR="00B30D61" w:rsidRPr="00E10976" w:rsidRDefault="00D617A7">
      <w:pPr>
        <w:pStyle w:val="ConsPlusNormal"/>
        <w:ind w:firstLine="540"/>
        <w:jc w:val="both"/>
        <w:rPr>
          <w:color w:val="000000" w:themeColor="text1"/>
        </w:rPr>
      </w:pPr>
      <w:hyperlink w:anchor="P314" w:history="1">
        <w:r w:rsidR="00B30D61" w:rsidRPr="00E10976">
          <w:rPr>
            <w:color w:val="000000" w:themeColor="text1"/>
          </w:rPr>
          <w:t>заявление</w:t>
        </w:r>
      </w:hyperlink>
      <w:r w:rsidR="00B30D61" w:rsidRPr="00E10976">
        <w:rPr>
          <w:color w:val="000000" w:themeColor="text1"/>
        </w:rPr>
        <w:t xml:space="preserve"> - заявление о предоставлении субсидии (приложение N 1 к настоящему Порядку);</w:t>
      </w:r>
    </w:p>
    <w:p w:rsidR="00B30D61" w:rsidRPr="00E10976" w:rsidRDefault="00B30D61">
      <w:pPr>
        <w:pStyle w:val="ConsPlusNormal"/>
        <w:ind w:firstLine="540"/>
        <w:jc w:val="both"/>
        <w:rPr>
          <w:color w:val="000000" w:themeColor="text1"/>
        </w:rPr>
      </w:pPr>
      <w:r w:rsidRPr="00E10976">
        <w:rPr>
          <w:color w:val="000000" w:themeColor="text1"/>
        </w:rPr>
        <w:t>заявитель - субъект предпринимательства или представитель субъекта предпринимательства, подавший заявление о предоставлении субсидии;</w:t>
      </w:r>
    </w:p>
    <w:p w:rsidR="00B30D61" w:rsidRPr="00E10976" w:rsidRDefault="00B30D61">
      <w:pPr>
        <w:pStyle w:val="ConsPlusNormal"/>
        <w:ind w:firstLine="540"/>
        <w:jc w:val="both"/>
        <w:rPr>
          <w:color w:val="000000" w:themeColor="text1"/>
        </w:rPr>
      </w:pPr>
      <w:r w:rsidRPr="00E10976">
        <w:rPr>
          <w:color w:val="000000" w:themeColor="text1"/>
        </w:rPr>
        <w:t>получатель субсидии - заявитель, в отношении которого принято решение о предоставлении субсидии;</w:t>
      </w:r>
    </w:p>
    <w:p w:rsidR="00B30D61" w:rsidRPr="00E10976" w:rsidRDefault="00B30D61">
      <w:pPr>
        <w:pStyle w:val="ConsPlusNormal"/>
        <w:ind w:firstLine="540"/>
        <w:jc w:val="both"/>
        <w:rPr>
          <w:color w:val="000000" w:themeColor="text1"/>
        </w:rPr>
      </w:pPr>
      <w:r w:rsidRPr="00E10976">
        <w:rPr>
          <w:color w:val="000000" w:themeColor="text1"/>
        </w:rPr>
        <w:t>инвестиционный проект - проект, реализуемый субъектом предпринимательства на территории муниципального образования город Норильск, направленный на выполнение комплекса действий субъекта предпринимательства, связанных с вложением средств в создание новых, развитие и расширение действующих объектов производственной и непроизводственной сферы, в том числе приобретение оборудования в целях создания и (или) развития, либо модернизации производства товаров (работ, услуг);</w:t>
      </w:r>
    </w:p>
    <w:p w:rsidR="00B30D61" w:rsidRPr="00E10976" w:rsidRDefault="00B30D61">
      <w:pPr>
        <w:pStyle w:val="ConsPlusNormal"/>
        <w:ind w:firstLine="540"/>
        <w:jc w:val="both"/>
        <w:rPr>
          <w:color w:val="000000" w:themeColor="text1"/>
        </w:rPr>
      </w:pPr>
      <w:r w:rsidRPr="00E10976">
        <w:rPr>
          <w:color w:val="000000" w:themeColor="text1"/>
        </w:rPr>
        <w:t>расходы на доставку, транспортировку - расходы, связанные с перевозкой, складированием, хранением, страхованием и упаковкой грузов, товаров;</w:t>
      </w:r>
    </w:p>
    <w:p w:rsidR="00B30D61" w:rsidRPr="00E10976" w:rsidRDefault="00B30D61">
      <w:pPr>
        <w:pStyle w:val="ConsPlusNormal"/>
        <w:ind w:firstLine="540"/>
        <w:jc w:val="both"/>
        <w:rPr>
          <w:color w:val="000000" w:themeColor="text1"/>
        </w:rPr>
      </w:pPr>
      <w:r w:rsidRPr="00E10976">
        <w:rPr>
          <w:color w:val="000000" w:themeColor="text1"/>
        </w:rPr>
        <w:t>бизнес-проект - проект, реализуемый субъектом предпринимательства на территории муниципального образования город Норильск и направленный на начало своей коммерческой деятельности;</w:t>
      </w:r>
    </w:p>
    <w:p w:rsidR="00B30D61" w:rsidRPr="00E10976" w:rsidRDefault="00D617A7">
      <w:pPr>
        <w:pStyle w:val="ConsPlusNormal"/>
        <w:ind w:firstLine="540"/>
        <w:jc w:val="both"/>
        <w:rPr>
          <w:color w:val="000000" w:themeColor="text1"/>
        </w:rPr>
      </w:pPr>
      <w:hyperlink r:id="rId14" w:history="1">
        <w:r w:rsidR="00B30D61" w:rsidRPr="00E10976">
          <w:rPr>
            <w:color w:val="000000" w:themeColor="text1"/>
          </w:rPr>
          <w:t>Программа</w:t>
        </w:r>
      </w:hyperlink>
      <w:r w:rsidR="00B30D61" w:rsidRPr="00E10976">
        <w:rPr>
          <w:color w:val="000000" w:themeColor="text1"/>
        </w:rPr>
        <w:t xml:space="preserve"> - муниципальная программа "Развитие потребительского рынка, поддержка малого и среднего предпринимательства" на соответствующий </w:t>
      </w:r>
      <w:r w:rsidR="00B30D61" w:rsidRPr="00E10976">
        <w:rPr>
          <w:color w:val="000000" w:themeColor="text1"/>
        </w:rPr>
        <w:lastRenderedPageBreak/>
        <w:t>финансовый год;</w:t>
      </w:r>
    </w:p>
    <w:p w:rsidR="00B30D61" w:rsidRPr="00E10976" w:rsidRDefault="00B30D61">
      <w:pPr>
        <w:pStyle w:val="ConsPlusNormal"/>
        <w:ind w:firstLine="540"/>
        <w:jc w:val="both"/>
        <w:rPr>
          <w:color w:val="000000" w:themeColor="text1"/>
        </w:rPr>
      </w:pPr>
      <w:r w:rsidRPr="00E10976">
        <w:rPr>
          <w:color w:val="000000" w:themeColor="text1"/>
        </w:rPr>
        <w:t>Комиссия - комиссия по вопросам предоставления финансовой поддержки субъектам малого и среднего предпринимательства муниципального образования город Норильск;</w:t>
      </w:r>
    </w:p>
    <w:p w:rsidR="00B30D61" w:rsidRPr="00E10976" w:rsidRDefault="00B30D61">
      <w:pPr>
        <w:pStyle w:val="ConsPlusNormal"/>
        <w:ind w:firstLine="540"/>
        <w:jc w:val="both"/>
        <w:rPr>
          <w:color w:val="000000" w:themeColor="text1"/>
        </w:rPr>
      </w:pPr>
      <w:r w:rsidRPr="00E10976">
        <w:rPr>
          <w:color w:val="000000" w:themeColor="text1"/>
        </w:rPr>
        <w:t>Фонд - Некоммерческая организация "Норильский городской Фонд поддержки предпринимательства";</w:t>
      </w:r>
    </w:p>
    <w:p w:rsidR="00B30D61" w:rsidRPr="00E10976" w:rsidRDefault="00B30D61">
      <w:pPr>
        <w:pStyle w:val="ConsPlusNormal"/>
        <w:ind w:firstLine="540"/>
        <w:jc w:val="both"/>
        <w:rPr>
          <w:color w:val="000000" w:themeColor="text1"/>
        </w:rPr>
      </w:pPr>
      <w:r w:rsidRPr="00E10976">
        <w:rPr>
          <w:color w:val="000000" w:themeColor="text1"/>
        </w:rPr>
        <w:t>УПРиУ - Муниципальное учреждение "Управление потребительского рынка и услуг Администрации города Норильска".</w:t>
      </w:r>
    </w:p>
    <w:p w:rsidR="00B30D61" w:rsidRPr="00E10976" w:rsidRDefault="00B30D61">
      <w:pPr>
        <w:pStyle w:val="ConsPlusNormal"/>
        <w:ind w:firstLine="540"/>
        <w:jc w:val="both"/>
        <w:rPr>
          <w:color w:val="000000" w:themeColor="text1"/>
        </w:rPr>
      </w:pPr>
      <w:r w:rsidRPr="00E10976">
        <w:rPr>
          <w:color w:val="000000" w:themeColor="text1"/>
        </w:rPr>
        <w:t>1.3. Порядок устанавливает механизм предоставления субъектам предпринимательства субсидий:</w:t>
      </w:r>
    </w:p>
    <w:p w:rsidR="00B30D61" w:rsidRPr="00E10976" w:rsidRDefault="00B30D61">
      <w:pPr>
        <w:pStyle w:val="ConsPlusNormal"/>
        <w:ind w:firstLine="540"/>
        <w:jc w:val="both"/>
        <w:rPr>
          <w:color w:val="000000" w:themeColor="text1"/>
        </w:rPr>
      </w:pPr>
      <w:r w:rsidRPr="00E10976">
        <w:rPr>
          <w:color w:val="000000" w:themeColor="text1"/>
        </w:rPr>
        <w:t xml:space="preserve">1.3.1. на возмещение части процентных платежей по кредитам (займам, </w:t>
      </w:r>
      <w:proofErr w:type="spellStart"/>
      <w:r w:rsidRPr="00E10976">
        <w:rPr>
          <w:color w:val="000000" w:themeColor="text1"/>
        </w:rPr>
        <w:t>микрозаймам</w:t>
      </w:r>
      <w:proofErr w:type="spellEnd"/>
      <w:r w:rsidRPr="00E10976">
        <w:rPr>
          <w:color w:val="000000" w:themeColor="text1"/>
        </w:rPr>
        <w:t xml:space="preserve">) Российских кредитных и </w:t>
      </w:r>
      <w:proofErr w:type="spellStart"/>
      <w:r w:rsidRPr="00E10976">
        <w:rPr>
          <w:color w:val="000000" w:themeColor="text1"/>
        </w:rPr>
        <w:t>микрофинансовых</w:t>
      </w:r>
      <w:proofErr w:type="spellEnd"/>
      <w:r w:rsidRPr="00E10976">
        <w:rPr>
          <w:color w:val="000000" w:themeColor="text1"/>
        </w:rPr>
        <w:t xml:space="preserve"> организаций и авансового лизингового платежа, уплачиваемого лизинговым компаниям, на приобретение оборудования в целях создания и (или) развития, либо модернизации производства товаров (работ, услуг);</w:t>
      </w:r>
    </w:p>
    <w:p w:rsidR="00B30D61" w:rsidRPr="00E10976" w:rsidRDefault="00B30D61">
      <w:pPr>
        <w:pStyle w:val="ConsPlusNormal"/>
        <w:ind w:firstLine="540"/>
        <w:jc w:val="both"/>
        <w:rPr>
          <w:color w:val="000000" w:themeColor="text1"/>
        </w:rPr>
      </w:pPr>
      <w:r w:rsidRPr="00E10976">
        <w:rPr>
          <w:color w:val="000000" w:themeColor="text1"/>
        </w:rPr>
        <w:t xml:space="preserve">1.3.2. исключен с 11 марта 2015 года. - </w:t>
      </w:r>
      <w:hyperlink r:id="rId15" w:history="1">
        <w:r w:rsidRPr="00E10976">
          <w:rPr>
            <w:color w:val="000000" w:themeColor="text1"/>
          </w:rPr>
          <w:t>Постановление</w:t>
        </w:r>
      </w:hyperlink>
      <w:r w:rsidRPr="00E10976">
        <w:rPr>
          <w:color w:val="000000" w:themeColor="text1"/>
        </w:rPr>
        <w:t xml:space="preserve"> Администрации г. Норильска от 11.03.2015 N 87;</w:t>
      </w:r>
    </w:p>
    <w:p w:rsidR="00B30D61" w:rsidRPr="00E10976" w:rsidRDefault="00D617A7">
      <w:pPr>
        <w:pStyle w:val="ConsPlusNormal"/>
        <w:ind w:firstLine="540"/>
        <w:jc w:val="both"/>
        <w:rPr>
          <w:color w:val="000000" w:themeColor="text1"/>
        </w:rPr>
      </w:pPr>
      <w:hyperlink r:id="rId16" w:history="1">
        <w:r w:rsidR="00B30D61" w:rsidRPr="00E10976">
          <w:rPr>
            <w:color w:val="000000" w:themeColor="text1"/>
          </w:rPr>
          <w:t>1.3.2</w:t>
        </w:r>
      </w:hyperlink>
      <w:r w:rsidR="00B30D61" w:rsidRPr="00E10976">
        <w:rPr>
          <w:color w:val="000000" w:themeColor="text1"/>
        </w:rPr>
        <w:t>. вновь созданным субъектам предпринимательства на возмещение части расходов, связанных с приобретением и созданием основных средств и началом коммерческой деятельности;</w:t>
      </w:r>
    </w:p>
    <w:p w:rsidR="00B30D61" w:rsidRPr="00E10976" w:rsidRDefault="00D617A7">
      <w:pPr>
        <w:pStyle w:val="ConsPlusNormal"/>
        <w:ind w:firstLine="540"/>
        <w:jc w:val="both"/>
        <w:rPr>
          <w:color w:val="000000" w:themeColor="text1"/>
        </w:rPr>
      </w:pPr>
      <w:hyperlink r:id="rId17" w:history="1">
        <w:r w:rsidR="00B30D61" w:rsidRPr="00E10976">
          <w:rPr>
            <w:color w:val="000000" w:themeColor="text1"/>
          </w:rPr>
          <w:t>1.3.3</w:t>
        </w:r>
      </w:hyperlink>
      <w:r w:rsidR="00B30D61" w:rsidRPr="00E10976">
        <w:rPr>
          <w:color w:val="000000" w:themeColor="text1"/>
        </w:rPr>
        <w:t>. на возмещение части затрат по оплате работ (услуг), связанных с сертификацией, регистрацией или другими формами подтверждения соответствия товаров собственного производства, и затрат, связанных с выполнением обязательных требований законодательства Российской Федерации по их производству;</w:t>
      </w:r>
    </w:p>
    <w:p w:rsidR="00B30D61" w:rsidRPr="00E10976" w:rsidRDefault="00D617A7">
      <w:pPr>
        <w:pStyle w:val="ConsPlusNormal"/>
        <w:ind w:firstLine="540"/>
        <w:jc w:val="both"/>
        <w:rPr>
          <w:color w:val="000000" w:themeColor="text1"/>
        </w:rPr>
      </w:pPr>
      <w:hyperlink r:id="rId18" w:history="1">
        <w:r w:rsidR="00B30D61" w:rsidRPr="00E10976">
          <w:rPr>
            <w:color w:val="000000" w:themeColor="text1"/>
          </w:rPr>
          <w:t>1.3.4</w:t>
        </w:r>
      </w:hyperlink>
      <w:r w:rsidR="00B30D61" w:rsidRPr="00E10976">
        <w:rPr>
          <w:color w:val="000000" w:themeColor="text1"/>
        </w:rPr>
        <w:t>. на возмещение части затрат по участию в конкурсах профессионального мастерства, выставочно-ярмарочных мероприятиях на территории Российской Федерации;</w:t>
      </w:r>
    </w:p>
    <w:p w:rsidR="00B30D61" w:rsidRPr="00E10976" w:rsidRDefault="00D617A7">
      <w:pPr>
        <w:pStyle w:val="ConsPlusNormal"/>
        <w:ind w:firstLine="540"/>
        <w:jc w:val="both"/>
        <w:rPr>
          <w:color w:val="000000" w:themeColor="text1"/>
        </w:rPr>
      </w:pPr>
      <w:hyperlink r:id="rId19" w:history="1">
        <w:r w:rsidR="00B30D61" w:rsidRPr="00E10976">
          <w:rPr>
            <w:color w:val="000000" w:themeColor="text1"/>
          </w:rPr>
          <w:t>1.3.5</w:t>
        </w:r>
      </w:hyperlink>
      <w:r w:rsidR="00B30D61" w:rsidRPr="00E10976">
        <w:rPr>
          <w:color w:val="000000" w:themeColor="text1"/>
        </w:rPr>
        <w:t>. на возмещение части затрат на приобретение, доставку, сборку (установку) специальной техники, перерабатывающего (обрабатывающего) оборудования, агрегатов и комплексов в целях создания и (или) развития, и (или) модернизации производства товаров народного потребления;</w:t>
      </w:r>
    </w:p>
    <w:p w:rsidR="00B30D61" w:rsidRPr="00E10976" w:rsidRDefault="00D617A7">
      <w:pPr>
        <w:pStyle w:val="ConsPlusNormal"/>
        <w:ind w:firstLine="540"/>
        <w:jc w:val="both"/>
        <w:rPr>
          <w:color w:val="000000" w:themeColor="text1"/>
        </w:rPr>
      </w:pPr>
      <w:hyperlink r:id="rId20" w:history="1">
        <w:r w:rsidR="00B30D61" w:rsidRPr="00E10976">
          <w:rPr>
            <w:color w:val="000000" w:themeColor="text1"/>
          </w:rPr>
          <w:t>1.3.6</w:t>
        </w:r>
      </w:hyperlink>
      <w:r w:rsidR="00B30D61" w:rsidRPr="00E10976">
        <w:rPr>
          <w:color w:val="000000" w:themeColor="text1"/>
        </w:rPr>
        <w:t>. на возмещение части затрат по обучению (подготовке, переподготовке, повышению квалификации работников, включая дистанционный формат обучения) учредителей субъектов предпринимательства, субъектов предпринимательства и их работников (сотрудников).</w:t>
      </w:r>
    </w:p>
    <w:p w:rsidR="00B30D61" w:rsidRPr="00E10976" w:rsidRDefault="00B30D61">
      <w:pPr>
        <w:pStyle w:val="ConsPlusNormal"/>
        <w:jc w:val="both"/>
        <w:rPr>
          <w:color w:val="000000" w:themeColor="text1"/>
        </w:rPr>
      </w:pPr>
    </w:p>
    <w:p w:rsidR="00B30D61" w:rsidRPr="00E10976" w:rsidRDefault="00B30D61">
      <w:pPr>
        <w:pStyle w:val="ConsPlusNormal"/>
        <w:jc w:val="center"/>
        <w:rPr>
          <w:color w:val="000000" w:themeColor="text1"/>
        </w:rPr>
      </w:pPr>
      <w:r w:rsidRPr="00E10976">
        <w:rPr>
          <w:color w:val="000000" w:themeColor="text1"/>
        </w:rPr>
        <w:t>2. Условия предоставления субсидии</w:t>
      </w:r>
    </w:p>
    <w:p w:rsidR="00B30D61" w:rsidRPr="00E10976" w:rsidRDefault="00B30D61">
      <w:pPr>
        <w:pStyle w:val="ConsPlusNormal"/>
        <w:ind w:firstLine="540"/>
        <w:jc w:val="both"/>
        <w:rPr>
          <w:color w:val="000000" w:themeColor="text1"/>
        </w:rPr>
      </w:pPr>
    </w:p>
    <w:p w:rsidR="00B30D61" w:rsidRPr="00E10976" w:rsidRDefault="00B30D61">
      <w:pPr>
        <w:pStyle w:val="ConsPlusNormal"/>
        <w:ind w:firstLine="540"/>
        <w:jc w:val="both"/>
        <w:rPr>
          <w:color w:val="000000" w:themeColor="text1"/>
        </w:rPr>
      </w:pPr>
      <w:bookmarkStart w:id="1" w:name="P67"/>
      <w:bookmarkEnd w:id="1"/>
      <w:r w:rsidRPr="00E10976">
        <w:rPr>
          <w:color w:val="000000" w:themeColor="text1"/>
        </w:rPr>
        <w:t>2.1. Заявитель должен соответствовать следующим условиям:</w:t>
      </w:r>
    </w:p>
    <w:p w:rsidR="00B30D61" w:rsidRPr="00E10976" w:rsidRDefault="00B30D61">
      <w:pPr>
        <w:pStyle w:val="ConsPlusNormal"/>
        <w:ind w:firstLine="540"/>
        <w:jc w:val="both"/>
        <w:rPr>
          <w:color w:val="000000" w:themeColor="text1"/>
        </w:rPr>
      </w:pPr>
      <w:r w:rsidRPr="00E10976">
        <w:rPr>
          <w:color w:val="000000" w:themeColor="text1"/>
        </w:rPr>
        <w:t>2.1.1. быть поставленным на учет в Межрайонной инспекции Федеральной налоговой службы по Красноярскому краю в городе Норильске;</w:t>
      </w:r>
    </w:p>
    <w:p w:rsidR="00B30D61" w:rsidRPr="00E10976" w:rsidRDefault="00B30D61">
      <w:pPr>
        <w:pStyle w:val="ConsPlusNormal"/>
        <w:ind w:firstLine="540"/>
        <w:jc w:val="both"/>
        <w:rPr>
          <w:color w:val="000000" w:themeColor="text1"/>
        </w:rPr>
      </w:pPr>
      <w:r w:rsidRPr="00E10976">
        <w:rPr>
          <w:color w:val="000000" w:themeColor="text1"/>
        </w:rPr>
        <w:t>2.1.2. не являться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30D61" w:rsidRPr="00E10976" w:rsidRDefault="00B30D61">
      <w:pPr>
        <w:pStyle w:val="ConsPlusNormal"/>
        <w:ind w:firstLine="540"/>
        <w:jc w:val="both"/>
        <w:rPr>
          <w:color w:val="000000" w:themeColor="text1"/>
        </w:rPr>
      </w:pPr>
      <w:r w:rsidRPr="00E10976">
        <w:rPr>
          <w:color w:val="000000" w:themeColor="text1"/>
        </w:rPr>
        <w:t>2.1.3. не являться участником соглашений о разделе продукции;</w:t>
      </w:r>
    </w:p>
    <w:p w:rsidR="00B30D61" w:rsidRPr="00E10976" w:rsidRDefault="00B30D61">
      <w:pPr>
        <w:pStyle w:val="ConsPlusNormal"/>
        <w:ind w:firstLine="540"/>
        <w:jc w:val="both"/>
        <w:rPr>
          <w:color w:val="000000" w:themeColor="text1"/>
        </w:rPr>
      </w:pPr>
      <w:r w:rsidRPr="00E10976">
        <w:rPr>
          <w:color w:val="000000" w:themeColor="text1"/>
        </w:rPr>
        <w:t>2.1.4. не производить и не реализовывать подакцизные товары;</w:t>
      </w:r>
    </w:p>
    <w:p w:rsidR="00B30D61" w:rsidRPr="00E10976" w:rsidRDefault="00B30D61">
      <w:pPr>
        <w:pStyle w:val="ConsPlusNormal"/>
        <w:ind w:firstLine="540"/>
        <w:jc w:val="both"/>
        <w:rPr>
          <w:color w:val="000000" w:themeColor="text1"/>
        </w:rPr>
      </w:pPr>
      <w:r w:rsidRPr="00E10976">
        <w:rPr>
          <w:color w:val="000000" w:themeColor="text1"/>
        </w:rPr>
        <w:t xml:space="preserve">2.1.5. являться резидентом Российской Федерации в соответствии с </w:t>
      </w:r>
      <w:hyperlink r:id="rId21" w:history="1">
        <w:r w:rsidRPr="00E10976">
          <w:rPr>
            <w:color w:val="000000" w:themeColor="text1"/>
          </w:rPr>
          <w:t>законодательством</w:t>
        </w:r>
      </w:hyperlink>
      <w:r w:rsidRPr="00E10976">
        <w:rPr>
          <w:color w:val="000000" w:themeColor="text1"/>
        </w:rPr>
        <w:t xml:space="preserve"> о валютном регулировании и валютном контроле;</w:t>
      </w:r>
    </w:p>
    <w:p w:rsidR="00B30D61" w:rsidRPr="00E10976" w:rsidRDefault="00B30D61">
      <w:pPr>
        <w:pStyle w:val="ConsPlusNormal"/>
        <w:ind w:firstLine="540"/>
        <w:jc w:val="both"/>
        <w:rPr>
          <w:color w:val="000000" w:themeColor="text1"/>
        </w:rPr>
      </w:pPr>
      <w:r w:rsidRPr="00E10976">
        <w:rPr>
          <w:color w:val="000000" w:themeColor="text1"/>
        </w:rPr>
        <w:t>2.1.6. не осуществлять добычу и не осуществлять реализацию полезных ископаемых, за исключением общераспространенных;</w:t>
      </w:r>
    </w:p>
    <w:p w:rsidR="00B30D61" w:rsidRPr="00E10976" w:rsidRDefault="00B30D61">
      <w:pPr>
        <w:pStyle w:val="ConsPlusNormal"/>
        <w:ind w:firstLine="540"/>
        <w:jc w:val="both"/>
        <w:rPr>
          <w:color w:val="000000" w:themeColor="text1"/>
        </w:rPr>
      </w:pPr>
      <w:r w:rsidRPr="00E10976">
        <w:rPr>
          <w:color w:val="000000" w:themeColor="text1"/>
        </w:rPr>
        <w:t>2.1.7. не являться получателем аналогичной финансовой поддержки, сроки которой не истекли;</w:t>
      </w:r>
    </w:p>
    <w:p w:rsidR="00B30D61" w:rsidRPr="00E10976" w:rsidRDefault="00B30D61">
      <w:pPr>
        <w:pStyle w:val="ConsPlusNormal"/>
        <w:ind w:firstLine="540"/>
        <w:jc w:val="both"/>
        <w:rPr>
          <w:color w:val="000000" w:themeColor="text1"/>
        </w:rPr>
      </w:pPr>
      <w:r w:rsidRPr="00E10976">
        <w:rPr>
          <w:color w:val="000000" w:themeColor="text1"/>
        </w:rPr>
        <w:t>2.1.8. не являться получателем финансовой поддержки из других источников на заявляемые к возмещению расходы;</w:t>
      </w:r>
    </w:p>
    <w:p w:rsidR="00B30D61" w:rsidRPr="00E10976" w:rsidRDefault="00B30D61">
      <w:pPr>
        <w:pStyle w:val="ConsPlusNormal"/>
        <w:ind w:firstLine="540"/>
        <w:jc w:val="both"/>
        <w:rPr>
          <w:color w:val="000000" w:themeColor="text1"/>
        </w:rPr>
      </w:pPr>
      <w:r w:rsidRPr="00E10976">
        <w:rPr>
          <w:color w:val="000000" w:themeColor="text1"/>
        </w:rPr>
        <w:t>2.1.9. не иметь задолженности по налоговым и иным обязательным платежам в бюджеты бюджетной системы Российской Федерации и внебюджетные фонды, а также по возврату средств бюджета муниципального образования город Норильск, предоставленных ему на возвратной основе;</w:t>
      </w:r>
    </w:p>
    <w:p w:rsidR="00B30D61" w:rsidRPr="00E10976" w:rsidRDefault="00B30D61">
      <w:pPr>
        <w:pStyle w:val="ConsPlusNormal"/>
        <w:ind w:firstLine="540"/>
        <w:jc w:val="both"/>
        <w:rPr>
          <w:color w:val="000000" w:themeColor="text1"/>
        </w:rPr>
      </w:pPr>
      <w:r w:rsidRPr="00E10976">
        <w:rPr>
          <w:color w:val="000000" w:themeColor="text1"/>
        </w:rPr>
        <w:t>2.1.10. не иметь задолженности по арендным платежам за имущество, земельные участки, находящиеся в собственности (распоряжении) органов местного самоуправления муниципального образования город Норильск;</w:t>
      </w:r>
    </w:p>
    <w:p w:rsidR="00B30D61" w:rsidRPr="00E10976" w:rsidRDefault="00B30D61">
      <w:pPr>
        <w:pStyle w:val="ConsPlusNormal"/>
        <w:ind w:firstLine="540"/>
        <w:jc w:val="both"/>
        <w:rPr>
          <w:color w:val="000000" w:themeColor="text1"/>
        </w:rPr>
      </w:pPr>
      <w:r w:rsidRPr="00E10976">
        <w:rPr>
          <w:color w:val="000000" w:themeColor="text1"/>
        </w:rPr>
        <w:t>2.1.11. не иметь задолженности по выплате заработной платы перед работниками;</w:t>
      </w:r>
    </w:p>
    <w:p w:rsidR="00B30D61" w:rsidRPr="00E10976" w:rsidRDefault="00B30D61">
      <w:pPr>
        <w:pStyle w:val="ConsPlusNormal"/>
        <w:ind w:firstLine="540"/>
        <w:jc w:val="both"/>
        <w:rPr>
          <w:color w:val="000000" w:themeColor="text1"/>
        </w:rPr>
      </w:pPr>
      <w:r w:rsidRPr="00E10976">
        <w:rPr>
          <w:color w:val="000000" w:themeColor="text1"/>
        </w:rPr>
        <w:t>2.1.12. не находиться в стадии реорганизации, ликвидации, банкротства и не иметь ограничений в осуществлении субсидируемых видов деятельности;</w:t>
      </w:r>
    </w:p>
    <w:p w:rsidR="00B30D61" w:rsidRPr="00E10976" w:rsidRDefault="00B30D61">
      <w:pPr>
        <w:pStyle w:val="ConsPlusNormal"/>
        <w:ind w:firstLine="540"/>
        <w:jc w:val="both"/>
        <w:rPr>
          <w:color w:val="000000" w:themeColor="text1"/>
        </w:rPr>
      </w:pPr>
      <w:r w:rsidRPr="00E10976">
        <w:rPr>
          <w:color w:val="000000" w:themeColor="text1"/>
        </w:rPr>
        <w:t>2.1.13. не являться субъектом предпринимательства, на имущество которого наложен арест;</w:t>
      </w:r>
    </w:p>
    <w:p w:rsidR="00B30D61" w:rsidRPr="00E10976" w:rsidRDefault="00B30D61">
      <w:pPr>
        <w:pStyle w:val="ConsPlusNormal"/>
        <w:ind w:firstLine="540"/>
        <w:jc w:val="both"/>
        <w:rPr>
          <w:color w:val="000000" w:themeColor="text1"/>
        </w:rPr>
      </w:pPr>
      <w:r w:rsidRPr="00E10976">
        <w:rPr>
          <w:color w:val="000000" w:themeColor="text1"/>
        </w:rPr>
        <w:t xml:space="preserve">2.1.14. соответствовать условиям </w:t>
      </w:r>
      <w:hyperlink w:anchor="P126" w:history="1">
        <w:r w:rsidRPr="00E10976">
          <w:rPr>
            <w:color w:val="000000" w:themeColor="text1"/>
          </w:rPr>
          <w:t>4.</w:t>
        </w:r>
      </w:hyperlink>
      <w:r w:rsidR="00235DCB" w:rsidRPr="00E10976">
        <w:rPr>
          <w:color w:val="000000" w:themeColor="text1"/>
        </w:rPr>
        <w:t>1.1</w:t>
      </w:r>
      <w:r w:rsidRPr="00E10976">
        <w:rPr>
          <w:color w:val="000000" w:themeColor="text1"/>
        </w:rPr>
        <w:t xml:space="preserve">, </w:t>
      </w:r>
      <w:r w:rsidR="00235DCB" w:rsidRPr="00E10976">
        <w:rPr>
          <w:color w:val="000000" w:themeColor="text1"/>
        </w:rPr>
        <w:t xml:space="preserve">4.1.2, 4.2.1, 4.2.2, 6.1, 7.1, 7.2, 8.1, 9.2, 10.1 </w:t>
      </w:r>
      <w:r w:rsidRPr="00E10976">
        <w:rPr>
          <w:color w:val="000000" w:themeColor="text1"/>
        </w:rPr>
        <w:t>настоящего Порядка (в отношении конкретного вида субсидии).</w:t>
      </w:r>
    </w:p>
    <w:p w:rsidR="00B30D61" w:rsidRPr="00E10976" w:rsidRDefault="00B30D61">
      <w:pPr>
        <w:pStyle w:val="ConsPlusNormal"/>
        <w:ind w:firstLine="540"/>
        <w:jc w:val="both"/>
        <w:rPr>
          <w:color w:val="000000" w:themeColor="text1"/>
        </w:rPr>
      </w:pPr>
      <w:r w:rsidRPr="00E10976">
        <w:rPr>
          <w:color w:val="000000" w:themeColor="text1"/>
        </w:rPr>
        <w:t xml:space="preserve">2.2. Основные принципы оказания поддержки субъектам предпринимательства определены </w:t>
      </w:r>
      <w:hyperlink r:id="rId22" w:history="1">
        <w:r w:rsidRPr="00E10976">
          <w:rPr>
            <w:color w:val="000000" w:themeColor="text1"/>
          </w:rPr>
          <w:t>статьей 14</w:t>
        </w:r>
      </w:hyperlink>
      <w:r w:rsidRPr="00E10976">
        <w:rPr>
          <w:color w:val="000000" w:themeColor="text1"/>
        </w:rPr>
        <w:t xml:space="preserve"> Федерального закона.</w:t>
      </w:r>
    </w:p>
    <w:p w:rsidR="00B30D61" w:rsidRPr="00E10976" w:rsidRDefault="00B30D61">
      <w:pPr>
        <w:pStyle w:val="ConsPlusNormal"/>
        <w:jc w:val="both"/>
        <w:rPr>
          <w:color w:val="000000" w:themeColor="text1"/>
        </w:rPr>
      </w:pPr>
    </w:p>
    <w:p w:rsidR="00B30D61" w:rsidRPr="00E10976" w:rsidRDefault="00B30D61">
      <w:pPr>
        <w:pStyle w:val="ConsPlusNormal"/>
        <w:jc w:val="center"/>
        <w:rPr>
          <w:color w:val="000000" w:themeColor="text1"/>
        </w:rPr>
      </w:pPr>
      <w:r w:rsidRPr="00E10976">
        <w:rPr>
          <w:color w:val="000000" w:themeColor="text1"/>
        </w:rPr>
        <w:t>3. Общий порядок предоставления субсидии</w:t>
      </w:r>
    </w:p>
    <w:p w:rsidR="00B30D61" w:rsidRPr="00E10976" w:rsidRDefault="00B30D61">
      <w:pPr>
        <w:pStyle w:val="ConsPlusNormal"/>
        <w:ind w:firstLine="540"/>
        <w:jc w:val="both"/>
        <w:rPr>
          <w:color w:val="000000" w:themeColor="text1"/>
        </w:rPr>
      </w:pPr>
    </w:p>
    <w:p w:rsidR="00B30D61" w:rsidRPr="00E10976" w:rsidRDefault="00B30D61">
      <w:pPr>
        <w:pStyle w:val="ConsPlusNormal"/>
        <w:ind w:firstLine="540"/>
        <w:jc w:val="both"/>
        <w:rPr>
          <w:color w:val="000000" w:themeColor="text1"/>
        </w:rPr>
      </w:pPr>
      <w:r w:rsidRPr="00E10976">
        <w:rPr>
          <w:color w:val="000000" w:themeColor="text1"/>
        </w:rPr>
        <w:t>3.1. Предоставление субсидии получателю субсидии осуществляется на основании решения Комиссии путем заключения договора о предоставлении субсидии между УПРиУ, получателем субсидии и Фондом.</w:t>
      </w:r>
    </w:p>
    <w:p w:rsidR="00B30D61" w:rsidRPr="00E10976" w:rsidRDefault="00B30D61">
      <w:pPr>
        <w:pStyle w:val="ConsPlusNormal"/>
        <w:ind w:firstLine="540"/>
        <w:jc w:val="both"/>
        <w:rPr>
          <w:color w:val="000000" w:themeColor="text1"/>
        </w:rPr>
      </w:pPr>
      <w:bookmarkStart w:id="2" w:name="P87"/>
      <w:bookmarkEnd w:id="2"/>
      <w:r w:rsidRPr="00E10976">
        <w:rPr>
          <w:color w:val="000000" w:themeColor="text1"/>
        </w:rPr>
        <w:t>3.2. Для получения субсидии заявитель предоставляет в УПРиУ лично или через представителя (на основании нотариально удостоверенной доверенности):</w:t>
      </w:r>
    </w:p>
    <w:p w:rsidR="00B30D61" w:rsidRPr="00E10976" w:rsidRDefault="00B30D61">
      <w:pPr>
        <w:pStyle w:val="ConsPlusNormal"/>
        <w:ind w:firstLine="540"/>
        <w:jc w:val="both"/>
        <w:rPr>
          <w:color w:val="000000" w:themeColor="text1"/>
        </w:rPr>
      </w:pPr>
      <w:r w:rsidRPr="00E10976">
        <w:rPr>
          <w:color w:val="000000" w:themeColor="text1"/>
        </w:rPr>
        <w:t xml:space="preserve">3.2.1. </w:t>
      </w:r>
      <w:hyperlink w:anchor="P314" w:history="1">
        <w:r w:rsidRPr="00E10976">
          <w:rPr>
            <w:color w:val="000000" w:themeColor="text1"/>
          </w:rPr>
          <w:t>заявление</w:t>
        </w:r>
      </w:hyperlink>
      <w:r w:rsidRPr="00E10976">
        <w:rPr>
          <w:color w:val="000000" w:themeColor="text1"/>
        </w:rPr>
        <w:t xml:space="preserve"> по форме согласно приложению N 1 к настоящему Порядку;</w:t>
      </w:r>
    </w:p>
    <w:p w:rsidR="00B30D61" w:rsidRPr="00E10976" w:rsidRDefault="00B30D61">
      <w:pPr>
        <w:pStyle w:val="ConsPlusNormal"/>
        <w:ind w:firstLine="540"/>
        <w:jc w:val="both"/>
        <w:rPr>
          <w:color w:val="000000" w:themeColor="text1"/>
        </w:rPr>
      </w:pPr>
      <w:r w:rsidRPr="00E10976">
        <w:rPr>
          <w:color w:val="000000" w:themeColor="text1"/>
        </w:rPr>
        <w:t>3.2.2. выписку из Единого государственного реестра юридических лиц или Единого государственного реестра индивидуальных предпринимателей, полученную не ранее одного месяца до дня подачи заявления;</w:t>
      </w:r>
    </w:p>
    <w:p w:rsidR="00B30D61" w:rsidRPr="00E10976" w:rsidRDefault="00B30D61">
      <w:pPr>
        <w:pStyle w:val="ConsPlusNormal"/>
        <w:ind w:firstLine="540"/>
        <w:jc w:val="both"/>
        <w:rPr>
          <w:color w:val="000000" w:themeColor="text1"/>
        </w:rPr>
      </w:pPr>
      <w:r w:rsidRPr="00E10976">
        <w:rPr>
          <w:color w:val="000000" w:themeColor="text1"/>
        </w:rPr>
        <w:t xml:space="preserve">3.2.3. </w:t>
      </w:r>
      <w:hyperlink r:id="rId23" w:history="1">
        <w:r w:rsidRPr="00E10976">
          <w:rPr>
            <w:color w:val="000000" w:themeColor="text1"/>
          </w:rPr>
          <w:t>справку</w:t>
        </w:r>
      </w:hyperlink>
      <w:r w:rsidRPr="00E10976">
        <w:rPr>
          <w:color w:val="000000" w:themeColor="text1"/>
        </w:rPr>
        <w:t xml:space="preserve"> Межрайонной инспекции Федеральной налоговой службы России по Красноярскому краю в городе Норильске о состоянии расчетов по налогам, сборам, пеням, штрафам, процентам организаций и индивидуальных предпринимателей (по форме с</w:t>
      </w:r>
      <w:r w:rsidR="00D00EC8" w:rsidRPr="00E10976">
        <w:rPr>
          <w:color w:val="000000" w:themeColor="text1"/>
        </w:rPr>
        <w:t>огласно Приказу ФНС России от 05</w:t>
      </w:r>
      <w:r w:rsidRPr="00E10976">
        <w:rPr>
          <w:color w:val="000000" w:themeColor="text1"/>
        </w:rPr>
        <w:t>.0</w:t>
      </w:r>
      <w:r w:rsidR="001929D2" w:rsidRPr="00E10976">
        <w:rPr>
          <w:color w:val="000000" w:themeColor="text1"/>
        </w:rPr>
        <w:t>6</w:t>
      </w:r>
      <w:r w:rsidRPr="00E10976">
        <w:rPr>
          <w:color w:val="000000" w:themeColor="text1"/>
        </w:rPr>
        <w:t>.201</w:t>
      </w:r>
      <w:r w:rsidR="00D00EC8" w:rsidRPr="00E10976">
        <w:rPr>
          <w:color w:val="000000" w:themeColor="text1"/>
        </w:rPr>
        <w:t>5</w:t>
      </w:r>
      <w:r w:rsidRPr="00E10976">
        <w:rPr>
          <w:color w:val="000000" w:themeColor="text1"/>
        </w:rPr>
        <w:t xml:space="preserve"> N ММВ-7-</w:t>
      </w:r>
      <w:r w:rsidR="00D00EC8" w:rsidRPr="00E10976">
        <w:rPr>
          <w:color w:val="000000" w:themeColor="text1"/>
        </w:rPr>
        <w:t>17</w:t>
      </w:r>
      <w:r w:rsidRPr="00E10976">
        <w:rPr>
          <w:color w:val="000000" w:themeColor="text1"/>
        </w:rPr>
        <w:t>/2</w:t>
      </w:r>
      <w:r w:rsidR="00D00EC8" w:rsidRPr="00E10976">
        <w:rPr>
          <w:color w:val="000000" w:themeColor="text1"/>
        </w:rPr>
        <w:t>27</w:t>
      </w:r>
      <w:r w:rsidRPr="00E10976">
        <w:rPr>
          <w:color w:val="000000" w:themeColor="text1"/>
        </w:rPr>
        <w:t>@), полученную по состоянию на дату не ранее 15 дней до даты подачи заявления;</w:t>
      </w:r>
    </w:p>
    <w:p w:rsidR="00B30D61" w:rsidRPr="00E10976" w:rsidRDefault="00B30D61">
      <w:pPr>
        <w:pStyle w:val="ConsPlusNormal"/>
        <w:ind w:firstLine="540"/>
        <w:jc w:val="both"/>
        <w:rPr>
          <w:color w:val="000000" w:themeColor="text1"/>
        </w:rPr>
      </w:pPr>
      <w:r w:rsidRPr="00E10976">
        <w:rPr>
          <w:color w:val="000000" w:themeColor="text1"/>
        </w:rPr>
        <w:t>3.2.4. справку Управления Пенсионного фонда РФ в городе Норильске Красноярского края, подтверждающую отсутствие недоимки по уплате страховых взносов, пеней, штрафов и иных финансовых санкций, полученную по состоянию на дату не ранее 15 дней до даты подачи заявления;</w:t>
      </w:r>
    </w:p>
    <w:p w:rsidR="00B30D61" w:rsidRPr="00E10976" w:rsidRDefault="00B30D61">
      <w:pPr>
        <w:pStyle w:val="ConsPlusNormal"/>
        <w:ind w:firstLine="540"/>
        <w:jc w:val="both"/>
        <w:rPr>
          <w:color w:val="000000" w:themeColor="text1"/>
        </w:rPr>
      </w:pPr>
      <w:r w:rsidRPr="00E10976">
        <w:rPr>
          <w:color w:val="000000" w:themeColor="text1"/>
        </w:rPr>
        <w:t xml:space="preserve">3.2.5. справку Филиала N 14 (Таймырский) ГУ - Красноярского регионального отделения Фонда социального страхования РФ, подтверждающую отсутствие недоимки по уплате страховых взносов, пеней, штрафов и иных финансовых санкций, </w:t>
      </w:r>
      <w:r w:rsidRPr="00E10976">
        <w:rPr>
          <w:color w:val="000000" w:themeColor="text1"/>
        </w:rPr>
        <w:lastRenderedPageBreak/>
        <w:t>полученную по состоянию на дату не ранее 15 дней до даты подачи заявления;</w:t>
      </w:r>
    </w:p>
    <w:p w:rsidR="00B30D61" w:rsidRPr="00E10976" w:rsidRDefault="00B30D61">
      <w:pPr>
        <w:pStyle w:val="ConsPlusNormal"/>
        <w:ind w:firstLine="540"/>
        <w:jc w:val="both"/>
        <w:rPr>
          <w:color w:val="000000" w:themeColor="text1"/>
        </w:rPr>
      </w:pPr>
      <w:bookmarkStart w:id="3" w:name="P93"/>
      <w:bookmarkEnd w:id="3"/>
      <w:r w:rsidRPr="00E10976">
        <w:rPr>
          <w:color w:val="000000" w:themeColor="text1"/>
        </w:rPr>
        <w:t>3.2.6. для юридического лица - заверенные заявителем копии документов об учреждении юридического лица: протокол общего собрания участников или решение единственного участника, приказ или решение о назначении руководителя (при наличии); для индивидуального предпринимателя - заверенную заявителем копию паспорта (все страницы);</w:t>
      </w:r>
    </w:p>
    <w:p w:rsidR="00B30D61" w:rsidRPr="00E10976" w:rsidRDefault="00B30D61">
      <w:pPr>
        <w:pStyle w:val="ConsPlusNormal"/>
        <w:ind w:firstLine="540"/>
        <w:jc w:val="both"/>
        <w:rPr>
          <w:color w:val="000000" w:themeColor="text1"/>
        </w:rPr>
      </w:pPr>
      <w:r w:rsidRPr="00E10976">
        <w:rPr>
          <w:color w:val="000000" w:themeColor="text1"/>
        </w:rPr>
        <w:t>3.2.7. заверенные заявителем копии бухгалтерского баланса и отчета о финансовых результатах за предшествующий календарный год (при наличии);</w:t>
      </w:r>
    </w:p>
    <w:p w:rsidR="00B30D61" w:rsidRPr="00E10976" w:rsidRDefault="00B30D61">
      <w:pPr>
        <w:pStyle w:val="ConsPlusNormal"/>
        <w:ind w:firstLine="540"/>
        <w:jc w:val="both"/>
        <w:rPr>
          <w:color w:val="000000" w:themeColor="text1"/>
        </w:rPr>
      </w:pPr>
      <w:r w:rsidRPr="00E10976">
        <w:rPr>
          <w:color w:val="000000" w:themeColor="text1"/>
        </w:rPr>
        <w:t xml:space="preserve">3.2.8. </w:t>
      </w:r>
      <w:hyperlink w:anchor="P537" w:history="1">
        <w:r w:rsidRPr="00E10976">
          <w:rPr>
            <w:color w:val="000000" w:themeColor="text1"/>
          </w:rPr>
          <w:t>справку</w:t>
        </w:r>
      </w:hyperlink>
      <w:r w:rsidRPr="00E10976">
        <w:rPr>
          <w:color w:val="000000" w:themeColor="text1"/>
        </w:rPr>
        <w:t xml:space="preserve"> об имущественном и финансовом состоянии согласно приложению N 2 к настоящему Порядку;</w:t>
      </w:r>
    </w:p>
    <w:p w:rsidR="00B30D61" w:rsidRPr="00E10976" w:rsidRDefault="00B30D61">
      <w:pPr>
        <w:pStyle w:val="ConsPlusNormal"/>
        <w:ind w:firstLine="540"/>
        <w:jc w:val="both"/>
        <w:rPr>
          <w:color w:val="000000" w:themeColor="text1"/>
        </w:rPr>
      </w:pPr>
      <w:r w:rsidRPr="00E10976">
        <w:rPr>
          <w:color w:val="000000" w:themeColor="text1"/>
        </w:rPr>
        <w:t>3.2.9. заверенные заявителем копии лицензий, допусков, сертификатов и других документов, подтверждающих соответствие обязательных требований законодательства к производимой продукции, оказываемым работам, услугам (при наличии);</w:t>
      </w:r>
    </w:p>
    <w:p w:rsidR="00B30D61" w:rsidRPr="00E10976" w:rsidRDefault="00B30D61">
      <w:pPr>
        <w:pStyle w:val="ConsPlusNormal"/>
        <w:ind w:firstLine="540"/>
        <w:jc w:val="both"/>
        <w:rPr>
          <w:color w:val="000000" w:themeColor="text1"/>
        </w:rPr>
      </w:pPr>
      <w:r w:rsidRPr="00E10976">
        <w:rPr>
          <w:color w:val="000000" w:themeColor="text1"/>
        </w:rPr>
        <w:t>3.2.10. заверенные заявителем копии расчетно-платежных (расчетных) ведомостей по учету заработной платы (при их наличии), по формам, применяемым заявителем в соответствии с действующим законодательством, за месяц, предшествующий подаче заявления;</w:t>
      </w:r>
    </w:p>
    <w:p w:rsidR="00B30D61" w:rsidRPr="00E10976" w:rsidRDefault="00B30D61">
      <w:pPr>
        <w:pStyle w:val="ConsPlusNormal"/>
        <w:ind w:firstLine="540"/>
        <w:jc w:val="both"/>
        <w:rPr>
          <w:color w:val="000000" w:themeColor="text1"/>
        </w:rPr>
      </w:pPr>
      <w:bookmarkStart w:id="4" w:name="P98"/>
      <w:bookmarkEnd w:id="4"/>
      <w:r w:rsidRPr="00E10976">
        <w:rPr>
          <w:color w:val="000000" w:themeColor="text1"/>
        </w:rPr>
        <w:t xml:space="preserve">3.2.11. иные документы, предусмотренные </w:t>
      </w:r>
      <w:hyperlink w:anchor="P133" w:history="1">
        <w:r w:rsidRPr="00E10976">
          <w:rPr>
            <w:color w:val="000000" w:themeColor="text1"/>
          </w:rPr>
          <w:t>пунктами 4.</w:t>
        </w:r>
      </w:hyperlink>
      <w:r w:rsidR="00D00EC8" w:rsidRPr="00E10976">
        <w:rPr>
          <w:color w:val="000000" w:themeColor="text1"/>
        </w:rPr>
        <w:t>1.5</w:t>
      </w:r>
      <w:r w:rsidRPr="00E10976">
        <w:rPr>
          <w:color w:val="000000" w:themeColor="text1"/>
        </w:rPr>
        <w:t xml:space="preserve">, </w:t>
      </w:r>
      <w:r w:rsidR="00D00EC8" w:rsidRPr="00E10976">
        <w:rPr>
          <w:color w:val="000000" w:themeColor="text1"/>
        </w:rPr>
        <w:t xml:space="preserve">4.2.4, 6.4, 7.4, 8.5, 9.4, 10.5 </w:t>
      </w:r>
      <w:r w:rsidRPr="00E10976">
        <w:rPr>
          <w:color w:val="000000" w:themeColor="text1"/>
        </w:rPr>
        <w:t>настоящего Порядка (в отношении конкретного вида субсидии).</w:t>
      </w:r>
    </w:p>
    <w:p w:rsidR="007F11C0" w:rsidRPr="00E10976" w:rsidRDefault="007F11C0">
      <w:pPr>
        <w:pStyle w:val="ConsPlusNormal"/>
        <w:ind w:firstLine="540"/>
        <w:jc w:val="both"/>
        <w:rPr>
          <w:color w:val="000000" w:themeColor="text1"/>
        </w:rPr>
      </w:pPr>
      <w:r w:rsidRPr="00E10976">
        <w:rPr>
          <w:szCs w:val="26"/>
        </w:rPr>
        <w:t xml:space="preserve">Указанные в подпунктах 3.2.2 – 3.2.5 настоящего Порядка документы предоставляются заявителем по собственной инициативе. В случае их непредставления заявителем, </w:t>
      </w:r>
      <w:proofErr w:type="spellStart"/>
      <w:r w:rsidRPr="00E10976">
        <w:rPr>
          <w:szCs w:val="26"/>
        </w:rPr>
        <w:t>УПРиУ</w:t>
      </w:r>
      <w:proofErr w:type="spellEnd"/>
      <w:r w:rsidRPr="00E10976">
        <w:rPr>
          <w:szCs w:val="26"/>
        </w:rPr>
        <w:t xml:space="preserve"> в течение 10 календарных дней со дня регистрации заявления самостоятельно запрашивает в Межрайонной инспекции Федеральной налоговой службы России по Красноярскому краю в городе Норильске, Управлении Пенсионного фонда РФ в городе Норильске Красноярского края, Филиале № 14 (Таймырский) ГУ – Красноярского регионального отделения Фонда социального страхования РФ информацию, предусмотренную рассматриваемыми подпунктами.</w:t>
      </w:r>
    </w:p>
    <w:p w:rsidR="00B30D61" w:rsidRPr="00E10976" w:rsidRDefault="00B30D61">
      <w:pPr>
        <w:pStyle w:val="ConsPlusNormal"/>
        <w:ind w:firstLine="540"/>
        <w:jc w:val="both"/>
        <w:rPr>
          <w:color w:val="000000" w:themeColor="text1"/>
        </w:rPr>
      </w:pPr>
      <w:r w:rsidRPr="00E10976">
        <w:rPr>
          <w:color w:val="000000" w:themeColor="text1"/>
        </w:rPr>
        <w:t xml:space="preserve">3.3. Прилагаемые к заявлению копии документов, указанных в </w:t>
      </w:r>
      <w:hyperlink w:anchor="P93" w:history="1">
        <w:r w:rsidRPr="00E10976">
          <w:rPr>
            <w:color w:val="000000" w:themeColor="text1"/>
          </w:rPr>
          <w:t>пункте 3.2.6</w:t>
        </w:r>
      </w:hyperlink>
      <w:r w:rsidRPr="00E10976">
        <w:rPr>
          <w:color w:val="000000" w:themeColor="text1"/>
        </w:rPr>
        <w:t xml:space="preserve"> - </w:t>
      </w:r>
      <w:hyperlink w:anchor="P98" w:history="1">
        <w:r w:rsidRPr="00E10976">
          <w:rPr>
            <w:color w:val="000000" w:themeColor="text1"/>
          </w:rPr>
          <w:t>3.2.11</w:t>
        </w:r>
      </w:hyperlink>
      <w:r w:rsidRPr="00E10976">
        <w:rPr>
          <w:color w:val="000000" w:themeColor="text1"/>
        </w:rPr>
        <w:t xml:space="preserve"> настоящего Порядка, заверенные заявителем, предоставляются в УПРиУ вместе с их оригиналами либо с нотариально удостоверенными копиями. Передача в УПРиУ оригиналов документов либо их нотариально удостоверенных копий оформляется актом приема-передачи.</w:t>
      </w:r>
    </w:p>
    <w:p w:rsidR="00B30D61" w:rsidRPr="00E10976" w:rsidRDefault="00B30D61">
      <w:pPr>
        <w:pStyle w:val="ConsPlusNormal"/>
        <w:ind w:firstLine="540"/>
        <w:jc w:val="both"/>
        <w:rPr>
          <w:color w:val="000000" w:themeColor="text1"/>
        </w:rPr>
      </w:pPr>
      <w:r w:rsidRPr="00E10976">
        <w:rPr>
          <w:color w:val="000000" w:themeColor="text1"/>
        </w:rPr>
        <w:t>3.4. Заявление в течение одного рабочего со дня поступления в УПРиУ регистрируется в журнале регистрации заявлений. По требованию заявителя ему выдается расписка, подтверждающая регистрацию его заявления.</w:t>
      </w:r>
    </w:p>
    <w:p w:rsidR="00B30D61" w:rsidRPr="00E10976" w:rsidRDefault="00B30D61">
      <w:pPr>
        <w:pStyle w:val="ConsPlusNormal"/>
        <w:ind w:firstLine="540"/>
        <w:jc w:val="both"/>
        <w:rPr>
          <w:color w:val="000000" w:themeColor="text1"/>
        </w:rPr>
      </w:pPr>
      <w:r w:rsidRPr="00E10976">
        <w:rPr>
          <w:color w:val="000000" w:themeColor="text1"/>
        </w:rPr>
        <w:t xml:space="preserve">3.5. </w:t>
      </w:r>
      <w:proofErr w:type="gramStart"/>
      <w:r w:rsidRPr="00E10976">
        <w:rPr>
          <w:color w:val="000000" w:themeColor="text1"/>
        </w:rPr>
        <w:t>Подлинники</w:t>
      </w:r>
      <w:proofErr w:type="gramEnd"/>
      <w:r w:rsidRPr="00E10976">
        <w:rPr>
          <w:color w:val="000000" w:themeColor="text1"/>
        </w:rPr>
        <w:t xml:space="preserve"> либо нотариально заверенные копии документов, прилагаемые к заявлению, возвращаются заявителю в течение 3 рабочих дней со дня регистрации заявления. Факт передачи заявителю оригиналов документов либо их нотариально заверенных копий оформляется актом приема-передачи.</w:t>
      </w:r>
    </w:p>
    <w:p w:rsidR="00B30D61" w:rsidRPr="00E10976" w:rsidRDefault="00B30D61">
      <w:pPr>
        <w:pStyle w:val="ConsPlusNormal"/>
        <w:ind w:firstLine="540"/>
        <w:jc w:val="both"/>
        <w:rPr>
          <w:color w:val="000000" w:themeColor="text1"/>
        </w:rPr>
      </w:pPr>
      <w:bookmarkStart w:id="5" w:name="P102"/>
      <w:bookmarkEnd w:id="5"/>
      <w:r w:rsidRPr="00E10976">
        <w:rPr>
          <w:color w:val="000000" w:themeColor="text1"/>
        </w:rPr>
        <w:t xml:space="preserve">3.6. УПРиУ в течение 20 календарных дней с даты регистрации заявления и документов проводит их экспертизу. Результаты экспертизы оформляются заключением, которое содержит информацию о соответствии заявителя условиям, указанным в </w:t>
      </w:r>
      <w:hyperlink w:anchor="P67" w:history="1">
        <w:r w:rsidRPr="00E10976">
          <w:rPr>
            <w:color w:val="000000" w:themeColor="text1"/>
          </w:rPr>
          <w:t>пункте 2.1</w:t>
        </w:r>
      </w:hyperlink>
      <w:r w:rsidRPr="00E10976">
        <w:rPr>
          <w:color w:val="000000" w:themeColor="text1"/>
        </w:rPr>
        <w:t xml:space="preserve"> настоящего Порядка, и расчет субсидии. При выявлении несоответствия заявителя условиям, указанным в </w:t>
      </w:r>
      <w:hyperlink w:anchor="P67" w:history="1">
        <w:r w:rsidRPr="00E10976">
          <w:rPr>
            <w:color w:val="000000" w:themeColor="text1"/>
          </w:rPr>
          <w:t>пункте 2.1</w:t>
        </w:r>
      </w:hyperlink>
      <w:r w:rsidRPr="00E10976">
        <w:rPr>
          <w:color w:val="000000" w:themeColor="text1"/>
        </w:rPr>
        <w:t xml:space="preserve"> настоящего Порядка, УПРиУ в течение 20 календарных дней с даты регистрации заявления письменно сообщает заявителю об отказе в направлении его заявления на рассмотрение </w:t>
      </w:r>
      <w:r w:rsidRPr="00E10976">
        <w:rPr>
          <w:color w:val="000000" w:themeColor="text1"/>
        </w:rPr>
        <w:lastRenderedPageBreak/>
        <w:t>Комиссией с указанием причины отказа.</w:t>
      </w:r>
    </w:p>
    <w:p w:rsidR="00B30D61" w:rsidRPr="00E10976" w:rsidRDefault="00B30D61">
      <w:pPr>
        <w:pStyle w:val="ConsPlusNormal"/>
        <w:ind w:firstLine="540"/>
        <w:jc w:val="both"/>
        <w:rPr>
          <w:color w:val="000000" w:themeColor="text1"/>
        </w:rPr>
      </w:pPr>
      <w:r w:rsidRPr="00E10976">
        <w:rPr>
          <w:color w:val="000000" w:themeColor="text1"/>
        </w:rPr>
        <w:t xml:space="preserve">3.7. Расчет субсидии осуществляет УПРиУ в пределах объемов финансирования, предусмотренных </w:t>
      </w:r>
      <w:hyperlink r:id="rId24" w:history="1">
        <w:r w:rsidRPr="00E10976">
          <w:rPr>
            <w:color w:val="000000" w:themeColor="text1"/>
          </w:rPr>
          <w:t>Программой</w:t>
        </w:r>
      </w:hyperlink>
      <w:r w:rsidRPr="00E10976">
        <w:rPr>
          <w:color w:val="000000" w:themeColor="text1"/>
        </w:rPr>
        <w:t xml:space="preserve"> по определенному виду поддержки.</w:t>
      </w:r>
    </w:p>
    <w:p w:rsidR="00B30D61" w:rsidRPr="00E10976" w:rsidRDefault="00B30D61">
      <w:pPr>
        <w:pStyle w:val="ConsPlusNormal"/>
        <w:ind w:firstLine="540"/>
        <w:jc w:val="both"/>
        <w:rPr>
          <w:color w:val="000000" w:themeColor="text1"/>
        </w:rPr>
      </w:pPr>
      <w:r w:rsidRPr="00E10976">
        <w:rPr>
          <w:color w:val="000000" w:themeColor="text1"/>
        </w:rPr>
        <w:t>3.8. Заключение вместе с заявлением и документами направляются на рассмотрение Комиссией.</w:t>
      </w:r>
    </w:p>
    <w:p w:rsidR="00B30D61" w:rsidRPr="00E10976" w:rsidRDefault="00B30D61">
      <w:pPr>
        <w:pStyle w:val="ConsPlusNormal"/>
        <w:ind w:firstLine="540"/>
        <w:jc w:val="both"/>
        <w:rPr>
          <w:color w:val="000000" w:themeColor="text1"/>
        </w:rPr>
      </w:pPr>
      <w:r w:rsidRPr="00E10976">
        <w:rPr>
          <w:color w:val="000000" w:themeColor="text1"/>
        </w:rPr>
        <w:t>3.9. В течение 30 календарных дней со дня регистрации заявления результаты решения о предоставлении заявителю субсидии либо об отказе в ее предоставлении оформляются протоколом Комиссии и доводятся УПРиУ до сведения заявителя в течение 3 рабочих дней со дня принятия соответствующего решения Комиссией. Результаты решения направляются заявителю в письменной форме.</w:t>
      </w:r>
    </w:p>
    <w:p w:rsidR="00B30D61" w:rsidRPr="00E10976" w:rsidRDefault="00B30D61">
      <w:pPr>
        <w:pStyle w:val="ConsPlusNormal"/>
        <w:ind w:firstLine="540"/>
        <w:jc w:val="both"/>
        <w:rPr>
          <w:color w:val="000000" w:themeColor="text1"/>
        </w:rPr>
      </w:pPr>
      <w:r w:rsidRPr="00E10976">
        <w:rPr>
          <w:color w:val="000000" w:themeColor="text1"/>
        </w:rPr>
        <w:t xml:space="preserve">3.10. Начисление субсидии производится Фондом приказом директора Фонда о начислении субсидии получателю субсидии, издаваемого на основании протокола Комиссии, с учетом размеров финансирования, установленных </w:t>
      </w:r>
      <w:hyperlink r:id="rId25" w:history="1">
        <w:r w:rsidRPr="00E10976">
          <w:rPr>
            <w:color w:val="000000" w:themeColor="text1"/>
          </w:rPr>
          <w:t>Программой</w:t>
        </w:r>
      </w:hyperlink>
      <w:r w:rsidRPr="00E10976">
        <w:rPr>
          <w:color w:val="000000" w:themeColor="text1"/>
        </w:rPr>
        <w:t xml:space="preserve"> для конкретных видов финансовой поддержки.</w:t>
      </w:r>
    </w:p>
    <w:p w:rsidR="00B30D61" w:rsidRPr="00E10976" w:rsidRDefault="00B30D61">
      <w:pPr>
        <w:pStyle w:val="ConsPlusNormal"/>
        <w:ind w:firstLine="540"/>
        <w:jc w:val="both"/>
        <w:rPr>
          <w:color w:val="000000" w:themeColor="text1"/>
        </w:rPr>
      </w:pPr>
      <w:r w:rsidRPr="00E10976">
        <w:rPr>
          <w:color w:val="000000" w:themeColor="text1"/>
        </w:rPr>
        <w:t>3.11. Взаимоотношения между Фондом и субъектом предпринимательства оформляются в соответствии с Положением о порядке их взаимодействия, утвержденным постановлением Администрации города Норильска (далее - Положение).</w:t>
      </w:r>
    </w:p>
    <w:p w:rsidR="00B30D61" w:rsidRPr="00E10976" w:rsidRDefault="00B30D61">
      <w:pPr>
        <w:pStyle w:val="ConsPlusNormal"/>
        <w:ind w:firstLine="540"/>
        <w:jc w:val="both"/>
        <w:rPr>
          <w:color w:val="000000" w:themeColor="text1"/>
        </w:rPr>
      </w:pPr>
      <w:r w:rsidRPr="00E10976">
        <w:rPr>
          <w:color w:val="000000" w:themeColor="text1"/>
        </w:rPr>
        <w:t>3.12. Субсидия считается предоставленной получателю субсидии в день списания средств субсидии с расчетного счета Фонда.</w:t>
      </w:r>
    </w:p>
    <w:p w:rsidR="00B30D61" w:rsidRPr="00E10976" w:rsidRDefault="00B30D61">
      <w:pPr>
        <w:pStyle w:val="ConsPlusNormal"/>
        <w:ind w:firstLine="540"/>
        <w:jc w:val="both"/>
        <w:rPr>
          <w:color w:val="000000" w:themeColor="text1"/>
        </w:rPr>
      </w:pPr>
      <w:r w:rsidRPr="00E10976">
        <w:rPr>
          <w:color w:val="000000" w:themeColor="text1"/>
        </w:rPr>
        <w:t xml:space="preserve">3.13. В случае выявления факта нарушения получателем субсидии требований, установленных </w:t>
      </w:r>
      <w:hyperlink w:anchor="P67" w:history="1">
        <w:r w:rsidRPr="00E10976">
          <w:rPr>
            <w:color w:val="000000" w:themeColor="text1"/>
          </w:rPr>
          <w:t>пунктом 2.1</w:t>
        </w:r>
      </w:hyperlink>
      <w:r w:rsidRPr="00E10976">
        <w:rPr>
          <w:color w:val="000000" w:themeColor="text1"/>
        </w:rPr>
        <w:t xml:space="preserve"> настоящего Порядка, и (или) Положения, Комиссия принимает решение о возврате субсидии (далее - решение о возврате субсидии) за период с даты допущения нарушения с указанием оснований его принятия.</w:t>
      </w:r>
    </w:p>
    <w:p w:rsidR="00B30D61" w:rsidRPr="00E10976" w:rsidRDefault="00B30D61">
      <w:pPr>
        <w:pStyle w:val="ConsPlusNormal"/>
        <w:ind w:firstLine="540"/>
        <w:jc w:val="both"/>
        <w:rPr>
          <w:color w:val="000000" w:themeColor="text1"/>
        </w:rPr>
      </w:pPr>
      <w:r w:rsidRPr="00E10976">
        <w:rPr>
          <w:color w:val="000000" w:themeColor="text1"/>
        </w:rPr>
        <w:t>3.14. Комиссия в течение 3 рабочих дней с даты принятия решения о возврате субсидии письменно уведомляет о таком решении получателя субсидии.</w:t>
      </w:r>
    </w:p>
    <w:p w:rsidR="00B30D61" w:rsidRPr="00E10976" w:rsidRDefault="00B30D61">
      <w:pPr>
        <w:pStyle w:val="ConsPlusNormal"/>
        <w:ind w:firstLine="540"/>
        <w:jc w:val="both"/>
        <w:rPr>
          <w:color w:val="000000" w:themeColor="text1"/>
        </w:rPr>
      </w:pPr>
      <w:r w:rsidRPr="00E10976">
        <w:rPr>
          <w:color w:val="000000" w:themeColor="text1"/>
        </w:rPr>
        <w:t>3.15. Получатель субсидии в течение 10 рабочих дней со дня получения решения о возврате субсидии обязан произвести возврат на расчетный счет Фонда ранее полученных сумм субсидий, в размере указанных в решении о возврате субсидии.</w:t>
      </w:r>
    </w:p>
    <w:p w:rsidR="00B30D61" w:rsidRPr="00E10976" w:rsidRDefault="00B30D61">
      <w:pPr>
        <w:pStyle w:val="ConsPlusNormal"/>
        <w:ind w:firstLine="540"/>
        <w:jc w:val="both"/>
        <w:rPr>
          <w:color w:val="000000" w:themeColor="text1"/>
        </w:rPr>
      </w:pPr>
      <w:r w:rsidRPr="00E10976">
        <w:rPr>
          <w:color w:val="000000" w:themeColor="text1"/>
        </w:rPr>
        <w:t>3.16. При отказе получателя субсидии от возврата суммы полученной субсидии, взыскание субсидии производится Фондом в порядке, установленном действующим законодательством Российской Федерации.</w:t>
      </w:r>
    </w:p>
    <w:p w:rsidR="00B30D61" w:rsidRPr="00E10976" w:rsidRDefault="00B30D61">
      <w:pPr>
        <w:pStyle w:val="ConsPlusNormal"/>
        <w:ind w:firstLine="540"/>
        <w:jc w:val="both"/>
        <w:rPr>
          <w:color w:val="000000" w:themeColor="text1"/>
        </w:rPr>
      </w:pPr>
      <w:r w:rsidRPr="00E10976">
        <w:rPr>
          <w:color w:val="000000" w:themeColor="text1"/>
        </w:rPr>
        <w:t>3.17. Контроль за целевым расходованием денежных средств осуществляется УПРиУ и органами муниципального финансового контроля (Финансовым управлением Администрации города Норильска и Контрольно-ревизионным управлением Администрации города Норильска).</w:t>
      </w:r>
    </w:p>
    <w:p w:rsidR="00B30D61" w:rsidRPr="00E10976" w:rsidRDefault="00B30D61">
      <w:pPr>
        <w:pStyle w:val="ConsPlusNormal"/>
        <w:ind w:firstLine="540"/>
        <w:jc w:val="both"/>
        <w:rPr>
          <w:color w:val="000000" w:themeColor="text1"/>
        </w:rPr>
      </w:pPr>
      <w:r w:rsidRPr="00E10976">
        <w:rPr>
          <w:color w:val="000000" w:themeColor="text1"/>
        </w:rPr>
        <w:t>Финансовое управление Администрации города Норильска осуществляет предварительный контроль за ведением операций с бюджетными средствами.</w:t>
      </w:r>
    </w:p>
    <w:p w:rsidR="00B30D61" w:rsidRPr="00E10976" w:rsidRDefault="00B30D61">
      <w:pPr>
        <w:pStyle w:val="ConsPlusNormal"/>
        <w:ind w:firstLine="540"/>
        <w:jc w:val="both"/>
        <w:rPr>
          <w:color w:val="000000" w:themeColor="text1"/>
        </w:rPr>
      </w:pPr>
      <w:r w:rsidRPr="00E10976">
        <w:rPr>
          <w:color w:val="000000" w:themeColor="text1"/>
        </w:rPr>
        <w:t>Контрольно-ревизионное управление Администрации города Норильска осуществляет последующий внутренний финансовый контроль.</w:t>
      </w:r>
    </w:p>
    <w:p w:rsidR="00B30D61" w:rsidRPr="00E10976" w:rsidRDefault="00B30D61">
      <w:pPr>
        <w:pStyle w:val="ConsPlusNormal"/>
        <w:ind w:firstLine="540"/>
        <w:jc w:val="both"/>
        <w:rPr>
          <w:color w:val="000000" w:themeColor="text1"/>
        </w:rPr>
      </w:pPr>
    </w:p>
    <w:p w:rsidR="00B30D61" w:rsidRPr="00E10976" w:rsidRDefault="00B30D61" w:rsidP="00925B4D">
      <w:pPr>
        <w:pStyle w:val="ConsPlusNormal"/>
        <w:jc w:val="center"/>
        <w:rPr>
          <w:color w:val="000000" w:themeColor="text1"/>
        </w:rPr>
      </w:pPr>
      <w:r w:rsidRPr="00E10976">
        <w:rPr>
          <w:color w:val="000000" w:themeColor="text1"/>
        </w:rPr>
        <w:t>4. Особенности предоставления субсидии на возмещение части</w:t>
      </w:r>
      <w:r w:rsidR="00D00EC8" w:rsidRPr="00E10976">
        <w:rPr>
          <w:color w:val="000000" w:themeColor="text1"/>
        </w:rPr>
        <w:t xml:space="preserve"> </w:t>
      </w:r>
      <w:r w:rsidRPr="00E10976">
        <w:rPr>
          <w:color w:val="000000" w:themeColor="text1"/>
        </w:rPr>
        <w:t xml:space="preserve">процентных платежей по кредитам (займам, </w:t>
      </w:r>
      <w:proofErr w:type="spellStart"/>
      <w:r w:rsidRPr="00E10976">
        <w:rPr>
          <w:color w:val="000000" w:themeColor="text1"/>
        </w:rPr>
        <w:t>микрозаймам</w:t>
      </w:r>
      <w:proofErr w:type="spellEnd"/>
      <w:r w:rsidRPr="00E10976">
        <w:rPr>
          <w:color w:val="000000" w:themeColor="text1"/>
        </w:rPr>
        <w:t>)</w:t>
      </w:r>
      <w:r w:rsidR="00D00EC8" w:rsidRPr="00E10976">
        <w:rPr>
          <w:color w:val="000000" w:themeColor="text1"/>
        </w:rPr>
        <w:t xml:space="preserve"> </w:t>
      </w:r>
      <w:r w:rsidRPr="00E10976">
        <w:rPr>
          <w:color w:val="000000" w:themeColor="text1"/>
        </w:rPr>
        <w:t xml:space="preserve">Российских кредитных и </w:t>
      </w:r>
      <w:proofErr w:type="spellStart"/>
      <w:r w:rsidRPr="00E10976">
        <w:rPr>
          <w:color w:val="000000" w:themeColor="text1"/>
        </w:rPr>
        <w:t>микрофинансовых</w:t>
      </w:r>
      <w:proofErr w:type="spellEnd"/>
      <w:r w:rsidRPr="00E10976">
        <w:rPr>
          <w:color w:val="000000" w:themeColor="text1"/>
        </w:rPr>
        <w:t xml:space="preserve"> организаций и</w:t>
      </w:r>
      <w:r w:rsidR="00D00EC8" w:rsidRPr="00E10976">
        <w:rPr>
          <w:color w:val="000000" w:themeColor="text1"/>
        </w:rPr>
        <w:t xml:space="preserve"> </w:t>
      </w:r>
      <w:r w:rsidRPr="00E10976">
        <w:rPr>
          <w:color w:val="000000" w:themeColor="text1"/>
        </w:rPr>
        <w:t>авансового лизингового платежа, уплачиваемого лизинговым</w:t>
      </w:r>
      <w:r w:rsidR="00D00EC8" w:rsidRPr="00E10976">
        <w:rPr>
          <w:color w:val="000000" w:themeColor="text1"/>
        </w:rPr>
        <w:t xml:space="preserve"> </w:t>
      </w:r>
      <w:r w:rsidRPr="00E10976">
        <w:rPr>
          <w:color w:val="000000" w:themeColor="text1"/>
        </w:rPr>
        <w:t xml:space="preserve">компаниям на приобретение </w:t>
      </w:r>
      <w:r w:rsidR="00925B4D" w:rsidRPr="00E10976">
        <w:rPr>
          <w:color w:val="000000" w:themeColor="text1"/>
        </w:rPr>
        <w:t xml:space="preserve">оборудования в целях создания и </w:t>
      </w:r>
      <w:r w:rsidRPr="00E10976">
        <w:rPr>
          <w:color w:val="000000" w:themeColor="text1"/>
        </w:rPr>
        <w:t>(или) развития, либо мо</w:t>
      </w:r>
      <w:r w:rsidR="00925B4D" w:rsidRPr="00E10976">
        <w:rPr>
          <w:color w:val="000000" w:themeColor="text1"/>
        </w:rPr>
        <w:t xml:space="preserve">дернизации производства товаров </w:t>
      </w:r>
      <w:r w:rsidRPr="00E10976">
        <w:rPr>
          <w:color w:val="000000" w:themeColor="text1"/>
        </w:rPr>
        <w:t>(работ, услуг)</w:t>
      </w:r>
    </w:p>
    <w:p w:rsidR="00B30D61" w:rsidRPr="00E10976" w:rsidRDefault="00B30D61">
      <w:pPr>
        <w:pStyle w:val="ConsPlusNormal"/>
        <w:jc w:val="center"/>
        <w:rPr>
          <w:color w:val="000000" w:themeColor="text1"/>
        </w:rPr>
      </w:pPr>
    </w:p>
    <w:p w:rsidR="00B30D61" w:rsidRPr="00E10976" w:rsidRDefault="00B30D61" w:rsidP="00171261">
      <w:pPr>
        <w:pStyle w:val="ConsPlusNormal"/>
        <w:ind w:firstLine="709"/>
        <w:jc w:val="both"/>
        <w:rPr>
          <w:color w:val="000000" w:themeColor="text1"/>
        </w:rPr>
      </w:pPr>
      <w:r w:rsidRPr="00E10976">
        <w:rPr>
          <w:color w:val="000000" w:themeColor="text1"/>
        </w:rPr>
        <w:t xml:space="preserve">4.1. Субсидии предоставляются субъектам предпринимательства по договорам, </w:t>
      </w:r>
      <w:r w:rsidRPr="00E10976">
        <w:rPr>
          <w:color w:val="000000" w:themeColor="text1"/>
        </w:rPr>
        <w:lastRenderedPageBreak/>
        <w:t xml:space="preserve">заключенным в предшествующем либо текущем годах на приобретение оборудования, включая затраты на доставку и сборку (установку) оборудования, в целях создания и (или) развития, либо модернизации производства товаров (работ, услуг), на возмещение части процентных платежей по кредитам (займам, </w:t>
      </w:r>
      <w:proofErr w:type="spellStart"/>
      <w:r w:rsidRPr="00E10976">
        <w:rPr>
          <w:color w:val="000000" w:themeColor="text1"/>
        </w:rPr>
        <w:t>микрозаймам</w:t>
      </w:r>
      <w:proofErr w:type="spellEnd"/>
      <w:r w:rsidRPr="00E10976">
        <w:rPr>
          <w:color w:val="000000" w:themeColor="text1"/>
        </w:rPr>
        <w:t xml:space="preserve">) Российских кредитных и </w:t>
      </w:r>
      <w:proofErr w:type="spellStart"/>
      <w:r w:rsidRPr="00E10976">
        <w:rPr>
          <w:color w:val="000000" w:themeColor="text1"/>
        </w:rPr>
        <w:t>м</w:t>
      </w:r>
      <w:r w:rsidR="00BE36FB" w:rsidRPr="00E10976">
        <w:rPr>
          <w:color w:val="000000" w:themeColor="text1"/>
        </w:rPr>
        <w:t>икрофинансовых</w:t>
      </w:r>
      <w:proofErr w:type="spellEnd"/>
      <w:r w:rsidR="00BE36FB" w:rsidRPr="00E10976">
        <w:rPr>
          <w:color w:val="000000" w:themeColor="text1"/>
        </w:rPr>
        <w:t xml:space="preserve"> организаций.</w:t>
      </w:r>
    </w:p>
    <w:p w:rsidR="00BE36FB" w:rsidRPr="00515E54" w:rsidRDefault="00BE36FB" w:rsidP="00171261">
      <w:pPr>
        <w:pStyle w:val="ConsPlusNormal"/>
        <w:ind w:firstLine="709"/>
        <w:jc w:val="both"/>
        <w:rPr>
          <w:color w:val="000000" w:themeColor="text1"/>
          <w:highlight w:val="lightGray"/>
        </w:rPr>
      </w:pPr>
      <w:r w:rsidRPr="00515E54">
        <w:rPr>
          <w:color w:val="000000" w:themeColor="text1"/>
          <w:highlight w:val="lightGray"/>
        </w:rPr>
        <w:t>4.1.1. Предоставление субсидий на возмещение части процентных платежей по кредитам осуществляется на конкурсной основе в соответствии с Положением о проведении конкурса технико-экономических обоснований проектов субъектов малого и среднего предпринимательства (приложение № 4 к настоящему Порядку).</w:t>
      </w:r>
    </w:p>
    <w:p w:rsidR="00B30D61" w:rsidRPr="00515E54" w:rsidRDefault="00B30D61" w:rsidP="00171261">
      <w:pPr>
        <w:pStyle w:val="ConsPlusNormal"/>
        <w:ind w:firstLine="709"/>
        <w:jc w:val="both"/>
        <w:rPr>
          <w:color w:val="000000" w:themeColor="text1"/>
          <w:highlight w:val="lightGray"/>
        </w:rPr>
      </w:pPr>
      <w:bookmarkStart w:id="6" w:name="P126"/>
      <w:bookmarkEnd w:id="6"/>
      <w:r w:rsidRPr="00515E54">
        <w:rPr>
          <w:color w:val="000000" w:themeColor="text1"/>
          <w:highlight w:val="lightGray"/>
        </w:rPr>
        <w:t xml:space="preserve">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6" w:history="1">
        <w:r w:rsidRPr="00515E54">
          <w:rPr>
            <w:color w:val="000000" w:themeColor="text1"/>
            <w:highlight w:val="lightGray"/>
          </w:rPr>
          <w:t>разделы G</w:t>
        </w:r>
      </w:hyperlink>
      <w:r w:rsidRPr="00515E54">
        <w:rPr>
          <w:color w:val="000000" w:themeColor="text1"/>
          <w:highlight w:val="lightGray"/>
        </w:rPr>
        <w:t xml:space="preserve">, </w:t>
      </w:r>
      <w:hyperlink r:id="rId27" w:history="1">
        <w:r w:rsidRPr="00515E54">
          <w:rPr>
            <w:color w:val="000000" w:themeColor="text1"/>
            <w:highlight w:val="lightGray"/>
          </w:rPr>
          <w:t>K</w:t>
        </w:r>
      </w:hyperlink>
      <w:r w:rsidRPr="00515E54">
        <w:rPr>
          <w:color w:val="000000" w:themeColor="text1"/>
          <w:highlight w:val="lightGray"/>
        </w:rPr>
        <w:t xml:space="preserve">, </w:t>
      </w:r>
      <w:hyperlink r:id="rId28" w:history="1">
        <w:r w:rsidRPr="00515E54">
          <w:rPr>
            <w:color w:val="000000" w:themeColor="text1"/>
            <w:highlight w:val="lightGray"/>
          </w:rPr>
          <w:t>L</w:t>
        </w:r>
      </w:hyperlink>
      <w:r w:rsidRPr="00515E54">
        <w:rPr>
          <w:color w:val="000000" w:themeColor="text1"/>
          <w:highlight w:val="lightGray"/>
        </w:rPr>
        <w:t xml:space="preserve">, </w:t>
      </w:r>
      <w:hyperlink r:id="rId29" w:history="1">
        <w:r w:rsidRPr="00515E54">
          <w:rPr>
            <w:color w:val="000000" w:themeColor="text1"/>
            <w:highlight w:val="lightGray"/>
          </w:rPr>
          <w:t>M</w:t>
        </w:r>
      </w:hyperlink>
      <w:r w:rsidRPr="00515E54">
        <w:rPr>
          <w:color w:val="000000" w:themeColor="text1"/>
          <w:highlight w:val="lightGray"/>
        </w:rPr>
        <w:t xml:space="preserve"> (за исключением </w:t>
      </w:r>
      <w:hyperlink r:id="rId30" w:history="1">
        <w:r w:rsidRPr="00515E54">
          <w:rPr>
            <w:color w:val="000000" w:themeColor="text1"/>
            <w:highlight w:val="lightGray"/>
          </w:rPr>
          <w:t>кодов 71</w:t>
        </w:r>
      </w:hyperlink>
      <w:r w:rsidRPr="00515E54">
        <w:rPr>
          <w:color w:val="000000" w:themeColor="text1"/>
          <w:highlight w:val="lightGray"/>
        </w:rPr>
        <w:t xml:space="preserve"> и </w:t>
      </w:r>
      <w:hyperlink r:id="rId31" w:history="1">
        <w:r w:rsidRPr="00515E54">
          <w:rPr>
            <w:color w:val="000000" w:themeColor="text1"/>
            <w:highlight w:val="lightGray"/>
          </w:rPr>
          <w:t>75</w:t>
        </w:r>
      </w:hyperlink>
      <w:r w:rsidRPr="00515E54">
        <w:rPr>
          <w:color w:val="000000" w:themeColor="text1"/>
          <w:highlight w:val="lightGray"/>
        </w:rPr>
        <w:t xml:space="preserve">), </w:t>
      </w:r>
      <w:hyperlink r:id="rId32" w:history="1">
        <w:r w:rsidRPr="00515E54">
          <w:rPr>
            <w:color w:val="000000" w:themeColor="text1"/>
            <w:highlight w:val="lightGray"/>
          </w:rPr>
          <w:t>N</w:t>
        </w:r>
      </w:hyperlink>
      <w:r w:rsidRPr="00515E54">
        <w:rPr>
          <w:color w:val="000000" w:themeColor="text1"/>
          <w:highlight w:val="lightGray"/>
        </w:rPr>
        <w:t xml:space="preserve">, </w:t>
      </w:r>
      <w:hyperlink r:id="rId33" w:history="1">
        <w:r w:rsidRPr="00515E54">
          <w:rPr>
            <w:color w:val="000000" w:themeColor="text1"/>
            <w:highlight w:val="lightGray"/>
          </w:rPr>
          <w:t>O</w:t>
        </w:r>
      </w:hyperlink>
      <w:r w:rsidRPr="00515E54">
        <w:rPr>
          <w:color w:val="000000" w:themeColor="text1"/>
          <w:highlight w:val="lightGray"/>
        </w:rPr>
        <w:t xml:space="preserve">, </w:t>
      </w:r>
      <w:hyperlink r:id="rId34" w:history="1">
        <w:r w:rsidRPr="00515E54">
          <w:rPr>
            <w:color w:val="000000" w:themeColor="text1"/>
            <w:highlight w:val="lightGray"/>
          </w:rPr>
          <w:t>S</w:t>
        </w:r>
      </w:hyperlink>
      <w:r w:rsidRPr="00515E54">
        <w:rPr>
          <w:color w:val="000000" w:themeColor="text1"/>
          <w:highlight w:val="lightGray"/>
        </w:rPr>
        <w:t xml:space="preserve">, </w:t>
      </w:r>
      <w:hyperlink r:id="rId35" w:history="1">
        <w:r w:rsidRPr="00515E54">
          <w:rPr>
            <w:color w:val="000000" w:themeColor="text1"/>
            <w:highlight w:val="lightGray"/>
          </w:rPr>
          <w:t>T</w:t>
        </w:r>
      </w:hyperlink>
      <w:r w:rsidRPr="00515E54">
        <w:rPr>
          <w:color w:val="000000" w:themeColor="text1"/>
          <w:highlight w:val="lightGray"/>
        </w:rPr>
        <w:t xml:space="preserve">, </w:t>
      </w:r>
      <w:hyperlink r:id="rId36" w:history="1">
        <w:r w:rsidRPr="00515E54">
          <w:rPr>
            <w:color w:val="000000" w:themeColor="text1"/>
            <w:highlight w:val="lightGray"/>
          </w:rPr>
          <w:t>U</w:t>
        </w:r>
      </w:hyperlink>
      <w:r w:rsidRPr="00515E54">
        <w:rPr>
          <w:color w:val="000000" w:themeColor="text1"/>
          <w:highlight w:val="lightGray"/>
        </w:rPr>
        <w:t xml:space="preserve"> Общероссийского классификатора видов экономической деятельности (ОК 029-2014 (КДЕС Ред. 2)).</w:t>
      </w:r>
    </w:p>
    <w:p w:rsidR="00E430D3" w:rsidRPr="00515E54" w:rsidRDefault="00E430D3" w:rsidP="00171261">
      <w:pPr>
        <w:pStyle w:val="ConsPlusNormal"/>
        <w:ind w:firstLine="709"/>
        <w:jc w:val="both"/>
        <w:rPr>
          <w:color w:val="000000" w:themeColor="text1"/>
          <w:highlight w:val="lightGray"/>
        </w:rPr>
      </w:pPr>
      <w:r w:rsidRPr="00515E54">
        <w:rPr>
          <w:color w:val="000000" w:themeColor="text1"/>
          <w:highlight w:val="lightGray"/>
        </w:rPr>
        <w:t xml:space="preserve">До момента отмены Общероссийского классификатора видов экономической деятельности (ОКВЭД) ОК 029-2001 (КДЕС Ред. 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515E54">
        <w:rPr>
          <w:color w:val="000000" w:themeColor="text1"/>
          <w:highlight w:val="lightGray"/>
          <w:lang w:val="en-US"/>
        </w:rPr>
        <w:t>G</w:t>
      </w:r>
      <w:r w:rsidRPr="00515E54">
        <w:rPr>
          <w:color w:val="000000" w:themeColor="text1"/>
          <w:highlight w:val="lightGray"/>
        </w:rPr>
        <w:t xml:space="preserve">, </w:t>
      </w:r>
      <w:r w:rsidRPr="00515E54">
        <w:rPr>
          <w:color w:val="000000" w:themeColor="text1"/>
          <w:highlight w:val="lightGray"/>
          <w:lang w:val="en-US"/>
        </w:rPr>
        <w:t>J</w:t>
      </w:r>
      <w:r w:rsidRPr="00515E54">
        <w:rPr>
          <w:color w:val="000000" w:themeColor="text1"/>
          <w:highlight w:val="lightGray"/>
        </w:rPr>
        <w:t xml:space="preserve">, </w:t>
      </w:r>
      <w:r w:rsidRPr="00515E54">
        <w:rPr>
          <w:color w:val="000000" w:themeColor="text1"/>
          <w:highlight w:val="lightGray"/>
          <w:lang w:val="en-US"/>
        </w:rPr>
        <w:t>K</w:t>
      </w:r>
      <w:r w:rsidRPr="00515E54">
        <w:rPr>
          <w:color w:val="000000" w:themeColor="text1"/>
          <w:highlight w:val="lightGray"/>
        </w:rPr>
        <w:t xml:space="preserve"> (за исключением кода 74.2) </w:t>
      </w:r>
      <w:r w:rsidRPr="00515E54">
        <w:rPr>
          <w:color w:val="000000" w:themeColor="text1"/>
          <w:highlight w:val="lightGray"/>
          <w:lang w:val="en-US"/>
        </w:rPr>
        <w:t>L</w:t>
      </w:r>
      <w:r w:rsidRPr="00515E54">
        <w:rPr>
          <w:color w:val="000000" w:themeColor="text1"/>
          <w:highlight w:val="lightGray"/>
        </w:rPr>
        <w:t xml:space="preserve">, </w:t>
      </w:r>
      <w:r w:rsidRPr="00515E54">
        <w:rPr>
          <w:color w:val="000000" w:themeColor="text1"/>
          <w:highlight w:val="lightGray"/>
          <w:lang w:val="en-US"/>
        </w:rPr>
        <w:t>O</w:t>
      </w:r>
      <w:r w:rsidRPr="00515E54">
        <w:rPr>
          <w:color w:val="000000" w:themeColor="text1"/>
          <w:highlight w:val="lightGray"/>
        </w:rPr>
        <w:t xml:space="preserve"> (за исключением кодов 90 и 92), </w:t>
      </w:r>
      <w:r w:rsidRPr="00515E54">
        <w:rPr>
          <w:color w:val="000000" w:themeColor="text1"/>
          <w:highlight w:val="lightGray"/>
          <w:lang w:val="en-US"/>
        </w:rPr>
        <w:t>P</w:t>
      </w:r>
      <w:r w:rsidRPr="00515E54">
        <w:rPr>
          <w:color w:val="000000" w:themeColor="text1"/>
          <w:highlight w:val="lightGray"/>
        </w:rPr>
        <w:t xml:space="preserve">, а также относящихся к подклассу 63.3 раздела </w:t>
      </w:r>
      <w:r w:rsidRPr="00515E54">
        <w:rPr>
          <w:color w:val="000000" w:themeColor="text1"/>
          <w:highlight w:val="lightGray"/>
          <w:lang w:val="en-US"/>
        </w:rPr>
        <w:t>I</w:t>
      </w:r>
      <w:r w:rsidRPr="00515E54">
        <w:rPr>
          <w:color w:val="000000" w:themeColor="text1"/>
          <w:highlight w:val="lightGray"/>
        </w:rPr>
        <w:t xml:space="preserve"> Общероссийского классификатора видов экономической деятельности (ОКВЭД) ОК 029-2001 (КДЕС Ред. 1)</w:t>
      </w:r>
    </w:p>
    <w:p w:rsidR="00B30D61" w:rsidRPr="00515E54" w:rsidRDefault="00B30D61" w:rsidP="00171261">
      <w:pPr>
        <w:pStyle w:val="ConsPlusNormal"/>
        <w:ind w:firstLine="709"/>
        <w:jc w:val="both"/>
        <w:rPr>
          <w:color w:val="000000" w:themeColor="text1"/>
          <w:highlight w:val="lightGray"/>
        </w:rPr>
      </w:pPr>
      <w:r w:rsidRPr="00515E54">
        <w:rPr>
          <w:color w:val="000000" w:themeColor="text1"/>
          <w:highlight w:val="lightGray"/>
        </w:rPr>
        <w:t xml:space="preserve">Субсидирование затрат на приобретение оборудования осуществляется </w:t>
      </w:r>
      <w:r w:rsidR="000A6F38" w:rsidRPr="00515E54">
        <w:rPr>
          <w:color w:val="000000" w:themeColor="text1"/>
          <w:highlight w:val="lightGray"/>
        </w:rPr>
        <w:t>следующим видам оборудования: оборудование</w:t>
      </w:r>
      <w:r w:rsidRPr="00515E54">
        <w:rPr>
          <w:color w:val="000000" w:themeColor="text1"/>
          <w:highlight w:val="lightGray"/>
        </w:rPr>
        <w:t>, устройств</w:t>
      </w:r>
      <w:r w:rsidR="000A6F38" w:rsidRPr="00515E54">
        <w:rPr>
          <w:color w:val="000000" w:themeColor="text1"/>
          <w:highlight w:val="lightGray"/>
        </w:rPr>
        <w:t>а, механизмы, транспортные</w:t>
      </w:r>
      <w:r w:rsidRPr="00515E54">
        <w:rPr>
          <w:color w:val="000000" w:themeColor="text1"/>
          <w:highlight w:val="lightGray"/>
        </w:rPr>
        <w:t xml:space="preserve"> средств</w:t>
      </w:r>
      <w:r w:rsidR="000A6F38" w:rsidRPr="00515E54">
        <w:rPr>
          <w:color w:val="000000" w:themeColor="text1"/>
          <w:highlight w:val="lightGray"/>
        </w:rPr>
        <w:t>а</w:t>
      </w:r>
      <w:r w:rsidRPr="00515E54">
        <w:rPr>
          <w:color w:val="000000" w:themeColor="text1"/>
          <w:highlight w:val="lightGray"/>
        </w:rPr>
        <w:t xml:space="preserve"> (за исключением легковых автомоб</w:t>
      </w:r>
      <w:r w:rsidR="000A6F38" w:rsidRPr="00515E54">
        <w:rPr>
          <w:color w:val="000000" w:themeColor="text1"/>
          <w:highlight w:val="lightGray"/>
        </w:rPr>
        <w:t>илей и воздушных судов), станки, приборы, аппараты, агрегаты, установки</w:t>
      </w:r>
      <w:r w:rsidRPr="00515E54">
        <w:rPr>
          <w:color w:val="000000" w:themeColor="text1"/>
          <w:highlight w:val="lightGray"/>
        </w:rPr>
        <w:t>, машин</w:t>
      </w:r>
      <w:r w:rsidR="000A6F38" w:rsidRPr="00515E54">
        <w:rPr>
          <w:color w:val="000000" w:themeColor="text1"/>
          <w:highlight w:val="lightGray"/>
        </w:rPr>
        <w:t>ы, относящиеся</w:t>
      </w:r>
      <w:r w:rsidRPr="00515E54">
        <w:rPr>
          <w:color w:val="000000" w:themeColor="text1"/>
          <w:highlight w:val="lightGray"/>
        </w:rPr>
        <w:t xml:space="preserve"> ко второй и выше амортизационным группам </w:t>
      </w:r>
      <w:hyperlink r:id="rId37" w:history="1">
        <w:r w:rsidRPr="00515E54">
          <w:rPr>
            <w:color w:val="000000" w:themeColor="text1"/>
            <w:highlight w:val="lightGray"/>
          </w:rPr>
          <w:t>Классификации</w:t>
        </w:r>
      </w:hyperlink>
      <w:r w:rsidRPr="00515E54">
        <w:rPr>
          <w:color w:val="000000" w:themeColor="text1"/>
          <w:highlight w:val="lightGray"/>
        </w:rPr>
        <w:t xml:space="preserve"> основных средств, включаемых в аморти</w:t>
      </w:r>
      <w:r w:rsidR="000A6F38" w:rsidRPr="00515E54">
        <w:rPr>
          <w:color w:val="000000" w:themeColor="text1"/>
          <w:highlight w:val="lightGray"/>
        </w:rPr>
        <w:t>зационные группы, утвержденных п</w:t>
      </w:r>
      <w:r w:rsidRPr="00515E54">
        <w:rPr>
          <w:color w:val="000000" w:themeColor="text1"/>
          <w:highlight w:val="lightGray"/>
        </w:rPr>
        <w:t>остановлением Правительства Российск</w:t>
      </w:r>
      <w:r w:rsidR="000A6F38" w:rsidRPr="00515E54">
        <w:rPr>
          <w:color w:val="000000" w:themeColor="text1"/>
          <w:highlight w:val="lightGray"/>
        </w:rPr>
        <w:t>ой Федерации от 01.01.2002 N 1 «</w:t>
      </w:r>
      <w:r w:rsidRPr="00515E54">
        <w:rPr>
          <w:color w:val="000000" w:themeColor="text1"/>
          <w:highlight w:val="lightGray"/>
        </w:rPr>
        <w:t>О классификации основных средств, включаемых в амортизационные группы</w:t>
      </w:r>
      <w:r w:rsidR="000A6F38" w:rsidRPr="00515E54">
        <w:rPr>
          <w:color w:val="000000" w:themeColor="text1"/>
          <w:highlight w:val="lightGray"/>
        </w:rPr>
        <w:t>»</w:t>
      </w:r>
      <w:r w:rsidRPr="00515E54">
        <w:rPr>
          <w:color w:val="000000" w:themeColor="text1"/>
          <w:highlight w:val="lightGray"/>
        </w:rPr>
        <w:t>, за исключением оборудования, предназначенного для осуществле</w:t>
      </w:r>
      <w:r w:rsidR="000A6F38" w:rsidRPr="00515E54">
        <w:rPr>
          <w:color w:val="000000" w:themeColor="text1"/>
          <w:highlight w:val="lightGray"/>
        </w:rPr>
        <w:t>ния оптовой и розничной торговой деятельности субъектами</w:t>
      </w:r>
      <w:r w:rsidRPr="00515E54">
        <w:rPr>
          <w:color w:val="000000" w:themeColor="text1"/>
          <w:highlight w:val="lightGray"/>
        </w:rPr>
        <w:t xml:space="preserve"> предпринимательства.</w:t>
      </w:r>
    </w:p>
    <w:p w:rsidR="00B30D61" w:rsidRPr="00E10976" w:rsidRDefault="00312267" w:rsidP="00171261">
      <w:pPr>
        <w:pStyle w:val="ConsPlusNormal"/>
        <w:ind w:firstLine="709"/>
        <w:jc w:val="both"/>
        <w:rPr>
          <w:color w:val="000000" w:themeColor="text1"/>
        </w:rPr>
      </w:pPr>
      <w:bookmarkStart w:id="7" w:name="P129"/>
      <w:bookmarkEnd w:id="7"/>
      <w:r w:rsidRPr="00515E54">
        <w:rPr>
          <w:color w:val="000000" w:themeColor="text1"/>
          <w:highlight w:val="lightGray"/>
        </w:rPr>
        <w:t>4.1.2</w:t>
      </w:r>
      <w:r w:rsidR="00B30D61" w:rsidRPr="00515E54">
        <w:rPr>
          <w:color w:val="000000" w:themeColor="text1"/>
          <w:highlight w:val="lightGray"/>
        </w:rPr>
        <w:t>. В случае, если заявитель имеет на дату подачи заявления</w:t>
      </w:r>
      <w:r w:rsidRPr="00515E54">
        <w:rPr>
          <w:color w:val="000000" w:themeColor="text1"/>
          <w:highlight w:val="lightGray"/>
        </w:rPr>
        <w:t xml:space="preserve"> и заявки на участие в конкурсе технико-экономических обоснований проектов,</w:t>
      </w:r>
      <w:r w:rsidR="00B30D61" w:rsidRPr="00515E54">
        <w:rPr>
          <w:color w:val="000000" w:themeColor="text1"/>
          <w:highlight w:val="lightGray"/>
        </w:rPr>
        <w:t xml:space="preserve"> задолженность по кредиту, вопрос об оказании поддержки Комиссией не рассматривается. УПРиУ уведомляет заявителя</w:t>
      </w:r>
      <w:r w:rsidRPr="00515E54">
        <w:rPr>
          <w:color w:val="000000" w:themeColor="text1"/>
          <w:highlight w:val="lightGray"/>
        </w:rPr>
        <w:t xml:space="preserve"> об отказе в направлении его заявления и заявки на рассмотрение Комиссией</w:t>
      </w:r>
      <w:r w:rsidR="00B30D61" w:rsidRPr="00515E54">
        <w:rPr>
          <w:color w:val="000000" w:themeColor="text1"/>
          <w:highlight w:val="lightGray"/>
        </w:rPr>
        <w:t xml:space="preserve"> в порядке, установленном </w:t>
      </w:r>
      <w:hyperlink w:anchor="P102" w:history="1">
        <w:r w:rsidR="00B30D61" w:rsidRPr="00515E54">
          <w:rPr>
            <w:color w:val="000000" w:themeColor="text1"/>
            <w:highlight w:val="lightGray"/>
          </w:rPr>
          <w:t>пунктом 3.6</w:t>
        </w:r>
      </w:hyperlink>
      <w:r w:rsidR="00B30D61" w:rsidRPr="00515E54">
        <w:rPr>
          <w:color w:val="000000" w:themeColor="text1"/>
          <w:highlight w:val="lightGray"/>
        </w:rPr>
        <w:t xml:space="preserve"> настоящего Порядка. Процентные платежи, уплаченные</w:t>
      </w:r>
      <w:r w:rsidRPr="00515E54">
        <w:rPr>
          <w:color w:val="000000" w:themeColor="text1"/>
          <w:highlight w:val="lightGray"/>
        </w:rPr>
        <w:t xml:space="preserve"> субъектами предпринимательства</w:t>
      </w:r>
      <w:r w:rsidR="00B30D61" w:rsidRPr="00515E54">
        <w:rPr>
          <w:color w:val="000000" w:themeColor="text1"/>
          <w:highlight w:val="lightGray"/>
        </w:rPr>
        <w:t xml:space="preserve"> позднее сроков, установленных граф</w:t>
      </w:r>
      <w:r w:rsidRPr="00515E54">
        <w:rPr>
          <w:color w:val="000000" w:themeColor="text1"/>
          <w:highlight w:val="lightGray"/>
        </w:rPr>
        <w:t>иком уплаты процентных платежей</w:t>
      </w:r>
      <w:r w:rsidR="00B30D61" w:rsidRPr="00515E54">
        <w:rPr>
          <w:color w:val="000000" w:themeColor="text1"/>
          <w:highlight w:val="lightGray"/>
        </w:rPr>
        <w:t>, субсидированию не подлежат.</w:t>
      </w:r>
    </w:p>
    <w:p w:rsidR="00B30D61" w:rsidRPr="00E10976" w:rsidRDefault="00B30D61" w:rsidP="00171261">
      <w:pPr>
        <w:pStyle w:val="ConsPlusNormal"/>
        <w:ind w:firstLine="709"/>
        <w:jc w:val="both"/>
        <w:rPr>
          <w:color w:val="000000" w:themeColor="text1"/>
        </w:rPr>
      </w:pPr>
      <w:r w:rsidRPr="00E10976">
        <w:rPr>
          <w:color w:val="000000" w:themeColor="text1"/>
        </w:rPr>
        <w:t>4.</w:t>
      </w:r>
      <w:r w:rsidR="00312267" w:rsidRPr="00E10976">
        <w:rPr>
          <w:color w:val="000000" w:themeColor="text1"/>
        </w:rPr>
        <w:t>1.3</w:t>
      </w:r>
      <w:r w:rsidRPr="00E10976">
        <w:rPr>
          <w:color w:val="000000" w:themeColor="text1"/>
        </w:rPr>
        <w:t xml:space="preserve">. Размер субсидии рассчитывается в соответствии с </w:t>
      </w:r>
      <w:hyperlink w:anchor="P625" w:history="1">
        <w:r w:rsidRPr="00E10976">
          <w:rPr>
            <w:color w:val="000000" w:themeColor="text1"/>
          </w:rPr>
          <w:t>методикой</w:t>
        </w:r>
      </w:hyperlink>
      <w:r w:rsidRPr="00E10976">
        <w:rPr>
          <w:color w:val="000000" w:themeColor="text1"/>
        </w:rPr>
        <w:t xml:space="preserve"> расчета размера субсидии на возмещение части процентных платежей по кредитам (займам, </w:t>
      </w:r>
      <w:proofErr w:type="spellStart"/>
      <w:r w:rsidRPr="00E10976">
        <w:rPr>
          <w:color w:val="000000" w:themeColor="text1"/>
        </w:rPr>
        <w:t>микрозаймам</w:t>
      </w:r>
      <w:proofErr w:type="spellEnd"/>
      <w:r w:rsidRPr="00E10976">
        <w:rPr>
          <w:color w:val="000000" w:themeColor="text1"/>
        </w:rPr>
        <w:t xml:space="preserve">) Российских кредитных и </w:t>
      </w:r>
      <w:proofErr w:type="spellStart"/>
      <w:r w:rsidRPr="00E10976">
        <w:rPr>
          <w:color w:val="000000" w:themeColor="text1"/>
        </w:rPr>
        <w:t>микрофинансовых</w:t>
      </w:r>
      <w:proofErr w:type="spellEnd"/>
      <w:r w:rsidRPr="00E10976">
        <w:rPr>
          <w:color w:val="000000" w:themeColor="text1"/>
        </w:rPr>
        <w:t xml:space="preserve"> организаций, являющейся приложением N 3 к настоящему Порядку.</w:t>
      </w:r>
    </w:p>
    <w:p w:rsidR="00312267" w:rsidRPr="00E10976" w:rsidRDefault="00312267" w:rsidP="00171261">
      <w:pPr>
        <w:pStyle w:val="ConsPlusNormal"/>
        <w:ind w:firstLine="709"/>
        <w:jc w:val="both"/>
        <w:rPr>
          <w:color w:val="000000" w:themeColor="text1"/>
        </w:rPr>
      </w:pPr>
      <w:r w:rsidRPr="00E10976">
        <w:rPr>
          <w:color w:val="000000" w:themeColor="text1"/>
        </w:rPr>
        <w:t>4.1.4</w:t>
      </w:r>
      <w:r w:rsidR="00B30D61" w:rsidRPr="00E10976">
        <w:rPr>
          <w:color w:val="000000" w:themeColor="text1"/>
        </w:rPr>
        <w:t xml:space="preserve">. Субсидия на возмещение части процентных платежей по кредитам (займам, </w:t>
      </w:r>
      <w:proofErr w:type="spellStart"/>
      <w:r w:rsidR="00B30D61" w:rsidRPr="00E10976">
        <w:rPr>
          <w:color w:val="000000" w:themeColor="text1"/>
        </w:rPr>
        <w:t>микрозаймам</w:t>
      </w:r>
      <w:proofErr w:type="spellEnd"/>
      <w:r w:rsidR="00B30D61" w:rsidRPr="00E10976">
        <w:rPr>
          <w:color w:val="000000" w:themeColor="text1"/>
        </w:rPr>
        <w:t xml:space="preserve">) предоставляется со дня заключения кредитных договоров до даты фактического погашения кредитов. </w:t>
      </w:r>
      <w:bookmarkStart w:id="8" w:name="P133"/>
      <w:bookmarkEnd w:id="8"/>
    </w:p>
    <w:p w:rsidR="00B30D61" w:rsidRPr="00E10976" w:rsidRDefault="00B30D61" w:rsidP="00171261">
      <w:pPr>
        <w:pStyle w:val="ConsPlusNormal"/>
        <w:ind w:firstLine="709"/>
        <w:jc w:val="both"/>
        <w:rPr>
          <w:color w:val="000000" w:themeColor="text1"/>
        </w:rPr>
      </w:pPr>
      <w:r w:rsidRPr="00E10976">
        <w:rPr>
          <w:color w:val="000000" w:themeColor="text1"/>
        </w:rPr>
        <w:t>4.</w:t>
      </w:r>
      <w:r w:rsidR="00312267" w:rsidRPr="00E10976">
        <w:rPr>
          <w:color w:val="000000" w:themeColor="text1"/>
        </w:rPr>
        <w:t>1.5</w:t>
      </w:r>
      <w:r w:rsidRPr="00E10976">
        <w:rPr>
          <w:color w:val="000000" w:themeColor="text1"/>
        </w:rPr>
        <w:t xml:space="preserve">. Для получения </w:t>
      </w:r>
      <w:r w:rsidR="00312267" w:rsidRPr="00E10976">
        <w:rPr>
          <w:color w:val="000000" w:themeColor="text1"/>
        </w:rPr>
        <w:t>субсидий, предусмотренных настоящим</w:t>
      </w:r>
      <w:r w:rsidRPr="00E10976">
        <w:rPr>
          <w:color w:val="000000" w:themeColor="text1"/>
        </w:rPr>
        <w:t xml:space="preserve"> разделом Порядка, дополнительно к документам, указанным в </w:t>
      </w:r>
      <w:hyperlink w:anchor="P87" w:history="1">
        <w:r w:rsidRPr="00E10976">
          <w:rPr>
            <w:color w:val="000000" w:themeColor="text1"/>
          </w:rPr>
          <w:t>пункте 3.2</w:t>
        </w:r>
      </w:hyperlink>
      <w:r w:rsidRPr="00E10976">
        <w:rPr>
          <w:color w:val="000000" w:themeColor="text1"/>
        </w:rPr>
        <w:t xml:space="preserve"> настоящего Порядка, </w:t>
      </w:r>
      <w:r w:rsidRPr="00E10976">
        <w:rPr>
          <w:color w:val="000000" w:themeColor="text1"/>
        </w:rPr>
        <w:lastRenderedPageBreak/>
        <w:t>заявитель предоставляет в УПРиУ следующие документы:</w:t>
      </w:r>
    </w:p>
    <w:p w:rsidR="00B30D61" w:rsidRPr="00E10976" w:rsidRDefault="00312267" w:rsidP="00171261">
      <w:pPr>
        <w:pStyle w:val="ConsPlusNormal"/>
        <w:ind w:firstLine="709"/>
        <w:jc w:val="both"/>
        <w:rPr>
          <w:color w:val="000000" w:themeColor="text1"/>
        </w:rPr>
      </w:pPr>
      <w:r w:rsidRPr="00E10976">
        <w:rPr>
          <w:color w:val="000000" w:themeColor="text1"/>
        </w:rPr>
        <w:t>4.1</w:t>
      </w:r>
      <w:r w:rsidR="00B30D61" w:rsidRPr="00E10976">
        <w:rPr>
          <w:color w:val="000000" w:themeColor="text1"/>
        </w:rPr>
        <w:t>.</w:t>
      </w:r>
      <w:r w:rsidRPr="00E10976">
        <w:rPr>
          <w:color w:val="000000" w:themeColor="text1"/>
        </w:rPr>
        <w:t>5.</w:t>
      </w:r>
      <w:r w:rsidR="00B30D61" w:rsidRPr="00E10976">
        <w:rPr>
          <w:color w:val="000000" w:themeColor="text1"/>
        </w:rPr>
        <w:t xml:space="preserve">1. </w:t>
      </w:r>
      <w:hyperlink w:anchor="P772" w:history="1">
        <w:r w:rsidR="00B30D61" w:rsidRPr="00E10976">
          <w:rPr>
            <w:color w:val="000000" w:themeColor="text1"/>
          </w:rPr>
          <w:t>технико-экономическое обоснование</w:t>
        </w:r>
      </w:hyperlink>
      <w:r w:rsidR="00B30D61" w:rsidRPr="00E10976">
        <w:rPr>
          <w:color w:val="000000" w:themeColor="text1"/>
        </w:rPr>
        <w:t xml:space="preserve"> проекта по приобретению оборудования в целях создания и (или) развития, либо модернизации производства товаров (работ, услуг) по форме согласно прил</w:t>
      </w:r>
      <w:r w:rsidR="00F03625" w:rsidRPr="00E10976">
        <w:rPr>
          <w:color w:val="000000" w:themeColor="text1"/>
        </w:rPr>
        <w:t>ожению N 5 к настоящему Порядку</w:t>
      </w:r>
      <w:r w:rsidR="00B30D61" w:rsidRPr="00E10976">
        <w:rPr>
          <w:color w:val="000000" w:themeColor="text1"/>
        </w:rPr>
        <w:t>;</w:t>
      </w:r>
    </w:p>
    <w:p w:rsidR="00B30D61" w:rsidRPr="00E10976" w:rsidRDefault="00F03625" w:rsidP="00171261">
      <w:pPr>
        <w:pStyle w:val="ConsPlusNormal"/>
        <w:ind w:firstLine="709"/>
        <w:jc w:val="both"/>
        <w:rPr>
          <w:color w:val="000000" w:themeColor="text1"/>
        </w:rPr>
      </w:pPr>
      <w:r w:rsidRPr="00E10976">
        <w:rPr>
          <w:color w:val="000000" w:themeColor="text1"/>
        </w:rPr>
        <w:t>4.1.5</w:t>
      </w:r>
      <w:r w:rsidR="00B30D61" w:rsidRPr="00E10976">
        <w:rPr>
          <w:color w:val="000000" w:themeColor="text1"/>
        </w:rPr>
        <w:t>.2. заверенные заявителем копии и оригиналы:</w:t>
      </w:r>
    </w:p>
    <w:p w:rsidR="00B30D61" w:rsidRPr="00E10976" w:rsidRDefault="00B30D61" w:rsidP="00171261">
      <w:pPr>
        <w:pStyle w:val="ConsPlusNormal"/>
        <w:ind w:firstLine="709"/>
        <w:jc w:val="both"/>
        <w:rPr>
          <w:color w:val="000000" w:themeColor="text1"/>
        </w:rPr>
      </w:pPr>
      <w:r w:rsidRPr="00E10976">
        <w:rPr>
          <w:color w:val="000000" w:themeColor="text1"/>
        </w:rPr>
        <w:t xml:space="preserve">- кредитных договоров (договоров займа, микрозайма), заключенных Российскими кредитными и микрофинансовыми организациями с субъектом предпринимательства, которые являются действующими на момент подачи заявки субъектом предпринимательства, и в соответствии с которыми сумма привлеченного кредита составляет более 1,5 млн. рублей с приложением графиков погашения кредитов (займов, микрозайма) и уплаты процентных платежей по кредитам (займам, </w:t>
      </w:r>
      <w:proofErr w:type="spellStart"/>
      <w:r w:rsidRPr="00E10976">
        <w:rPr>
          <w:color w:val="000000" w:themeColor="text1"/>
        </w:rPr>
        <w:t>микрозаймам</w:t>
      </w:r>
      <w:proofErr w:type="spellEnd"/>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документов, подтверждающих получение заявителем кредитов (займов, микрозаймов) и их использование на приобретение оборудования, включая затраты на доставку и сборку (установку) оборудования, в целях создания и (или) развития, либо модернизации производства товаров (работ, услуг)</w:t>
      </w:r>
      <w:r w:rsidR="002A13F9" w:rsidRPr="00E10976">
        <w:rPr>
          <w:color w:val="000000" w:themeColor="text1"/>
        </w:rPr>
        <w:t xml:space="preserve">, включая заключенные субъектом </w:t>
      </w:r>
      <w:r w:rsidRPr="00E10976">
        <w:rPr>
          <w:color w:val="000000" w:themeColor="text1"/>
        </w:rPr>
        <w:t>предпринимательства договоры (сделки) на приобретение в собственность оборудования, включая затраты на монтаж оборудования;</w:t>
      </w:r>
    </w:p>
    <w:p w:rsidR="00B30D61" w:rsidRPr="00E10976" w:rsidRDefault="00B30D61" w:rsidP="00171261">
      <w:pPr>
        <w:pStyle w:val="ConsPlusNormal"/>
        <w:ind w:firstLine="709"/>
        <w:jc w:val="both"/>
        <w:rPr>
          <w:color w:val="000000" w:themeColor="text1"/>
        </w:rPr>
      </w:pPr>
      <w:r w:rsidRPr="00E10976">
        <w:rPr>
          <w:color w:val="000000" w:themeColor="text1"/>
        </w:rPr>
        <w:t>- документов, подтверждающих осуществление расходов по уплате заявителем сумм основного долга по кредитным договорам (договорам займа, микрозайма) и процентов за пользование кредитом (займом, микрозаймом),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B30D61" w:rsidRPr="00E10976" w:rsidRDefault="00B30D61" w:rsidP="00171261">
      <w:pPr>
        <w:pStyle w:val="ConsPlusNormal"/>
        <w:ind w:firstLine="709"/>
        <w:jc w:val="both"/>
        <w:rPr>
          <w:color w:val="000000" w:themeColor="text1"/>
        </w:rPr>
      </w:pPr>
      <w:r w:rsidRPr="00E10976">
        <w:rPr>
          <w:color w:val="000000" w:themeColor="text1"/>
        </w:rPr>
        <w:t>- документов, выданных Российскими кредитными или микрофинансовыми организациями, подтверждающих отсутствие долгов и просроченных платежей по кредитным договорам.</w:t>
      </w:r>
    </w:p>
    <w:p w:rsidR="00B30D61" w:rsidRPr="00E10976" w:rsidRDefault="00D617A7" w:rsidP="00171261">
      <w:pPr>
        <w:pStyle w:val="ConsPlusNormal"/>
        <w:ind w:firstLine="709"/>
        <w:jc w:val="both"/>
        <w:rPr>
          <w:color w:val="000000" w:themeColor="text1"/>
        </w:rPr>
      </w:pPr>
      <w:hyperlink r:id="rId38" w:history="1">
        <w:r w:rsidR="00B30D61" w:rsidRPr="00E10976">
          <w:rPr>
            <w:color w:val="000000" w:themeColor="text1"/>
          </w:rPr>
          <w:t>4.</w:t>
        </w:r>
      </w:hyperlink>
      <w:r w:rsidR="003B07CF" w:rsidRPr="00E10976">
        <w:rPr>
          <w:color w:val="000000" w:themeColor="text1"/>
        </w:rPr>
        <w:t>1</w:t>
      </w:r>
      <w:r w:rsidR="00B30D61" w:rsidRPr="00E10976">
        <w:rPr>
          <w:color w:val="000000" w:themeColor="text1"/>
        </w:rPr>
        <w:t>.</w:t>
      </w:r>
      <w:r w:rsidR="003B07CF" w:rsidRPr="00E10976">
        <w:rPr>
          <w:color w:val="000000" w:themeColor="text1"/>
        </w:rPr>
        <w:t>6.</w:t>
      </w:r>
      <w:r w:rsidR="00B30D61" w:rsidRPr="00E10976">
        <w:rPr>
          <w:color w:val="000000" w:themeColor="text1"/>
        </w:rPr>
        <w:t xml:space="preserve"> Субъект предпринимательства в пределах текущего календарного года вправе получить не более одной субсидии </w:t>
      </w:r>
      <w:r w:rsidR="003B07CF" w:rsidRPr="00E10976">
        <w:rPr>
          <w:color w:val="000000" w:themeColor="text1"/>
        </w:rPr>
        <w:t xml:space="preserve">в соответствии с настоящим разделом Порядка, что не лишает его права на получение иных видов финансовой поддержки, установленных настоящим Порядком. При этом, он не лишается права на получение субсидии на возмещение части процентных платежей по кредитам (займам, </w:t>
      </w:r>
      <w:proofErr w:type="spellStart"/>
      <w:r w:rsidR="003B07CF" w:rsidRPr="00E10976">
        <w:rPr>
          <w:color w:val="000000" w:themeColor="text1"/>
        </w:rPr>
        <w:t>микрозаймам</w:t>
      </w:r>
      <w:proofErr w:type="spellEnd"/>
      <w:r w:rsidR="003B07CF" w:rsidRPr="00E10976">
        <w:rPr>
          <w:color w:val="000000" w:themeColor="text1"/>
        </w:rPr>
        <w:t xml:space="preserve">) Российских кредитных и </w:t>
      </w:r>
      <w:proofErr w:type="spellStart"/>
      <w:r w:rsidR="003B07CF" w:rsidRPr="00E10976">
        <w:rPr>
          <w:color w:val="000000" w:themeColor="text1"/>
        </w:rPr>
        <w:t>микрофинансовых</w:t>
      </w:r>
      <w:proofErr w:type="spellEnd"/>
      <w:r w:rsidR="003B07CF" w:rsidRPr="00E10976">
        <w:rPr>
          <w:color w:val="000000" w:themeColor="text1"/>
        </w:rPr>
        <w:t xml:space="preserve"> организаций </w:t>
      </w:r>
      <w:r w:rsidR="007B56AF" w:rsidRPr="00E10976">
        <w:rPr>
          <w:color w:val="000000" w:themeColor="text1"/>
        </w:rPr>
        <w:t>на приобретение оборудования в целях создания и (или) развития, либо модернизации производства товаров (работ, услуг) в следующем году по рассмотренному, но длящемуся кредитному договору.</w:t>
      </w:r>
    </w:p>
    <w:p w:rsidR="007B56AF" w:rsidRPr="00E10976" w:rsidRDefault="007B56AF" w:rsidP="00171261">
      <w:pPr>
        <w:pStyle w:val="ConsPlusNormal"/>
        <w:ind w:firstLine="709"/>
        <w:jc w:val="both"/>
        <w:rPr>
          <w:color w:val="000000" w:themeColor="text1"/>
        </w:rPr>
      </w:pPr>
      <w:r w:rsidRPr="00E10976">
        <w:rPr>
          <w:color w:val="000000" w:themeColor="text1"/>
        </w:rPr>
        <w:t>4.2. Субсидии предоставляются субъектам предпринимательства по договорам заключенным в предшествующем либо текущем годах на приобретение оборудования, включая затраты на доставку и сборку (установку) оборудования, в целях создания и (или) развития, либо модернизации производства товаров (работ, услуг), на возмещение авансового лизингового платежа, уплачиваемого лизинговым компаниям.</w:t>
      </w:r>
    </w:p>
    <w:p w:rsidR="007B56AF" w:rsidRPr="00E10976" w:rsidRDefault="007B56AF" w:rsidP="00171261">
      <w:pPr>
        <w:pStyle w:val="ConsPlusNormal"/>
        <w:ind w:firstLine="709"/>
        <w:jc w:val="both"/>
        <w:rPr>
          <w:color w:val="000000" w:themeColor="text1"/>
        </w:rPr>
      </w:pPr>
      <w:r w:rsidRPr="00E10976">
        <w:rPr>
          <w:color w:val="000000" w:themeColor="text1"/>
        </w:rPr>
        <w:t xml:space="preserve">4.2.1.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Pr="00E10976">
        <w:rPr>
          <w:color w:val="000000" w:themeColor="text1"/>
          <w:lang w:val="en-US"/>
        </w:rPr>
        <w:t>G</w:t>
      </w:r>
      <w:r w:rsidRPr="00E10976">
        <w:rPr>
          <w:color w:val="000000" w:themeColor="text1"/>
        </w:rPr>
        <w:t xml:space="preserve">, </w:t>
      </w:r>
      <w:r w:rsidRPr="00E10976">
        <w:rPr>
          <w:color w:val="000000" w:themeColor="text1"/>
          <w:lang w:val="en-US"/>
        </w:rPr>
        <w:t>K</w:t>
      </w:r>
      <w:r w:rsidRPr="00E10976">
        <w:rPr>
          <w:color w:val="000000" w:themeColor="text1"/>
        </w:rPr>
        <w:t xml:space="preserve">, </w:t>
      </w:r>
      <w:r w:rsidRPr="00E10976">
        <w:rPr>
          <w:color w:val="000000" w:themeColor="text1"/>
          <w:lang w:val="en-US"/>
        </w:rPr>
        <w:t>L</w:t>
      </w:r>
      <w:r w:rsidRPr="00E10976">
        <w:rPr>
          <w:color w:val="000000" w:themeColor="text1"/>
        </w:rPr>
        <w:t xml:space="preserve">, </w:t>
      </w:r>
      <w:r w:rsidRPr="00E10976">
        <w:rPr>
          <w:color w:val="000000" w:themeColor="text1"/>
          <w:lang w:val="en-US"/>
        </w:rPr>
        <w:t>M</w:t>
      </w:r>
      <w:r w:rsidRPr="00E10976">
        <w:rPr>
          <w:color w:val="000000" w:themeColor="text1"/>
        </w:rPr>
        <w:t xml:space="preserve"> (за исключением кодов 71 и 75), </w:t>
      </w:r>
      <w:r w:rsidRPr="00E10976">
        <w:rPr>
          <w:color w:val="000000" w:themeColor="text1"/>
          <w:lang w:val="en-US"/>
        </w:rPr>
        <w:t>N</w:t>
      </w:r>
      <w:r w:rsidRPr="00E10976">
        <w:rPr>
          <w:color w:val="000000" w:themeColor="text1"/>
        </w:rPr>
        <w:t xml:space="preserve">, </w:t>
      </w:r>
      <w:r w:rsidRPr="00E10976">
        <w:rPr>
          <w:color w:val="000000" w:themeColor="text1"/>
          <w:lang w:val="en-US"/>
        </w:rPr>
        <w:t>O</w:t>
      </w:r>
      <w:r w:rsidRPr="00E10976">
        <w:rPr>
          <w:color w:val="000000" w:themeColor="text1"/>
        </w:rPr>
        <w:t xml:space="preserve">, </w:t>
      </w:r>
      <w:r w:rsidRPr="00E10976">
        <w:rPr>
          <w:color w:val="000000" w:themeColor="text1"/>
          <w:lang w:val="en-US"/>
        </w:rPr>
        <w:t>S</w:t>
      </w:r>
      <w:r w:rsidRPr="00E10976">
        <w:rPr>
          <w:color w:val="000000" w:themeColor="text1"/>
        </w:rPr>
        <w:t xml:space="preserve">, </w:t>
      </w:r>
      <w:r w:rsidRPr="00E10976">
        <w:rPr>
          <w:color w:val="000000" w:themeColor="text1"/>
          <w:lang w:val="en-US"/>
        </w:rPr>
        <w:t>T</w:t>
      </w:r>
      <w:r w:rsidRPr="00E10976">
        <w:rPr>
          <w:color w:val="000000" w:themeColor="text1"/>
        </w:rPr>
        <w:t xml:space="preserve">, </w:t>
      </w:r>
      <w:r w:rsidRPr="00E10976">
        <w:rPr>
          <w:color w:val="000000" w:themeColor="text1"/>
          <w:lang w:val="en-US"/>
        </w:rPr>
        <w:t>U</w:t>
      </w:r>
      <w:r w:rsidRPr="00E10976">
        <w:rPr>
          <w:color w:val="000000" w:themeColor="text1"/>
        </w:rPr>
        <w:t xml:space="preserve"> Общероссийского классификатора видов экономической деятельности (ОК 029-2014 (КДЕС Ред. 2)).</w:t>
      </w:r>
    </w:p>
    <w:p w:rsidR="007B56AF" w:rsidRPr="00E10976" w:rsidRDefault="007B56AF" w:rsidP="00171261">
      <w:pPr>
        <w:pStyle w:val="ConsPlusNormal"/>
        <w:ind w:firstLine="709"/>
        <w:jc w:val="both"/>
        <w:rPr>
          <w:color w:val="000000" w:themeColor="text1"/>
        </w:rPr>
      </w:pPr>
      <w:r w:rsidRPr="00E10976">
        <w:rPr>
          <w:color w:val="000000" w:themeColor="text1"/>
        </w:rPr>
        <w:t xml:space="preserve">До момента отмены Общероссийского классификатора видов экономической деятельности (ОКВЭД) ОК 029-2001 (КДЕС Ред. 1) поддержка оказывается субъектам </w:t>
      </w:r>
      <w:r w:rsidRPr="00E10976">
        <w:rPr>
          <w:color w:val="000000" w:themeColor="text1"/>
        </w:rPr>
        <w:lastRenderedPageBreak/>
        <w:t xml:space="preserve">предпринимательства, осуществляющим деятельность в сфере производства </w:t>
      </w:r>
      <w:r w:rsidR="00A37FE2" w:rsidRPr="00E10976">
        <w:rPr>
          <w:color w:val="000000" w:themeColor="text1"/>
        </w:rPr>
        <w:t xml:space="preserve">товаров (работ, услуг), за исключением видов деятельности, включенных в разделы </w:t>
      </w:r>
      <w:r w:rsidR="00A37FE2" w:rsidRPr="00E10976">
        <w:rPr>
          <w:color w:val="000000" w:themeColor="text1"/>
          <w:lang w:val="en-US"/>
        </w:rPr>
        <w:t>G</w:t>
      </w:r>
      <w:r w:rsidR="00A37FE2" w:rsidRPr="00E10976">
        <w:rPr>
          <w:color w:val="000000" w:themeColor="text1"/>
        </w:rPr>
        <w:t xml:space="preserve">, </w:t>
      </w:r>
      <w:r w:rsidR="00A37FE2" w:rsidRPr="00E10976">
        <w:rPr>
          <w:color w:val="000000" w:themeColor="text1"/>
          <w:lang w:val="en-US"/>
        </w:rPr>
        <w:t>J</w:t>
      </w:r>
      <w:r w:rsidR="00A37FE2" w:rsidRPr="00E10976">
        <w:rPr>
          <w:color w:val="000000" w:themeColor="text1"/>
        </w:rPr>
        <w:t xml:space="preserve">, </w:t>
      </w:r>
      <w:r w:rsidR="00A37FE2" w:rsidRPr="00E10976">
        <w:rPr>
          <w:color w:val="000000" w:themeColor="text1"/>
          <w:lang w:val="en-US"/>
        </w:rPr>
        <w:t>K</w:t>
      </w:r>
      <w:r w:rsidR="00A37FE2" w:rsidRPr="00E10976">
        <w:rPr>
          <w:color w:val="000000" w:themeColor="text1"/>
        </w:rPr>
        <w:t xml:space="preserve"> (за исключением кода 74.2), </w:t>
      </w:r>
      <w:r w:rsidR="00A37FE2" w:rsidRPr="00E10976">
        <w:rPr>
          <w:color w:val="000000" w:themeColor="text1"/>
          <w:lang w:val="en-US"/>
        </w:rPr>
        <w:t>L</w:t>
      </w:r>
      <w:r w:rsidR="00A37FE2" w:rsidRPr="00E10976">
        <w:rPr>
          <w:color w:val="000000" w:themeColor="text1"/>
        </w:rPr>
        <w:t xml:space="preserve">, </w:t>
      </w:r>
      <w:r w:rsidR="00A37FE2" w:rsidRPr="00E10976">
        <w:rPr>
          <w:color w:val="000000" w:themeColor="text1"/>
          <w:lang w:val="en-US"/>
        </w:rPr>
        <w:t>O</w:t>
      </w:r>
      <w:r w:rsidR="00A37FE2" w:rsidRPr="00E10976">
        <w:rPr>
          <w:color w:val="000000" w:themeColor="text1"/>
        </w:rPr>
        <w:t xml:space="preserve"> (за исключением кодов 90 и 92), </w:t>
      </w:r>
      <w:r w:rsidR="00A37FE2" w:rsidRPr="00E10976">
        <w:rPr>
          <w:color w:val="000000" w:themeColor="text1"/>
          <w:lang w:val="en-US"/>
        </w:rPr>
        <w:t>P</w:t>
      </w:r>
      <w:r w:rsidR="00A37FE2" w:rsidRPr="00E10976">
        <w:rPr>
          <w:color w:val="000000" w:themeColor="text1"/>
        </w:rPr>
        <w:t xml:space="preserve">, а также относящихся к подклассу 63.3 раздела </w:t>
      </w:r>
      <w:r w:rsidR="00A37FE2" w:rsidRPr="00E10976">
        <w:rPr>
          <w:color w:val="000000" w:themeColor="text1"/>
          <w:lang w:val="en-US"/>
        </w:rPr>
        <w:t>I</w:t>
      </w:r>
      <w:r w:rsidR="00A37FE2" w:rsidRPr="00E10976">
        <w:rPr>
          <w:color w:val="000000" w:themeColor="text1"/>
        </w:rPr>
        <w:t xml:space="preserve"> Общероссийского классификатора видов экономической деятельности (ОКВЭД) ОК 029-2001 (КДЕС Ред. 1)</w:t>
      </w:r>
      <w:r w:rsidR="00910145" w:rsidRPr="00E10976">
        <w:rPr>
          <w:color w:val="000000" w:themeColor="text1"/>
        </w:rPr>
        <w:t>.</w:t>
      </w:r>
    </w:p>
    <w:p w:rsidR="00910145" w:rsidRPr="00E10976" w:rsidRDefault="00910145" w:rsidP="00171261">
      <w:pPr>
        <w:pStyle w:val="ConsPlusNormal"/>
        <w:ind w:firstLine="709"/>
        <w:jc w:val="both"/>
        <w:rPr>
          <w:color w:val="000000" w:themeColor="text1"/>
        </w:rPr>
      </w:pPr>
      <w:r w:rsidRPr="00E10976">
        <w:rPr>
          <w:color w:val="000000" w:themeColor="text1"/>
        </w:rPr>
        <w:t>Субсидирование затрат на приобретение оборудования осуществляется по следующим видам оборудования: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утвержденных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предпринимательства.</w:t>
      </w:r>
    </w:p>
    <w:p w:rsidR="00910145" w:rsidRPr="00E10976" w:rsidRDefault="00910145" w:rsidP="00171261">
      <w:pPr>
        <w:pStyle w:val="ConsPlusNormal"/>
        <w:ind w:firstLine="709"/>
        <w:jc w:val="both"/>
        <w:rPr>
          <w:color w:val="000000" w:themeColor="text1"/>
        </w:rPr>
      </w:pPr>
      <w:r w:rsidRPr="00E10976">
        <w:rPr>
          <w:color w:val="000000" w:themeColor="text1"/>
        </w:rPr>
        <w:t>4</w:t>
      </w:r>
      <w:r w:rsidR="00AD41ED" w:rsidRPr="00E10976">
        <w:rPr>
          <w:color w:val="000000" w:themeColor="text1"/>
        </w:rPr>
        <w:t>.2.2. В случае, если авансовый л</w:t>
      </w:r>
      <w:r w:rsidRPr="00E10976">
        <w:rPr>
          <w:color w:val="000000" w:themeColor="text1"/>
        </w:rPr>
        <w:t>изинг</w:t>
      </w:r>
      <w:r w:rsidR="00AD41ED" w:rsidRPr="00E10976">
        <w:rPr>
          <w:color w:val="000000" w:themeColor="text1"/>
        </w:rPr>
        <w:t>овый платеж, уплачен позднее сроков, установленных графиком уплаты авансового лизингового платежа, вопрос об оказании поддержки Комиссией не рассматривается. УПРиУ уведомляет заявителя об отказе в направлении его заявления на рассмотрение Комиссией, в порядке, установленном пунктом 3.6 настоящего Порядка.</w:t>
      </w:r>
    </w:p>
    <w:p w:rsidR="00171261" w:rsidRPr="00E10976" w:rsidRDefault="00171261" w:rsidP="00171261">
      <w:pPr>
        <w:pStyle w:val="ConsPlusNormal"/>
        <w:ind w:firstLine="709"/>
        <w:jc w:val="both"/>
        <w:rPr>
          <w:szCs w:val="26"/>
        </w:rPr>
      </w:pPr>
      <w:r w:rsidRPr="00E10976">
        <w:rPr>
          <w:szCs w:val="26"/>
        </w:rPr>
        <w:t>4.2.3. Субсидия на возмещение авансового лизингового платежа предоставляется со дня получения имущества по договорам лизинга до истечения срока действия этих договоров.</w:t>
      </w:r>
    </w:p>
    <w:p w:rsidR="007F11C0" w:rsidRPr="00E10976" w:rsidRDefault="00171261" w:rsidP="007F11C0">
      <w:pPr>
        <w:pStyle w:val="ConsPlusNormal"/>
        <w:ind w:firstLine="709"/>
        <w:jc w:val="both"/>
        <w:rPr>
          <w:szCs w:val="26"/>
        </w:rPr>
      </w:pPr>
      <w:r w:rsidRPr="00E10976">
        <w:rPr>
          <w:szCs w:val="26"/>
        </w:rPr>
        <w:t xml:space="preserve">4.2.4. </w:t>
      </w:r>
      <w:r w:rsidR="007F11C0" w:rsidRPr="00E10976">
        <w:rPr>
          <w:szCs w:val="26"/>
        </w:rPr>
        <w:t>Для получения субсидии, предусмотренной данным разделом Порядка, дополнительно к документам, указанным в пункте 3.2</w:t>
      </w:r>
      <w:hyperlink r:id="rId39" w:history="1"/>
      <w:r w:rsidR="007F11C0" w:rsidRPr="00E10976">
        <w:rPr>
          <w:szCs w:val="26"/>
        </w:rPr>
        <w:t xml:space="preserve"> настоящего Порядка, заявитель предоставляет в </w:t>
      </w:r>
      <w:proofErr w:type="spellStart"/>
      <w:r w:rsidR="007F11C0" w:rsidRPr="00E10976">
        <w:rPr>
          <w:szCs w:val="26"/>
        </w:rPr>
        <w:t>УПРиУ</w:t>
      </w:r>
      <w:proofErr w:type="spellEnd"/>
      <w:r w:rsidR="007F11C0" w:rsidRPr="00E10976">
        <w:rPr>
          <w:szCs w:val="26"/>
        </w:rPr>
        <w:t xml:space="preserve"> следующие заверенные им копии и оригиналы:</w:t>
      </w:r>
    </w:p>
    <w:p w:rsidR="007F11C0" w:rsidRPr="00E10976" w:rsidRDefault="007F11C0" w:rsidP="007F11C0">
      <w:pPr>
        <w:pStyle w:val="ConsPlusNormal"/>
        <w:tabs>
          <w:tab w:val="left" w:pos="993"/>
        </w:tabs>
        <w:ind w:firstLine="709"/>
        <w:jc w:val="both"/>
        <w:rPr>
          <w:szCs w:val="26"/>
        </w:rPr>
      </w:pPr>
      <w:r w:rsidRPr="00E10976">
        <w:rPr>
          <w:szCs w:val="26"/>
        </w:rPr>
        <w:t>-</w:t>
      </w:r>
      <w:r w:rsidRPr="00E10976">
        <w:rPr>
          <w:szCs w:val="26"/>
        </w:rPr>
        <w:tab/>
        <w:t>договоров лизинга с приложением графиков уплаты авансового лизингового платежа;</w:t>
      </w:r>
    </w:p>
    <w:p w:rsidR="007F11C0" w:rsidRPr="00E10976" w:rsidRDefault="007F11C0" w:rsidP="007F11C0">
      <w:pPr>
        <w:pStyle w:val="ConsPlusNormal"/>
        <w:tabs>
          <w:tab w:val="left" w:pos="993"/>
        </w:tabs>
        <w:ind w:firstLine="709"/>
        <w:jc w:val="both"/>
        <w:rPr>
          <w:szCs w:val="26"/>
        </w:rPr>
      </w:pPr>
      <w:r w:rsidRPr="00E10976">
        <w:rPr>
          <w:szCs w:val="26"/>
        </w:rPr>
        <w:t>-</w:t>
      </w:r>
      <w:r w:rsidRPr="00E10976">
        <w:rPr>
          <w:szCs w:val="26"/>
        </w:rPr>
        <w:tab/>
        <w:t>документов, подтверждающих передачу заявителю предметов лизинга во временное владение, пользование;</w:t>
      </w:r>
    </w:p>
    <w:p w:rsidR="007F11C0" w:rsidRPr="00E10976" w:rsidRDefault="007F11C0" w:rsidP="007F11C0">
      <w:pPr>
        <w:pStyle w:val="ConsPlusNormal"/>
        <w:tabs>
          <w:tab w:val="left" w:pos="993"/>
        </w:tabs>
        <w:ind w:firstLine="709"/>
        <w:jc w:val="both"/>
        <w:rPr>
          <w:szCs w:val="26"/>
        </w:rPr>
      </w:pPr>
      <w:r w:rsidRPr="00E10976">
        <w:rPr>
          <w:szCs w:val="26"/>
        </w:rPr>
        <w:t>-</w:t>
      </w:r>
      <w:r w:rsidRPr="00E10976">
        <w:rPr>
          <w:szCs w:val="26"/>
        </w:rPr>
        <w:tab/>
        <w:t>документов, подтверждающих уплату авансового лизингового платежа по договорам лизинга;</w:t>
      </w:r>
    </w:p>
    <w:p w:rsidR="007F11C0" w:rsidRPr="00E10976" w:rsidRDefault="007F11C0" w:rsidP="007F11C0">
      <w:pPr>
        <w:pStyle w:val="ConsPlusNormal"/>
        <w:tabs>
          <w:tab w:val="left" w:pos="993"/>
        </w:tabs>
        <w:ind w:firstLine="709"/>
        <w:jc w:val="both"/>
        <w:rPr>
          <w:szCs w:val="26"/>
        </w:rPr>
      </w:pPr>
      <w:r w:rsidRPr="00E10976">
        <w:rPr>
          <w:szCs w:val="26"/>
        </w:rPr>
        <w:t>-</w:t>
      </w:r>
      <w:r w:rsidRPr="00E10976">
        <w:rPr>
          <w:szCs w:val="26"/>
        </w:rPr>
        <w:tab/>
        <w:t>документов, выданных лизинговыми компаниями, подтверждающих отсутствие долгов и просроченного авансового лизингового платежа по договорам лизинга.</w:t>
      </w:r>
    </w:p>
    <w:p w:rsidR="00171261" w:rsidRPr="00E10976" w:rsidRDefault="00D617A7" w:rsidP="007F11C0">
      <w:pPr>
        <w:pStyle w:val="ConsPlusNormal"/>
        <w:ind w:firstLine="709"/>
        <w:jc w:val="both"/>
        <w:rPr>
          <w:szCs w:val="26"/>
        </w:rPr>
      </w:pPr>
      <w:hyperlink r:id="rId40" w:history="1">
        <w:r w:rsidR="00171261" w:rsidRPr="00E10976">
          <w:rPr>
            <w:szCs w:val="26"/>
          </w:rPr>
          <w:t>4.</w:t>
        </w:r>
      </w:hyperlink>
      <w:r w:rsidR="00171261" w:rsidRPr="00E10976">
        <w:rPr>
          <w:szCs w:val="26"/>
        </w:rPr>
        <w:t>2.5. Субъект предпринимательства в пределах текущего календарного года вправе получить не более одной субсидии по каждому из видов финансовой поддержки в соответствии с настоящим разделом Порядка, что не лишает его права на получение иных видов финансовой поддержки, установленных настоящим Порядком.</w:t>
      </w:r>
    </w:p>
    <w:p w:rsidR="00B30D61" w:rsidRPr="00E10976" w:rsidRDefault="00B30D61" w:rsidP="00171261">
      <w:pPr>
        <w:pStyle w:val="ConsPlusNormal"/>
        <w:jc w:val="both"/>
        <w:rPr>
          <w:color w:val="000000" w:themeColor="text1"/>
        </w:rPr>
      </w:pPr>
    </w:p>
    <w:p w:rsidR="00B30D61" w:rsidRPr="00E10976" w:rsidRDefault="00B30D61">
      <w:pPr>
        <w:pStyle w:val="ConsPlusNormal"/>
        <w:jc w:val="center"/>
        <w:rPr>
          <w:color w:val="000000" w:themeColor="text1"/>
        </w:rPr>
      </w:pPr>
      <w:r w:rsidRPr="00E10976">
        <w:rPr>
          <w:color w:val="000000" w:themeColor="text1"/>
        </w:rPr>
        <w:t>6. Особенности предоставления субсидии вновь созданным</w:t>
      </w:r>
    </w:p>
    <w:p w:rsidR="00B30D61" w:rsidRPr="00E10976" w:rsidRDefault="00B30D61">
      <w:pPr>
        <w:pStyle w:val="ConsPlusNormal"/>
        <w:jc w:val="center"/>
        <w:rPr>
          <w:color w:val="000000" w:themeColor="text1"/>
        </w:rPr>
      </w:pPr>
      <w:r w:rsidRPr="00E10976">
        <w:rPr>
          <w:color w:val="000000" w:themeColor="text1"/>
        </w:rPr>
        <w:t>субъектам предпринимательства на возмещение части расходов,</w:t>
      </w:r>
    </w:p>
    <w:p w:rsidR="00B30D61" w:rsidRPr="00E10976" w:rsidRDefault="00B30D61">
      <w:pPr>
        <w:pStyle w:val="ConsPlusNormal"/>
        <w:jc w:val="center"/>
        <w:rPr>
          <w:color w:val="000000" w:themeColor="text1"/>
        </w:rPr>
      </w:pPr>
      <w:r w:rsidRPr="00E10976">
        <w:rPr>
          <w:color w:val="000000" w:themeColor="text1"/>
        </w:rPr>
        <w:t>связанных с приобретением и созданием основных средств и</w:t>
      </w:r>
    </w:p>
    <w:p w:rsidR="00B30D61" w:rsidRPr="00E10976" w:rsidRDefault="00B30D61">
      <w:pPr>
        <w:pStyle w:val="ConsPlusNormal"/>
        <w:jc w:val="center"/>
        <w:rPr>
          <w:color w:val="000000" w:themeColor="text1"/>
        </w:rPr>
      </w:pPr>
      <w:r w:rsidRPr="00E10976">
        <w:rPr>
          <w:color w:val="000000" w:themeColor="text1"/>
        </w:rPr>
        <w:t>началом коммерческой деятельности</w:t>
      </w:r>
    </w:p>
    <w:p w:rsidR="00B30D61" w:rsidRPr="00E10976" w:rsidRDefault="00B30D61">
      <w:pPr>
        <w:pStyle w:val="ConsPlusNormal"/>
        <w:ind w:firstLine="540"/>
        <w:jc w:val="both"/>
        <w:rPr>
          <w:color w:val="000000" w:themeColor="text1"/>
        </w:rPr>
      </w:pPr>
    </w:p>
    <w:p w:rsidR="00B30D61" w:rsidRPr="00E10976" w:rsidRDefault="00B30D61" w:rsidP="00171261">
      <w:pPr>
        <w:pStyle w:val="ConsPlusNormal"/>
        <w:ind w:firstLine="709"/>
        <w:jc w:val="both"/>
        <w:rPr>
          <w:color w:val="000000" w:themeColor="text1"/>
        </w:rPr>
      </w:pPr>
      <w:bookmarkStart w:id="9" w:name="P157"/>
      <w:bookmarkEnd w:id="9"/>
      <w:r w:rsidRPr="00E10976">
        <w:rPr>
          <w:color w:val="000000" w:themeColor="text1"/>
        </w:rPr>
        <w:t xml:space="preserve">6.1. Субсидия предоставляется субъектам предпринимательства, с даты государственной регистрации которых до даты принятия решения о предоставлении субсидии прошло не более 1 года, осуществляющим свою деятельность по </w:t>
      </w:r>
      <w:r w:rsidRPr="00E10976">
        <w:rPr>
          <w:color w:val="000000" w:themeColor="text1"/>
        </w:rPr>
        <w:lastRenderedPageBreak/>
        <w:t>следующим видам деятельности, утвержденным:</w:t>
      </w:r>
    </w:p>
    <w:p w:rsidR="00B30D61" w:rsidRPr="00E10976" w:rsidRDefault="00B30D61" w:rsidP="00171261">
      <w:pPr>
        <w:pStyle w:val="ConsPlusNormal"/>
        <w:ind w:firstLine="709"/>
        <w:jc w:val="both"/>
        <w:rPr>
          <w:color w:val="000000" w:themeColor="text1"/>
        </w:rPr>
      </w:pPr>
      <w:r w:rsidRPr="00E10976">
        <w:rPr>
          <w:color w:val="000000" w:themeColor="text1"/>
        </w:rPr>
        <w:t xml:space="preserve">6.1.1. </w:t>
      </w:r>
      <w:hyperlink r:id="rId41" w:history="1">
        <w:r w:rsidRPr="00E10976">
          <w:rPr>
            <w:color w:val="000000" w:themeColor="text1"/>
          </w:rPr>
          <w:t>Общероссийским классификатором</w:t>
        </w:r>
      </w:hyperlink>
      <w:r w:rsidRPr="00E10976">
        <w:rPr>
          <w:color w:val="000000" w:themeColor="text1"/>
        </w:rPr>
        <w:t xml:space="preserve"> видов экономической деятельности ОК 029-2001 (Постановление Госстандарта России от 06.11.2001 N 454-ст):</w:t>
      </w:r>
    </w:p>
    <w:p w:rsidR="00B30D61" w:rsidRPr="00E10976" w:rsidRDefault="00B30D61" w:rsidP="00171261">
      <w:pPr>
        <w:pStyle w:val="ConsPlusNormal"/>
        <w:ind w:firstLine="709"/>
        <w:jc w:val="both"/>
        <w:rPr>
          <w:color w:val="000000" w:themeColor="text1"/>
        </w:rPr>
      </w:pPr>
      <w:r w:rsidRPr="00E10976">
        <w:rPr>
          <w:color w:val="000000" w:themeColor="text1"/>
        </w:rPr>
        <w:t>- оптовая и розничная торговля (</w:t>
      </w:r>
      <w:hyperlink r:id="rId42" w:history="1">
        <w:r w:rsidRPr="00E10976">
          <w:rPr>
            <w:color w:val="000000" w:themeColor="text1"/>
          </w:rPr>
          <w:t>класс 51</w:t>
        </w:r>
      </w:hyperlink>
      <w:r w:rsidRPr="00E10976">
        <w:rPr>
          <w:color w:val="000000" w:themeColor="text1"/>
        </w:rPr>
        <w:t xml:space="preserve"> - </w:t>
      </w:r>
      <w:hyperlink r:id="rId43" w:history="1">
        <w:r w:rsidRPr="00E10976">
          <w:rPr>
            <w:color w:val="000000" w:themeColor="text1"/>
          </w:rPr>
          <w:t>52</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гостиницы и рестораны (</w:t>
      </w:r>
      <w:hyperlink r:id="rId44" w:history="1">
        <w:r w:rsidRPr="00E10976">
          <w:rPr>
            <w:color w:val="000000" w:themeColor="text1"/>
          </w:rPr>
          <w:t>класс 55</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обрабатывающие производства (</w:t>
      </w:r>
      <w:hyperlink r:id="rId45" w:history="1">
        <w:r w:rsidRPr="00E10976">
          <w:rPr>
            <w:color w:val="000000" w:themeColor="text1"/>
          </w:rPr>
          <w:t>раздел D</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техническое обслуживание и ремонт автотранспортных средств (</w:t>
      </w:r>
      <w:hyperlink r:id="rId46" w:history="1">
        <w:r w:rsidRPr="00E10976">
          <w:rPr>
            <w:color w:val="000000" w:themeColor="text1"/>
          </w:rPr>
          <w:t>подкласс 50.2</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здравоохранение и предоставление социальных услуг (</w:t>
      </w:r>
      <w:hyperlink r:id="rId47" w:history="1">
        <w:r w:rsidRPr="00E10976">
          <w:rPr>
            <w:color w:val="000000" w:themeColor="text1"/>
          </w:rPr>
          <w:t>класс 85</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деятельность по организации отдыха и развлечений, культуры и спорта (</w:t>
      </w:r>
      <w:hyperlink r:id="rId48" w:history="1">
        <w:r w:rsidRPr="00E10976">
          <w:rPr>
            <w:color w:val="000000" w:themeColor="text1"/>
          </w:rPr>
          <w:t>класс 92</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предоставление персональных услуг (</w:t>
      </w:r>
      <w:hyperlink r:id="rId49" w:history="1">
        <w:r w:rsidRPr="00E10976">
          <w:rPr>
            <w:color w:val="000000" w:themeColor="text1"/>
          </w:rPr>
          <w:t>класс 93</w:t>
        </w:r>
      </w:hyperlink>
      <w:r w:rsidRPr="00E10976">
        <w:rPr>
          <w:color w:val="000000" w:themeColor="text1"/>
        </w:rPr>
        <w:t xml:space="preserve"> за исключением </w:t>
      </w:r>
      <w:r w:rsidR="00171261" w:rsidRPr="00E10976">
        <w:rPr>
          <w:color w:val="000000" w:themeColor="text1"/>
        </w:rPr>
        <w:t>групп</w:t>
      </w:r>
      <w:r w:rsidRPr="00E10976">
        <w:rPr>
          <w:color w:val="000000" w:themeColor="text1"/>
        </w:rPr>
        <w:t xml:space="preserve"> </w:t>
      </w:r>
      <w:r w:rsidR="00171261" w:rsidRPr="00E10976">
        <w:rPr>
          <w:color w:val="000000" w:themeColor="text1"/>
        </w:rPr>
        <w:t xml:space="preserve">93.02 «Предоставление услуг парикмахерскими и салонами красоты», </w:t>
      </w:r>
      <w:hyperlink r:id="rId50" w:history="1">
        <w:r w:rsidRPr="00E10976">
          <w:rPr>
            <w:color w:val="000000" w:themeColor="text1"/>
          </w:rPr>
          <w:t>93.04</w:t>
        </w:r>
      </w:hyperlink>
      <w:r w:rsidRPr="00E10976">
        <w:rPr>
          <w:color w:val="000000" w:themeColor="text1"/>
        </w:rPr>
        <w:t xml:space="preserve"> "Физкультурно-оздоровительная деятельность" и </w:t>
      </w:r>
      <w:hyperlink r:id="rId51" w:history="1">
        <w:r w:rsidRPr="00E10976">
          <w:rPr>
            <w:color w:val="000000" w:themeColor="text1"/>
          </w:rPr>
          <w:t>93.05</w:t>
        </w:r>
      </w:hyperlink>
      <w:r w:rsidRPr="00E10976">
        <w:rPr>
          <w:color w:val="000000" w:themeColor="text1"/>
        </w:rPr>
        <w:t xml:space="preserve"> "Предоставление прочих персональных услуг").</w:t>
      </w:r>
    </w:p>
    <w:p w:rsidR="00B30D61" w:rsidRPr="00E10976" w:rsidRDefault="00B30D61" w:rsidP="00171261">
      <w:pPr>
        <w:pStyle w:val="ConsPlusNormal"/>
        <w:ind w:firstLine="709"/>
        <w:jc w:val="both"/>
        <w:rPr>
          <w:color w:val="000000" w:themeColor="text1"/>
        </w:rPr>
      </w:pPr>
      <w:r w:rsidRPr="00E10976">
        <w:rPr>
          <w:color w:val="000000" w:themeColor="text1"/>
        </w:rPr>
        <w:t xml:space="preserve">6.1.2. </w:t>
      </w:r>
      <w:hyperlink r:id="rId52" w:history="1">
        <w:r w:rsidRPr="00E10976">
          <w:rPr>
            <w:color w:val="000000" w:themeColor="text1"/>
          </w:rPr>
          <w:t>Общероссийским классификатором</w:t>
        </w:r>
      </w:hyperlink>
      <w:r w:rsidRPr="00E10976">
        <w:rPr>
          <w:color w:val="000000" w:themeColor="text1"/>
        </w:rPr>
        <w:t xml:space="preserve"> видов экономической деятельности ОК 029-2014 (КДЕС Ред. 2) (Приказ Росстандарта от 31.01.2014 N 14-ст):</w:t>
      </w:r>
    </w:p>
    <w:p w:rsidR="00B30D61" w:rsidRPr="00E10976" w:rsidRDefault="00B30D61" w:rsidP="00171261">
      <w:pPr>
        <w:pStyle w:val="ConsPlusNormal"/>
        <w:ind w:firstLine="709"/>
        <w:jc w:val="both"/>
        <w:rPr>
          <w:color w:val="000000" w:themeColor="text1"/>
        </w:rPr>
      </w:pPr>
      <w:r w:rsidRPr="00E10976">
        <w:rPr>
          <w:color w:val="000000" w:themeColor="text1"/>
        </w:rPr>
        <w:t xml:space="preserve">- торговля оптовая, кроме оптовой торговли автотранспортными средствами и </w:t>
      </w:r>
      <w:proofErr w:type="gramStart"/>
      <w:r w:rsidRPr="00E10976">
        <w:rPr>
          <w:color w:val="000000" w:themeColor="text1"/>
        </w:rPr>
        <w:t>мотоциклами</w:t>
      </w:r>
      <w:proofErr w:type="gramEnd"/>
      <w:r w:rsidRPr="00E10976">
        <w:rPr>
          <w:color w:val="000000" w:themeColor="text1"/>
        </w:rPr>
        <w:t xml:space="preserve"> и торговля розничная, кроме торговли автотранспортными средствами и мотоциклами (</w:t>
      </w:r>
      <w:hyperlink r:id="rId53" w:history="1">
        <w:r w:rsidRPr="00E10976">
          <w:rPr>
            <w:color w:val="000000" w:themeColor="text1"/>
          </w:rPr>
          <w:t>класс 46</w:t>
        </w:r>
      </w:hyperlink>
      <w:r w:rsidRPr="00E10976">
        <w:rPr>
          <w:color w:val="000000" w:themeColor="text1"/>
        </w:rPr>
        <w:t xml:space="preserve"> - </w:t>
      </w:r>
      <w:hyperlink r:id="rId54" w:history="1">
        <w:r w:rsidRPr="00E10976">
          <w:rPr>
            <w:color w:val="000000" w:themeColor="text1"/>
          </w:rPr>
          <w:t>47</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деятельность гостиниц и предприятий общественного питания (</w:t>
      </w:r>
      <w:hyperlink r:id="rId55" w:history="1">
        <w:r w:rsidRPr="00E10976">
          <w:rPr>
            <w:color w:val="000000" w:themeColor="text1"/>
          </w:rPr>
          <w:t>раздел I</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техническое обслуживание и ремонт автотранспортных средств (</w:t>
      </w:r>
      <w:hyperlink r:id="rId56" w:history="1">
        <w:r w:rsidRPr="00E10976">
          <w:rPr>
            <w:color w:val="000000" w:themeColor="text1"/>
          </w:rPr>
          <w:t>подкласс 45.2</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обрабатывающие производства (</w:t>
      </w:r>
      <w:hyperlink r:id="rId57" w:history="1">
        <w:r w:rsidRPr="00E10976">
          <w:rPr>
            <w:color w:val="000000" w:themeColor="text1"/>
          </w:rPr>
          <w:t>раздел C</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деятельность в области здравоохранения и социальных услуг (</w:t>
      </w:r>
      <w:hyperlink r:id="rId58" w:history="1">
        <w:r w:rsidRPr="00E10976">
          <w:rPr>
            <w:color w:val="000000" w:themeColor="text1"/>
          </w:rPr>
          <w:t>раздел Q</w:t>
        </w:r>
      </w:hyperlink>
      <w:r w:rsidRPr="00E10976">
        <w:rPr>
          <w:color w:val="000000" w:themeColor="text1"/>
        </w:rPr>
        <w:t>);</w:t>
      </w:r>
    </w:p>
    <w:p w:rsidR="00B30D61" w:rsidRPr="00E10976" w:rsidRDefault="00B30D61" w:rsidP="00171261">
      <w:pPr>
        <w:pStyle w:val="ConsPlusNormal"/>
        <w:ind w:firstLine="709"/>
        <w:jc w:val="both"/>
        <w:rPr>
          <w:color w:val="000000" w:themeColor="text1"/>
        </w:rPr>
      </w:pPr>
      <w:r w:rsidRPr="00E10976">
        <w:rPr>
          <w:color w:val="000000" w:themeColor="text1"/>
        </w:rPr>
        <w:t>- деятельность в области культуры, спорта, организации досуга и развлечений (</w:t>
      </w:r>
      <w:hyperlink r:id="rId59" w:history="1">
        <w:r w:rsidRPr="00E10976">
          <w:rPr>
            <w:color w:val="000000" w:themeColor="text1"/>
          </w:rPr>
          <w:t>раздел R</w:t>
        </w:r>
      </w:hyperlink>
      <w:r w:rsidRPr="00E10976">
        <w:rPr>
          <w:color w:val="000000" w:themeColor="text1"/>
        </w:rPr>
        <w:t>);</w:t>
      </w:r>
    </w:p>
    <w:p w:rsidR="00B30D61" w:rsidRPr="00E10976" w:rsidRDefault="00B30D61" w:rsidP="009111BD">
      <w:pPr>
        <w:pStyle w:val="ConsPlusNormal"/>
        <w:ind w:firstLine="709"/>
        <w:jc w:val="both"/>
        <w:rPr>
          <w:color w:val="000000" w:themeColor="text1"/>
        </w:rPr>
      </w:pPr>
      <w:r w:rsidRPr="00E10976">
        <w:rPr>
          <w:color w:val="000000" w:themeColor="text1"/>
        </w:rPr>
        <w:t>- деятельность по предоставлению прочих персональных услуг (</w:t>
      </w:r>
      <w:hyperlink r:id="rId60" w:history="1">
        <w:r w:rsidRPr="00E10976">
          <w:rPr>
            <w:color w:val="000000" w:themeColor="text1"/>
          </w:rPr>
          <w:t>класс 96</w:t>
        </w:r>
      </w:hyperlink>
      <w:r w:rsidRPr="00E10976">
        <w:rPr>
          <w:color w:val="000000" w:themeColor="text1"/>
        </w:rPr>
        <w:t xml:space="preserve">, за исключением </w:t>
      </w:r>
      <w:hyperlink r:id="rId61" w:history="1">
        <w:r w:rsidRPr="00E10976">
          <w:rPr>
            <w:color w:val="000000" w:themeColor="text1"/>
          </w:rPr>
          <w:t xml:space="preserve">групп </w:t>
        </w:r>
        <w:r w:rsidR="007441A5" w:rsidRPr="00E10976">
          <w:rPr>
            <w:color w:val="000000" w:themeColor="text1"/>
          </w:rPr>
          <w:t>96.02 «Предоставление услуг парикмахерскими и салонами красоты»</w:t>
        </w:r>
        <w:r w:rsidR="00AD3089" w:rsidRPr="00E10976">
          <w:rPr>
            <w:color w:val="000000" w:themeColor="text1"/>
          </w:rPr>
          <w:t>,</w:t>
        </w:r>
        <w:r w:rsidR="007441A5" w:rsidRPr="00E10976">
          <w:rPr>
            <w:color w:val="000000" w:themeColor="text1"/>
          </w:rPr>
          <w:t xml:space="preserve"> </w:t>
        </w:r>
        <w:r w:rsidRPr="00E10976">
          <w:rPr>
            <w:color w:val="000000" w:themeColor="text1"/>
          </w:rPr>
          <w:t>96.04</w:t>
        </w:r>
      </w:hyperlink>
      <w:r w:rsidR="007441A5" w:rsidRPr="00E10976">
        <w:rPr>
          <w:color w:val="000000" w:themeColor="text1"/>
        </w:rPr>
        <w:t xml:space="preserve"> «</w:t>
      </w:r>
      <w:r w:rsidRPr="00E10976">
        <w:rPr>
          <w:color w:val="000000" w:themeColor="text1"/>
        </w:rPr>
        <w:t>Деятельность физкультурно-оздоровительная</w:t>
      </w:r>
      <w:r w:rsidR="007441A5" w:rsidRPr="00E10976">
        <w:rPr>
          <w:color w:val="000000" w:themeColor="text1"/>
        </w:rPr>
        <w:t>»</w:t>
      </w:r>
      <w:r w:rsidRPr="00E10976">
        <w:rPr>
          <w:color w:val="000000" w:themeColor="text1"/>
        </w:rPr>
        <w:t xml:space="preserve"> и </w:t>
      </w:r>
      <w:hyperlink r:id="rId62" w:history="1">
        <w:r w:rsidRPr="00E10976">
          <w:rPr>
            <w:color w:val="000000" w:themeColor="text1"/>
          </w:rPr>
          <w:t>96.09</w:t>
        </w:r>
      </w:hyperlink>
      <w:r w:rsidRPr="00E10976">
        <w:rPr>
          <w:color w:val="000000" w:themeColor="text1"/>
        </w:rPr>
        <w:t xml:space="preserve"> </w:t>
      </w:r>
      <w:r w:rsidR="007441A5" w:rsidRPr="00E10976">
        <w:rPr>
          <w:color w:val="000000" w:themeColor="text1"/>
        </w:rPr>
        <w:t>«</w:t>
      </w:r>
      <w:r w:rsidRPr="00E10976">
        <w:rPr>
          <w:color w:val="000000" w:themeColor="text1"/>
        </w:rPr>
        <w:t>Предоставление прочих персональных услуг, не включенных в другие группировки</w:t>
      </w:r>
      <w:r w:rsidR="007441A5" w:rsidRPr="00E10976">
        <w:rPr>
          <w:color w:val="000000" w:themeColor="text1"/>
        </w:rPr>
        <w:t>»</w:t>
      </w:r>
      <w:r w:rsidRPr="00E10976">
        <w:rPr>
          <w:color w:val="000000" w:themeColor="text1"/>
        </w:rPr>
        <w:t>).</w:t>
      </w:r>
    </w:p>
    <w:p w:rsidR="00B30D61" w:rsidRPr="00E10976" w:rsidRDefault="00B30D61" w:rsidP="009111BD">
      <w:pPr>
        <w:pStyle w:val="ConsPlusNormal"/>
        <w:ind w:firstLine="709"/>
        <w:jc w:val="both"/>
        <w:rPr>
          <w:color w:val="000000" w:themeColor="text1"/>
        </w:rPr>
      </w:pPr>
      <w:r w:rsidRPr="00E10976">
        <w:rPr>
          <w:color w:val="000000" w:themeColor="text1"/>
        </w:rPr>
        <w:t>Предоставление субсидии осуществляется при условии прохождения индивидуальным предпринимателем, руководителем или учредителем (учредителями) субъекта предпринимательства - юридического лица, краткосрочного обучения по вопросам организации и ведения предпринимательской деятельности.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B30D61" w:rsidRPr="00E10976" w:rsidRDefault="00B30D61" w:rsidP="009111BD">
      <w:pPr>
        <w:pStyle w:val="ConsPlusNormal"/>
        <w:ind w:firstLine="709"/>
        <w:jc w:val="both"/>
        <w:rPr>
          <w:color w:val="000000" w:themeColor="text1"/>
        </w:rPr>
      </w:pPr>
      <w:r w:rsidRPr="00E10976">
        <w:rPr>
          <w:color w:val="000000" w:themeColor="text1"/>
        </w:rPr>
        <w:t>Перечень подлежащих субсидированию приоритетных видов экономической деятельности:</w:t>
      </w:r>
    </w:p>
    <w:p w:rsidR="00B30D61" w:rsidRPr="00E10976" w:rsidRDefault="00B30D61" w:rsidP="009111BD">
      <w:pPr>
        <w:pStyle w:val="ConsPlusNormal"/>
        <w:ind w:firstLine="709"/>
        <w:jc w:val="both"/>
        <w:rPr>
          <w:color w:val="000000" w:themeColor="text1"/>
        </w:rPr>
      </w:pPr>
      <w:r w:rsidRPr="00E10976">
        <w:rPr>
          <w:color w:val="000000" w:themeColor="text1"/>
        </w:rPr>
        <w:t xml:space="preserve">- </w:t>
      </w:r>
      <w:hyperlink r:id="rId63" w:history="1">
        <w:r w:rsidRPr="00E10976">
          <w:rPr>
            <w:color w:val="000000" w:themeColor="text1"/>
          </w:rPr>
          <w:t>85.32</w:t>
        </w:r>
      </w:hyperlink>
      <w:r w:rsidRPr="00E10976">
        <w:rPr>
          <w:color w:val="000000" w:themeColor="text1"/>
        </w:rPr>
        <w:t xml:space="preserve"> "Предоставление социальных услуг без обеспечения проживания", утвержденный Общероссийским классификатором видов экономической деятельности ОК 029-2001 (Постановление Госстандарта России от 06.11.2001 N 454-ст);</w:t>
      </w:r>
    </w:p>
    <w:p w:rsidR="00B30D61" w:rsidRPr="00E10976" w:rsidRDefault="00B30D61" w:rsidP="009111BD">
      <w:pPr>
        <w:pStyle w:val="ConsPlusNormal"/>
        <w:ind w:firstLine="709"/>
        <w:jc w:val="both"/>
        <w:rPr>
          <w:color w:val="000000" w:themeColor="text1"/>
        </w:rPr>
      </w:pPr>
      <w:r w:rsidRPr="00E10976">
        <w:rPr>
          <w:color w:val="000000" w:themeColor="text1"/>
        </w:rPr>
        <w:t xml:space="preserve">- </w:t>
      </w:r>
      <w:hyperlink r:id="rId64" w:history="1">
        <w:r w:rsidRPr="00E10976">
          <w:rPr>
            <w:color w:val="000000" w:themeColor="text1"/>
          </w:rPr>
          <w:t>88.91</w:t>
        </w:r>
      </w:hyperlink>
      <w:r w:rsidRPr="00E10976">
        <w:rPr>
          <w:color w:val="000000" w:themeColor="text1"/>
        </w:rPr>
        <w:t xml:space="preserve"> "Предоставление услуг по дневному уходу за детьми", утвержденный Общероссийским классификатором видов экономической деятельности ОК 029-2014 (КДЕС Ред. 2) (Приказ Росстандарта от 31.01.2014 N 14-ст).</w:t>
      </w:r>
    </w:p>
    <w:p w:rsidR="00B30D61" w:rsidRPr="00E10976" w:rsidRDefault="00B30D61" w:rsidP="009111BD">
      <w:pPr>
        <w:pStyle w:val="ConsPlusNormal"/>
        <w:ind w:firstLine="709"/>
        <w:jc w:val="both"/>
        <w:rPr>
          <w:color w:val="000000" w:themeColor="text1"/>
        </w:rPr>
      </w:pPr>
      <w:r w:rsidRPr="00E10976">
        <w:rPr>
          <w:color w:val="000000" w:themeColor="text1"/>
        </w:rPr>
        <w:lastRenderedPageBreak/>
        <w:t>Приоритетные виды экономической деятельности должны осуществляться в соответствии с нормативами, правилами и требованиями, установленными законодательством Российской Федерации.</w:t>
      </w:r>
    </w:p>
    <w:p w:rsidR="00B30D61" w:rsidRPr="00E10976" w:rsidRDefault="00B30D61" w:rsidP="009111BD">
      <w:pPr>
        <w:pStyle w:val="ConsPlusNormal"/>
        <w:ind w:firstLine="709"/>
        <w:jc w:val="both"/>
        <w:rPr>
          <w:color w:val="000000" w:themeColor="text1"/>
        </w:rPr>
      </w:pPr>
      <w:r w:rsidRPr="00E10976">
        <w:rPr>
          <w:color w:val="000000" w:themeColor="text1"/>
        </w:rPr>
        <w:t>6.2. Для целей настоящего раздела Порядка основными средствами признаются объекты стоимостью свыше трех тысяч рублей и сроком полезного использования свыше 12 месяцев. Основное средство должно быть новым (не бывшим в употреблении), с момента выпуска которого прошло не более трех лет, приобретено у организаций, являющихся производителями основных средств, либо у официальных дилеров указанных организаций, либо в специализированных магазинах, реализующих основные средства, для целей, не связанных с их передачей в пользование (аренду, прокат), стоимость на приобретенное основное средство должна быть не выше рыночной цены (с учетом доставки), действующей на территории муниципального образования город Норильск.</w:t>
      </w:r>
    </w:p>
    <w:p w:rsidR="009111BD" w:rsidRPr="00E10976" w:rsidRDefault="009111BD" w:rsidP="009111BD">
      <w:pPr>
        <w:pStyle w:val="ConsPlusNormal"/>
        <w:ind w:firstLine="709"/>
        <w:jc w:val="both"/>
        <w:rPr>
          <w:color w:val="000000" w:themeColor="text1"/>
        </w:rPr>
      </w:pPr>
      <w:r w:rsidRPr="00E10976">
        <w:rPr>
          <w:szCs w:val="26"/>
        </w:rPr>
        <w:t>Не подлежат возмещению расходы, связанные с приобретением офисной мебели, электронно-вычислительных машин (а также оргтехники, периферийных устройств и комплектующих к ним), за исключением электронно-вычислительных машин (а также оргтехники, периферийных устройств и комплектующих к ним), являющихся частью комплектов медицинского, диагностирующего, полиграфического или иного технологического оборудования, необходимого для обеспечения работы такого оборудования.</w:t>
      </w:r>
    </w:p>
    <w:p w:rsidR="00B30D61" w:rsidRPr="00E10976" w:rsidRDefault="00B30D61" w:rsidP="009111BD">
      <w:pPr>
        <w:pStyle w:val="ConsPlusNormal"/>
        <w:ind w:firstLine="709"/>
        <w:jc w:val="both"/>
        <w:rPr>
          <w:color w:val="000000" w:themeColor="text1"/>
        </w:rPr>
      </w:pPr>
      <w:r w:rsidRPr="00E10976">
        <w:rPr>
          <w:color w:val="000000" w:themeColor="text1"/>
        </w:rPr>
        <w:t>6.3. В перечень субсидируемых расходов субъектов предпринимательства, связанных с приобретением и созданием основных средств и началом коммерческой деятельности, входят:</w:t>
      </w:r>
    </w:p>
    <w:p w:rsidR="00B30D61" w:rsidRPr="00E10976" w:rsidRDefault="00B30D61" w:rsidP="009111BD">
      <w:pPr>
        <w:pStyle w:val="ConsPlusNormal"/>
        <w:ind w:firstLine="709"/>
        <w:jc w:val="both"/>
        <w:rPr>
          <w:color w:val="000000" w:themeColor="text1"/>
        </w:rPr>
      </w:pPr>
      <w:r w:rsidRPr="00E10976">
        <w:rPr>
          <w:color w:val="000000" w:themeColor="text1"/>
        </w:rPr>
        <w:t>6.3.1. оплата государственной пошлины за регистрацию юридического лица, индивидуального предпринимателя;</w:t>
      </w:r>
    </w:p>
    <w:p w:rsidR="00B30D61" w:rsidRPr="00E10976" w:rsidRDefault="00B30D61" w:rsidP="009111BD">
      <w:pPr>
        <w:pStyle w:val="ConsPlusNormal"/>
        <w:ind w:firstLine="709"/>
        <w:jc w:val="both"/>
        <w:rPr>
          <w:color w:val="000000" w:themeColor="text1"/>
        </w:rPr>
      </w:pPr>
      <w:r w:rsidRPr="00E10976">
        <w:rPr>
          <w:color w:val="000000" w:themeColor="text1"/>
        </w:rPr>
        <w:t>6.3.2. расходы, связанные с приобретением и (или) изготовлением (производством), в том числе доставкой и сборкой (установкой) основных средств, за исключением зданий (помещений, сооружений) и автотранспортных средств для личного пользования;</w:t>
      </w:r>
    </w:p>
    <w:p w:rsidR="00B30D61" w:rsidRPr="00E10976" w:rsidRDefault="00B30D61" w:rsidP="009111BD">
      <w:pPr>
        <w:pStyle w:val="ConsPlusNormal"/>
        <w:ind w:firstLine="709"/>
        <w:jc w:val="both"/>
        <w:rPr>
          <w:color w:val="000000" w:themeColor="text1"/>
        </w:rPr>
      </w:pPr>
      <w:r w:rsidRPr="00E10976">
        <w:rPr>
          <w:color w:val="000000" w:themeColor="text1"/>
        </w:rPr>
        <w:t xml:space="preserve">Не подлежат возмещению расходы, связанные с приобретением </w:t>
      </w:r>
      <w:proofErr w:type="gramStart"/>
      <w:r w:rsidRPr="00E10976">
        <w:rPr>
          <w:color w:val="000000" w:themeColor="text1"/>
        </w:rPr>
        <w:t>основных средств</w:t>
      </w:r>
      <w:proofErr w:type="gramEnd"/>
      <w:r w:rsidRPr="00E10976">
        <w:rPr>
          <w:color w:val="000000" w:themeColor="text1"/>
        </w:rPr>
        <w:t xml:space="preserve"> не участвующих в сфере деятельности субъекта предпринимательства, в соответствии с осуществляемыми им видами деятельности.</w:t>
      </w:r>
    </w:p>
    <w:p w:rsidR="00B30D61" w:rsidRPr="00E10976" w:rsidRDefault="00B30D61" w:rsidP="009111BD">
      <w:pPr>
        <w:pStyle w:val="ConsPlusNormal"/>
        <w:ind w:firstLine="709"/>
        <w:jc w:val="both"/>
        <w:rPr>
          <w:color w:val="000000" w:themeColor="text1"/>
        </w:rPr>
      </w:pPr>
      <w:bookmarkStart w:id="10" w:name="P184"/>
      <w:bookmarkEnd w:id="10"/>
      <w:r w:rsidRPr="00E10976">
        <w:rPr>
          <w:color w:val="000000" w:themeColor="text1"/>
        </w:rPr>
        <w:t xml:space="preserve">6.4. Для получения субсидии, предусмотренной настоящим разделом Порядка, дополнительно к документам, указанным в </w:t>
      </w:r>
      <w:hyperlink w:anchor="P87" w:history="1">
        <w:r w:rsidRPr="00E10976">
          <w:rPr>
            <w:color w:val="000000" w:themeColor="text1"/>
          </w:rPr>
          <w:t>пункте 3.2</w:t>
        </w:r>
      </w:hyperlink>
      <w:r w:rsidRPr="00E10976">
        <w:rPr>
          <w:color w:val="000000" w:themeColor="text1"/>
        </w:rPr>
        <w:t xml:space="preserve"> настоящего Порядка, заявитель предоставляет в УПРиУ следующие документы:</w:t>
      </w:r>
    </w:p>
    <w:p w:rsidR="00B30D61" w:rsidRPr="00E10976" w:rsidRDefault="00B30D61" w:rsidP="009111BD">
      <w:pPr>
        <w:pStyle w:val="ConsPlusNormal"/>
        <w:ind w:firstLine="709"/>
        <w:jc w:val="both"/>
        <w:rPr>
          <w:color w:val="000000" w:themeColor="text1"/>
        </w:rPr>
      </w:pPr>
      <w:r w:rsidRPr="00E10976">
        <w:rPr>
          <w:color w:val="000000" w:themeColor="text1"/>
        </w:rPr>
        <w:t>6.4.1. бизнес-проект, содержащий расчет экономической эффективности (стоимость реализации бизнес-проекта, расчет необходимых инвестиций, расчет годовой чистой прибыли, периода окупаемости);</w:t>
      </w:r>
    </w:p>
    <w:p w:rsidR="00B30D61" w:rsidRPr="00E10976" w:rsidRDefault="00B30D61" w:rsidP="009111BD">
      <w:pPr>
        <w:pStyle w:val="ConsPlusNormal"/>
        <w:ind w:firstLine="709"/>
        <w:jc w:val="both"/>
        <w:rPr>
          <w:color w:val="000000" w:themeColor="text1"/>
        </w:rPr>
      </w:pPr>
      <w:r w:rsidRPr="00E10976">
        <w:rPr>
          <w:color w:val="000000" w:themeColor="text1"/>
        </w:rPr>
        <w:t>6.4.2. заверенные субъектом предпринимательства копии и оригиналы:</w:t>
      </w:r>
    </w:p>
    <w:p w:rsidR="00B30D61" w:rsidRPr="00E10976" w:rsidRDefault="00B30D61" w:rsidP="009111BD">
      <w:pPr>
        <w:pStyle w:val="ConsPlusNormal"/>
        <w:ind w:firstLine="709"/>
        <w:jc w:val="both"/>
        <w:rPr>
          <w:color w:val="000000" w:themeColor="text1"/>
        </w:rPr>
      </w:pPr>
      <w:r w:rsidRPr="00E10976">
        <w:rPr>
          <w:color w:val="000000" w:themeColor="text1"/>
        </w:rPr>
        <w:t>- справки от нотариуса, подтверждающей расходы заявителя на нотариальные действия, связанные с его государственной регистрацией;</w:t>
      </w:r>
    </w:p>
    <w:p w:rsidR="00B30D61" w:rsidRPr="00E10976" w:rsidRDefault="00B30D61" w:rsidP="009111BD">
      <w:pPr>
        <w:pStyle w:val="ConsPlusNormal"/>
        <w:ind w:firstLine="709"/>
        <w:jc w:val="both"/>
        <w:rPr>
          <w:color w:val="000000" w:themeColor="text1"/>
        </w:rPr>
      </w:pPr>
      <w:r w:rsidRPr="00E10976">
        <w:rPr>
          <w:color w:val="000000" w:themeColor="text1"/>
        </w:rPr>
        <w:t>- документов, подтверждающих оплату государственной пошлины за регистрацию юридического лица или индивидуального предпринимателя;</w:t>
      </w:r>
    </w:p>
    <w:p w:rsidR="00B30D61" w:rsidRPr="00E10976" w:rsidRDefault="00B30D61" w:rsidP="009111BD">
      <w:pPr>
        <w:pStyle w:val="ConsPlusNormal"/>
        <w:ind w:firstLine="709"/>
        <w:jc w:val="both"/>
        <w:rPr>
          <w:color w:val="000000" w:themeColor="text1"/>
        </w:rPr>
      </w:pPr>
      <w:r w:rsidRPr="00E10976">
        <w:rPr>
          <w:color w:val="000000" w:themeColor="text1"/>
        </w:rPr>
        <w:t>- документов, подтверждающих прохождение краткосрочного обучения по вопросам организации и ведения предпринимательской деятельности (справка, диплом, свидетельство, сертификат, удостоверение);</w:t>
      </w:r>
    </w:p>
    <w:p w:rsidR="00B30D61" w:rsidRPr="00E10976" w:rsidRDefault="00B30D61" w:rsidP="009111BD">
      <w:pPr>
        <w:pStyle w:val="ConsPlusNormal"/>
        <w:ind w:firstLine="709"/>
        <w:jc w:val="both"/>
        <w:rPr>
          <w:color w:val="000000" w:themeColor="text1"/>
        </w:rPr>
      </w:pPr>
      <w:r w:rsidRPr="00E10976">
        <w:rPr>
          <w:color w:val="000000" w:themeColor="text1"/>
        </w:rPr>
        <w:t>- договоров на приобретение (производство, изготовление), доставку, сборку и установку основного средства (при наличии) заявителем;</w:t>
      </w:r>
    </w:p>
    <w:p w:rsidR="00B30D61" w:rsidRPr="00E10976" w:rsidRDefault="00B30D61" w:rsidP="009111BD">
      <w:pPr>
        <w:pStyle w:val="ConsPlusNormal"/>
        <w:ind w:firstLine="709"/>
        <w:jc w:val="both"/>
        <w:rPr>
          <w:color w:val="000000" w:themeColor="text1"/>
        </w:rPr>
      </w:pPr>
      <w:r w:rsidRPr="00E10976">
        <w:rPr>
          <w:color w:val="000000" w:themeColor="text1"/>
        </w:rPr>
        <w:lastRenderedPageBreak/>
        <w:t>- платежных документов, подтверждающих осуществление расходов, подлежащих субсидированию, осуществление платежей, в том числе авансовых, а также частичную оплату приобретенных (произведенных, изготовленных) основных средств, их доставку, сборку и установку заявителем: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B30D61" w:rsidRPr="00E10976" w:rsidRDefault="00B30D61" w:rsidP="009111BD">
      <w:pPr>
        <w:pStyle w:val="ConsPlusNormal"/>
        <w:ind w:firstLine="709"/>
        <w:jc w:val="both"/>
        <w:rPr>
          <w:color w:val="000000" w:themeColor="text1"/>
        </w:rPr>
      </w:pPr>
      <w:r w:rsidRPr="00E10976">
        <w:rPr>
          <w:color w:val="000000" w:themeColor="text1"/>
        </w:rPr>
        <w:t>- документов, подтверждающих получение товаров (работ, услуг) заявителем: товарные (или товарно-транспортные) накладные, акты приема-передачи выполненных работ (оказанных услуг);</w:t>
      </w:r>
    </w:p>
    <w:p w:rsidR="00B30D61" w:rsidRPr="00E10976" w:rsidRDefault="00B30D61" w:rsidP="009111BD">
      <w:pPr>
        <w:pStyle w:val="ConsPlusNormal"/>
        <w:ind w:firstLine="709"/>
        <w:jc w:val="both"/>
        <w:rPr>
          <w:color w:val="000000" w:themeColor="text1"/>
        </w:rPr>
      </w:pPr>
      <w:r w:rsidRPr="00E10976">
        <w:rPr>
          <w:color w:val="000000" w:themeColor="text1"/>
        </w:rPr>
        <w:t>- документов на приобретенное основное средство, содержащих информацию о дате его изготовления, технических характеристиках и др. (при их наличии);</w:t>
      </w:r>
    </w:p>
    <w:p w:rsidR="00B30D61" w:rsidRPr="00E10976" w:rsidRDefault="00B30D61" w:rsidP="009111BD">
      <w:pPr>
        <w:pStyle w:val="ConsPlusNormal"/>
        <w:ind w:firstLine="709"/>
        <w:jc w:val="both"/>
        <w:rPr>
          <w:color w:val="000000" w:themeColor="text1"/>
        </w:rPr>
      </w:pPr>
      <w:r w:rsidRPr="00E10976">
        <w:rPr>
          <w:color w:val="000000" w:themeColor="text1"/>
        </w:rPr>
        <w:t>- документов, являющихся основанием для использования помещений, в которых осуществляется либо предполагается осуществление субъектом предпринимательства своей деятельности;</w:t>
      </w:r>
    </w:p>
    <w:p w:rsidR="00B30D61" w:rsidRPr="00E10976" w:rsidRDefault="00B30D61" w:rsidP="009111BD">
      <w:pPr>
        <w:pStyle w:val="ConsPlusNormal"/>
        <w:ind w:firstLine="709"/>
        <w:jc w:val="both"/>
        <w:rPr>
          <w:color w:val="000000" w:themeColor="text1"/>
        </w:rPr>
      </w:pPr>
      <w:r w:rsidRPr="00E10976">
        <w:rPr>
          <w:color w:val="000000" w:themeColor="text1"/>
        </w:rPr>
        <w:t>- документов, подтверждающих получение бухгалтерских и юридических услуг в соответствии с договорами аутсорсинга и их оплату.</w:t>
      </w:r>
    </w:p>
    <w:p w:rsidR="00B30D61" w:rsidRPr="00E10976" w:rsidRDefault="00C14B0D" w:rsidP="009111BD">
      <w:pPr>
        <w:pStyle w:val="ConsPlusNormal"/>
        <w:ind w:firstLine="709"/>
        <w:jc w:val="both"/>
        <w:rPr>
          <w:color w:val="000000" w:themeColor="text1"/>
        </w:rPr>
      </w:pPr>
      <w:r w:rsidRPr="00E10976">
        <w:rPr>
          <w:color w:val="000000" w:themeColor="text1"/>
        </w:rPr>
        <w:t>6.5</w:t>
      </w:r>
      <w:r w:rsidR="00B30D61" w:rsidRPr="00E10976">
        <w:rPr>
          <w:color w:val="000000" w:themeColor="text1"/>
        </w:rPr>
        <w:t>. Комиссия принимает решение о предоставлении субсидии либо об отказе в предоставлении субсидии субъекту предпринимательства руководствуясь следующими критериями:</w:t>
      </w:r>
    </w:p>
    <w:p w:rsidR="00B30D61" w:rsidRPr="00E10976" w:rsidRDefault="00C14B0D" w:rsidP="009111BD">
      <w:pPr>
        <w:pStyle w:val="ConsPlusNormal"/>
        <w:ind w:firstLine="709"/>
        <w:jc w:val="both"/>
        <w:rPr>
          <w:color w:val="000000" w:themeColor="text1"/>
        </w:rPr>
      </w:pPr>
      <w:r w:rsidRPr="00E10976">
        <w:rPr>
          <w:color w:val="000000" w:themeColor="text1"/>
        </w:rPr>
        <w:t>6.5</w:t>
      </w:r>
      <w:r w:rsidR="00B30D61" w:rsidRPr="00E10976">
        <w:rPr>
          <w:color w:val="000000" w:themeColor="text1"/>
        </w:rPr>
        <w:t>.1. показателями экономической эффективности (стоимость реализации бизнес-проекта, расчет необходимых инвестиций, расчет годовой чистой прибыли, периода окупаемости);</w:t>
      </w:r>
    </w:p>
    <w:p w:rsidR="00B30D61" w:rsidRPr="00E10976" w:rsidRDefault="00C14B0D" w:rsidP="009111BD">
      <w:pPr>
        <w:pStyle w:val="ConsPlusNormal"/>
        <w:ind w:firstLine="709"/>
        <w:jc w:val="both"/>
        <w:rPr>
          <w:color w:val="000000" w:themeColor="text1"/>
        </w:rPr>
      </w:pPr>
      <w:r w:rsidRPr="00E10976">
        <w:rPr>
          <w:color w:val="000000" w:themeColor="text1"/>
        </w:rPr>
        <w:t>6.5</w:t>
      </w:r>
      <w:r w:rsidR="00B30D61" w:rsidRPr="00E10976">
        <w:rPr>
          <w:color w:val="000000" w:themeColor="text1"/>
        </w:rPr>
        <w:t>.2. показателями социальной эффективности (количество созданных рабочих мест, уровень средней заработной платы, отношение размера средней заработной платы работника заявителя к величине среднемесячной заработной платы по муниципальному образованию город Норильск, решение социальных проблем муниципального образования город Норильск);</w:t>
      </w:r>
    </w:p>
    <w:p w:rsidR="00B30D61" w:rsidRPr="00E10976" w:rsidRDefault="00C14B0D" w:rsidP="009111BD">
      <w:pPr>
        <w:pStyle w:val="ConsPlusNormal"/>
        <w:ind w:firstLine="709"/>
        <w:jc w:val="both"/>
        <w:rPr>
          <w:color w:val="000000" w:themeColor="text1"/>
        </w:rPr>
      </w:pPr>
      <w:r w:rsidRPr="00E10976">
        <w:rPr>
          <w:color w:val="000000" w:themeColor="text1"/>
        </w:rPr>
        <w:t>6.6</w:t>
      </w:r>
      <w:r w:rsidR="00B30D61" w:rsidRPr="00E10976">
        <w:rPr>
          <w:color w:val="000000" w:themeColor="text1"/>
        </w:rPr>
        <w:t>. Субъект предпринимательства вправе получить не более одной субсидии в соответствии с настоящим разделом Порядка, что не лишает его права на получение иных видов финансовой поддержки, установленных настоящим Порядком.</w:t>
      </w:r>
    </w:p>
    <w:p w:rsidR="00B30D61" w:rsidRPr="00E10976" w:rsidRDefault="00B30D61">
      <w:pPr>
        <w:pStyle w:val="ConsPlusNormal"/>
        <w:jc w:val="center"/>
        <w:rPr>
          <w:color w:val="000000" w:themeColor="text1"/>
        </w:rPr>
      </w:pPr>
    </w:p>
    <w:p w:rsidR="00B30D61" w:rsidRPr="00E10976" w:rsidRDefault="00B30D61">
      <w:pPr>
        <w:pStyle w:val="ConsPlusNormal"/>
        <w:jc w:val="center"/>
        <w:rPr>
          <w:color w:val="000000" w:themeColor="text1"/>
        </w:rPr>
      </w:pPr>
      <w:r w:rsidRPr="00E10976">
        <w:rPr>
          <w:color w:val="000000" w:themeColor="text1"/>
        </w:rPr>
        <w:t>7. Особенности предоставления субсидии на возмещение части</w:t>
      </w:r>
    </w:p>
    <w:p w:rsidR="00B30D61" w:rsidRPr="00E10976" w:rsidRDefault="00B30D61">
      <w:pPr>
        <w:pStyle w:val="ConsPlusNormal"/>
        <w:jc w:val="center"/>
        <w:rPr>
          <w:color w:val="000000" w:themeColor="text1"/>
        </w:rPr>
      </w:pPr>
      <w:r w:rsidRPr="00E10976">
        <w:rPr>
          <w:color w:val="000000" w:themeColor="text1"/>
        </w:rPr>
        <w:t>затрат по оплате работ (услуг), связанных с сертификацией,</w:t>
      </w:r>
    </w:p>
    <w:p w:rsidR="00B30D61" w:rsidRPr="00E10976" w:rsidRDefault="00B30D61">
      <w:pPr>
        <w:pStyle w:val="ConsPlusNormal"/>
        <w:jc w:val="center"/>
        <w:rPr>
          <w:color w:val="000000" w:themeColor="text1"/>
        </w:rPr>
      </w:pPr>
      <w:r w:rsidRPr="00E10976">
        <w:rPr>
          <w:color w:val="000000" w:themeColor="text1"/>
        </w:rPr>
        <w:t>регистрацией или другими формами подтверждения соответствия</w:t>
      </w:r>
    </w:p>
    <w:p w:rsidR="00B30D61" w:rsidRPr="00E10976" w:rsidRDefault="00B30D61">
      <w:pPr>
        <w:pStyle w:val="ConsPlusNormal"/>
        <w:jc w:val="center"/>
        <w:rPr>
          <w:color w:val="000000" w:themeColor="text1"/>
        </w:rPr>
      </w:pPr>
      <w:r w:rsidRPr="00E10976">
        <w:rPr>
          <w:color w:val="000000" w:themeColor="text1"/>
        </w:rPr>
        <w:t>товаров собственного производства, и затрат, связанных с</w:t>
      </w:r>
    </w:p>
    <w:p w:rsidR="00B30D61" w:rsidRPr="00E10976" w:rsidRDefault="00B30D61">
      <w:pPr>
        <w:pStyle w:val="ConsPlusNormal"/>
        <w:jc w:val="center"/>
        <w:rPr>
          <w:color w:val="000000" w:themeColor="text1"/>
        </w:rPr>
      </w:pPr>
      <w:r w:rsidRPr="00E10976">
        <w:rPr>
          <w:color w:val="000000" w:themeColor="text1"/>
        </w:rPr>
        <w:t>выполнением обязательных требований законодательства</w:t>
      </w:r>
    </w:p>
    <w:p w:rsidR="00B30D61" w:rsidRPr="00E10976" w:rsidRDefault="00B30D61">
      <w:pPr>
        <w:pStyle w:val="ConsPlusNormal"/>
        <w:jc w:val="center"/>
        <w:rPr>
          <w:color w:val="000000" w:themeColor="text1"/>
        </w:rPr>
      </w:pPr>
      <w:r w:rsidRPr="00E10976">
        <w:rPr>
          <w:color w:val="000000" w:themeColor="text1"/>
        </w:rPr>
        <w:t>Российской Федерации по их производству</w:t>
      </w:r>
    </w:p>
    <w:p w:rsidR="00B30D61" w:rsidRPr="00E10976" w:rsidRDefault="00B30D61">
      <w:pPr>
        <w:pStyle w:val="ConsPlusNormal"/>
        <w:jc w:val="center"/>
        <w:rPr>
          <w:color w:val="000000" w:themeColor="text1"/>
        </w:rPr>
      </w:pPr>
    </w:p>
    <w:p w:rsidR="00B30D61" w:rsidRPr="00E10976" w:rsidRDefault="00B30D61" w:rsidP="00574313">
      <w:pPr>
        <w:pStyle w:val="ConsPlusNormal"/>
        <w:ind w:firstLine="709"/>
        <w:jc w:val="both"/>
        <w:rPr>
          <w:color w:val="000000" w:themeColor="text1"/>
        </w:rPr>
      </w:pPr>
      <w:bookmarkStart w:id="11" w:name="P208"/>
      <w:bookmarkEnd w:id="11"/>
      <w:r w:rsidRPr="00E10976">
        <w:rPr>
          <w:color w:val="000000" w:themeColor="text1"/>
        </w:rPr>
        <w:t>7.1. Субсидия предоставляется субъектам предпринимательства на возмещение части затрат по оплате работ (услуг) по сертификации, регистрации или другим формам подтверждения соответствия товаров собственного производства либо по выполнению обязательных требований законодательства Российской Федерации по их производству, текущие обязательства по которым исполнены и оплачены в предшествующем либо текущем годах.</w:t>
      </w:r>
    </w:p>
    <w:p w:rsidR="00B30D61" w:rsidRPr="00E10976" w:rsidRDefault="00B30D61" w:rsidP="00574313">
      <w:pPr>
        <w:pStyle w:val="ConsPlusNormal"/>
        <w:ind w:firstLine="709"/>
        <w:jc w:val="both"/>
        <w:rPr>
          <w:color w:val="000000" w:themeColor="text1"/>
        </w:rPr>
      </w:pPr>
      <w:bookmarkStart w:id="12" w:name="P209"/>
      <w:bookmarkEnd w:id="12"/>
      <w:r w:rsidRPr="00E10976">
        <w:rPr>
          <w:color w:val="000000" w:themeColor="text1"/>
        </w:rPr>
        <w:t xml:space="preserve">7.2. Субсидия на возмещение части затрат по оплате работ (услуг) по сертификации, регистрации или другим формам подтверждения соответствия товаров </w:t>
      </w:r>
      <w:r w:rsidRPr="00E10976">
        <w:rPr>
          <w:color w:val="000000" w:themeColor="text1"/>
        </w:rPr>
        <w:lastRenderedPageBreak/>
        <w:t>собственного производства либо по выполнению обязательных требований законодательства Российской Федерации по их производству предоставляются по результатам, оформленным в уполномоченных органах, по:</w:t>
      </w:r>
    </w:p>
    <w:p w:rsidR="00B30D61" w:rsidRPr="00E10976" w:rsidRDefault="00B30D61" w:rsidP="00574313">
      <w:pPr>
        <w:pStyle w:val="ConsPlusNormal"/>
        <w:ind w:firstLine="709"/>
        <w:jc w:val="both"/>
        <w:rPr>
          <w:color w:val="000000" w:themeColor="text1"/>
        </w:rPr>
      </w:pPr>
      <w:r w:rsidRPr="00E10976">
        <w:rPr>
          <w:color w:val="000000" w:themeColor="text1"/>
        </w:rPr>
        <w:t>7.2.1. системе сертификации ГОСТ Р;</w:t>
      </w:r>
    </w:p>
    <w:p w:rsidR="00B30D61" w:rsidRPr="00E10976" w:rsidRDefault="00B30D61" w:rsidP="00574313">
      <w:pPr>
        <w:pStyle w:val="ConsPlusNormal"/>
        <w:ind w:firstLine="709"/>
        <w:jc w:val="both"/>
        <w:rPr>
          <w:color w:val="000000" w:themeColor="text1"/>
        </w:rPr>
      </w:pPr>
      <w:r w:rsidRPr="00E10976">
        <w:rPr>
          <w:color w:val="000000" w:themeColor="text1"/>
        </w:rPr>
        <w:t>7.2.2. иным видам обязательной и добровольной формам подтверждения соответствия качества товара.</w:t>
      </w:r>
    </w:p>
    <w:p w:rsidR="00B30D61" w:rsidRPr="00E10976" w:rsidRDefault="00B30D61" w:rsidP="00574313">
      <w:pPr>
        <w:pStyle w:val="ConsPlusNormal"/>
        <w:ind w:firstLine="709"/>
        <w:jc w:val="both"/>
        <w:rPr>
          <w:color w:val="000000" w:themeColor="text1"/>
        </w:rPr>
      </w:pPr>
      <w:r w:rsidRPr="00E10976">
        <w:rPr>
          <w:color w:val="000000" w:themeColor="text1"/>
        </w:rPr>
        <w:t>7.3. Субсидия не предоставляется на оплату посреднических услуг, в том случае, если законодательством Российской Федерации прямо предусмотрено направление документов, связанных с сертификацией, регистрацией или другими формами подтверждения соответствия товаров собственного производства в соответствующий орган.</w:t>
      </w:r>
    </w:p>
    <w:p w:rsidR="00B30D61" w:rsidRPr="00E10976" w:rsidRDefault="00B30D61" w:rsidP="00574313">
      <w:pPr>
        <w:pStyle w:val="ConsPlusNormal"/>
        <w:ind w:firstLine="709"/>
        <w:jc w:val="both"/>
        <w:rPr>
          <w:color w:val="000000" w:themeColor="text1"/>
        </w:rPr>
      </w:pPr>
      <w:bookmarkStart w:id="13" w:name="P213"/>
      <w:bookmarkEnd w:id="13"/>
      <w:r w:rsidRPr="00E10976">
        <w:rPr>
          <w:color w:val="000000" w:themeColor="text1"/>
        </w:rPr>
        <w:t xml:space="preserve">7.4. Для получения субсидии, предусмотренной данным разделом Порядка, дополнительно к документам, указанным в </w:t>
      </w:r>
      <w:hyperlink w:anchor="P87" w:history="1">
        <w:r w:rsidRPr="00E10976">
          <w:rPr>
            <w:color w:val="000000" w:themeColor="text1"/>
          </w:rPr>
          <w:t>пункте 3.2</w:t>
        </w:r>
      </w:hyperlink>
      <w:r w:rsidRPr="00E10976">
        <w:rPr>
          <w:color w:val="000000" w:themeColor="text1"/>
        </w:rPr>
        <w:t xml:space="preserve"> настоящего Порядка, заявитель предоставляет в УПРиУ следующие заверенные им копии и </w:t>
      </w:r>
      <w:proofErr w:type="spellStart"/>
      <w:r w:rsidRPr="00E10976">
        <w:rPr>
          <w:color w:val="000000" w:themeColor="text1"/>
        </w:rPr>
        <w:t>оргиналы</w:t>
      </w:r>
      <w:proofErr w:type="spellEnd"/>
      <w:r w:rsidRPr="00E10976">
        <w:rPr>
          <w:color w:val="000000" w:themeColor="text1"/>
        </w:rPr>
        <w:t>:</w:t>
      </w:r>
    </w:p>
    <w:p w:rsidR="00B30D61" w:rsidRPr="00E10976" w:rsidRDefault="00B30D61" w:rsidP="00574313">
      <w:pPr>
        <w:pStyle w:val="ConsPlusNormal"/>
        <w:ind w:firstLine="709"/>
        <w:jc w:val="both"/>
        <w:rPr>
          <w:color w:val="000000" w:themeColor="text1"/>
        </w:rPr>
      </w:pPr>
      <w:r w:rsidRPr="00E10976">
        <w:rPr>
          <w:color w:val="000000" w:themeColor="text1"/>
        </w:rPr>
        <w:t>7.4.1. документов, подтверждающих оказание заявителю услуг, выполнение работ по сертификации, регистрации или другим формам подтверждения соответствия товаров собственного производства, и (или) затрат, связанных с выполнением обязательных требований законодательства Российской Федерации по их производству;</w:t>
      </w:r>
    </w:p>
    <w:p w:rsidR="00B30D61" w:rsidRPr="00E10976" w:rsidRDefault="00B30D61" w:rsidP="00574313">
      <w:pPr>
        <w:pStyle w:val="ConsPlusNormal"/>
        <w:ind w:firstLine="709"/>
        <w:jc w:val="both"/>
        <w:rPr>
          <w:color w:val="000000" w:themeColor="text1"/>
        </w:rPr>
      </w:pPr>
      <w:r w:rsidRPr="00E10976">
        <w:rPr>
          <w:color w:val="000000" w:themeColor="text1"/>
        </w:rPr>
        <w:t>7.4.2. документов, подтверждающих оплату заявителем работ (услуг), связанных с сертификацией, регистрацией или другими формами подтверждения соответствия товаров собственного производства, и (или) затрат, связанных с выполнением обязательных требований законодательства Российской Федерации по их производству;</w:t>
      </w:r>
    </w:p>
    <w:p w:rsidR="00B30D61" w:rsidRPr="00E10976" w:rsidRDefault="00B30D61" w:rsidP="00574313">
      <w:pPr>
        <w:pStyle w:val="ConsPlusNormal"/>
        <w:ind w:firstLine="709"/>
        <w:jc w:val="both"/>
        <w:rPr>
          <w:color w:val="000000" w:themeColor="text1"/>
        </w:rPr>
      </w:pPr>
      <w:r w:rsidRPr="00E10976">
        <w:rPr>
          <w:color w:val="000000" w:themeColor="text1"/>
        </w:rPr>
        <w:t>7.4.3. сертификатов, свидетельств деклараций и иных документов, подтверждающих соответствие товаров собственного производства требованиям законодательства Российской Федерации.</w:t>
      </w:r>
    </w:p>
    <w:p w:rsidR="00B30D61" w:rsidRPr="00E10976" w:rsidRDefault="00B30D61" w:rsidP="00574313">
      <w:pPr>
        <w:pStyle w:val="ConsPlusNormal"/>
        <w:ind w:firstLine="709"/>
        <w:jc w:val="both"/>
        <w:rPr>
          <w:color w:val="000000" w:themeColor="text1"/>
        </w:rPr>
      </w:pPr>
      <w:r w:rsidRPr="00E10976">
        <w:rPr>
          <w:color w:val="000000" w:themeColor="text1"/>
        </w:rPr>
        <w:t>7.5. Субъект предпринимательства вправе обратиться с заявлением в пределах текущего календарного года несколько раз, получение данного вида финансовой поддержки не лишает его права на получение иных видов финансовой поддержки, установленных настоящим Порядком.</w:t>
      </w:r>
    </w:p>
    <w:p w:rsidR="00B30D61" w:rsidRPr="00E10976" w:rsidRDefault="00B30D61">
      <w:pPr>
        <w:pStyle w:val="ConsPlusNormal"/>
        <w:jc w:val="center"/>
        <w:rPr>
          <w:color w:val="000000" w:themeColor="text1"/>
        </w:rPr>
      </w:pPr>
    </w:p>
    <w:p w:rsidR="00B30D61" w:rsidRPr="00E10976" w:rsidRDefault="00B30D61">
      <w:pPr>
        <w:pStyle w:val="ConsPlusNormal"/>
        <w:jc w:val="center"/>
        <w:rPr>
          <w:color w:val="000000" w:themeColor="text1"/>
        </w:rPr>
      </w:pPr>
      <w:r w:rsidRPr="00E10976">
        <w:rPr>
          <w:color w:val="000000" w:themeColor="text1"/>
        </w:rPr>
        <w:t>8. Особенности предоставления субсидии на возмещение части</w:t>
      </w:r>
    </w:p>
    <w:p w:rsidR="00B30D61" w:rsidRPr="00E10976" w:rsidRDefault="00B30D61">
      <w:pPr>
        <w:pStyle w:val="ConsPlusNormal"/>
        <w:jc w:val="center"/>
        <w:rPr>
          <w:color w:val="000000" w:themeColor="text1"/>
        </w:rPr>
      </w:pPr>
      <w:r w:rsidRPr="00E10976">
        <w:rPr>
          <w:color w:val="000000" w:themeColor="text1"/>
        </w:rPr>
        <w:t>затрат по участию в конкурсах профессионального мастерства,</w:t>
      </w:r>
    </w:p>
    <w:p w:rsidR="00B30D61" w:rsidRPr="00E10976" w:rsidRDefault="00B30D61">
      <w:pPr>
        <w:pStyle w:val="ConsPlusNormal"/>
        <w:jc w:val="center"/>
        <w:rPr>
          <w:color w:val="000000" w:themeColor="text1"/>
        </w:rPr>
      </w:pPr>
      <w:r w:rsidRPr="00E10976">
        <w:rPr>
          <w:color w:val="000000" w:themeColor="text1"/>
        </w:rPr>
        <w:t>выставочно-ярмарочных мероприятиях на территории Российской</w:t>
      </w:r>
    </w:p>
    <w:p w:rsidR="00B30D61" w:rsidRPr="00E10976" w:rsidRDefault="00B30D61">
      <w:pPr>
        <w:pStyle w:val="ConsPlusNormal"/>
        <w:jc w:val="center"/>
        <w:rPr>
          <w:color w:val="000000" w:themeColor="text1"/>
        </w:rPr>
      </w:pPr>
      <w:r w:rsidRPr="00E10976">
        <w:rPr>
          <w:color w:val="000000" w:themeColor="text1"/>
        </w:rPr>
        <w:t>Федерации</w:t>
      </w:r>
    </w:p>
    <w:p w:rsidR="00B30D61" w:rsidRPr="00E10976" w:rsidRDefault="00B30D61">
      <w:pPr>
        <w:pStyle w:val="ConsPlusNormal"/>
        <w:ind w:firstLine="540"/>
        <w:jc w:val="both"/>
        <w:rPr>
          <w:color w:val="000000" w:themeColor="text1"/>
        </w:rPr>
      </w:pPr>
    </w:p>
    <w:p w:rsidR="00B30D61" w:rsidRPr="00E10976" w:rsidRDefault="00B30D61" w:rsidP="00574313">
      <w:pPr>
        <w:pStyle w:val="ConsPlusNormal"/>
        <w:ind w:firstLine="709"/>
        <w:jc w:val="both"/>
        <w:rPr>
          <w:color w:val="000000" w:themeColor="text1"/>
        </w:rPr>
      </w:pPr>
      <w:bookmarkStart w:id="14" w:name="P224"/>
      <w:bookmarkEnd w:id="14"/>
      <w:r w:rsidRPr="00E10976">
        <w:rPr>
          <w:color w:val="000000" w:themeColor="text1"/>
        </w:rPr>
        <w:t>8.1. Субсидия предоставляется субъектам предпринимательства на возмещение части затрат по участию в конкурсах профессионального мастерства, выставочно-ярмарочных мероприятиях на территории Российской Федерации при соблюдении следующих условий:</w:t>
      </w:r>
    </w:p>
    <w:p w:rsidR="00B30D61" w:rsidRPr="00E10976" w:rsidRDefault="00B30D61" w:rsidP="00574313">
      <w:pPr>
        <w:pStyle w:val="ConsPlusNormal"/>
        <w:ind w:firstLine="709"/>
        <w:jc w:val="both"/>
        <w:rPr>
          <w:color w:val="000000" w:themeColor="text1"/>
        </w:rPr>
      </w:pPr>
      <w:r w:rsidRPr="00E10976">
        <w:rPr>
          <w:color w:val="000000" w:themeColor="text1"/>
        </w:rPr>
        <w:t>8.1.1. конкурсы профессионального мастерства, выставочно-ярмарочные мероприятия проводятся за пределами территории муниципального образования город Норильск, но в пределах территории Российской Федерации;</w:t>
      </w:r>
    </w:p>
    <w:p w:rsidR="00B30D61" w:rsidRPr="00E10976" w:rsidRDefault="00B30D61" w:rsidP="00574313">
      <w:pPr>
        <w:pStyle w:val="ConsPlusNormal"/>
        <w:ind w:firstLine="709"/>
        <w:jc w:val="both"/>
        <w:rPr>
          <w:color w:val="000000" w:themeColor="text1"/>
        </w:rPr>
      </w:pPr>
      <w:r w:rsidRPr="00E10976">
        <w:rPr>
          <w:color w:val="000000" w:themeColor="text1"/>
        </w:rPr>
        <w:t xml:space="preserve">8.1.2. текущие обязательства по договорам, заключенным в связи с участием в конкурсах профессионального мастерства, выставочно-ярмарочных мероприятиях на территории Российской Федерации, договорам перевозки грузов, связанных с транспортировкой экспозиций до места проведения конкурсов профессионального </w:t>
      </w:r>
      <w:r w:rsidRPr="00E10976">
        <w:rPr>
          <w:color w:val="000000" w:themeColor="text1"/>
        </w:rPr>
        <w:lastRenderedPageBreak/>
        <w:t>мастерства, выставочно-ярмарочных мероприятий и обратно, исполнены и оплачены в предшествующем либо текущем годах.</w:t>
      </w:r>
    </w:p>
    <w:p w:rsidR="00B30D61" w:rsidRPr="00E10976" w:rsidRDefault="00B30D61" w:rsidP="00574313">
      <w:pPr>
        <w:pStyle w:val="ConsPlusNormal"/>
        <w:ind w:firstLine="709"/>
        <w:jc w:val="both"/>
        <w:rPr>
          <w:color w:val="000000" w:themeColor="text1"/>
        </w:rPr>
      </w:pPr>
      <w:r w:rsidRPr="00E10976">
        <w:rPr>
          <w:color w:val="000000" w:themeColor="text1"/>
        </w:rPr>
        <w:t>8.2. При заключении договоров на участие в конкурсах профессионального мастерства, выставочно-ярмарочных мероприятиях для экспозиции товаров (работ, услуг) двух и более субъектов предпринимательства (общая экспозиция) субсидии предоставляются каждому субъекту предпринимательства пропорционально понесенным затратам по участию в конкурсах профессионального мастерства, выставочно-ярмарочных мероприятиях.</w:t>
      </w:r>
    </w:p>
    <w:p w:rsidR="00B30D61" w:rsidRPr="00E10976" w:rsidRDefault="00B30D61" w:rsidP="00574313">
      <w:pPr>
        <w:pStyle w:val="ConsPlusNormal"/>
        <w:ind w:firstLine="709"/>
        <w:jc w:val="both"/>
        <w:rPr>
          <w:color w:val="000000" w:themeColor="text1"/>
        </w:rPr>
      </w:pPr>
      <w:r w:rsidRPr="00E10976">
        <w:rPr>
          <w:color w:val="000000" w:themeColor="text1"/>
        </w:rPr>
        <w:t>8.3. В перечень затрат по участию в конкурсах профессионального мастерства, выставочно-ярмарочных мероприятиях на территории Российской Федерации входят:</w:t>
      </w:r>
    </w:p>
    <w:p w:rsidR="00B30D61" w:rsidRPr="00E10976" w:rsidRDefault="00B30D61" w:rsidP="00574313">
      <w:pPr>
        <w:pStyle w:val="ConsPlusNormal"/>
        <w:ind w:firstLine="709"/>
        <w:jc w:val="both"/>
        <w:rPr>
          <w:color w:val="000000" w:themeColor="text1"/>
        </w:rPr>
      </w:pPr>
      <w:r w:rsidRPr="00E10976">
        <w:rPr>
          <w:color w:val="000000" w:themeColor="text1"/>
        </w:rPr>
        <w:t>8.3.1. плата за участие (в том числе подключение коммуникаций, оформление пропусков, изготовление надписей на фризах);</w:t>
      </w:r>
    </w:p>
    <w:p w:rsidR="00B30D61" w:rsidRPr="00E10976" w:rsidRDefault="00B30D61" w:rsidP="00574313">
      <w:pPr>
        <w:pStyle w:val="ConsPlusNormal"/>
        <w:ind w:firstLine="709"/>
        <w:jc w:val="both"/>
        <w:rPr>
          <w:color w:val="000000" w:themeColor="text1"/>
        </w:rPr>
      </w:pPr>
      <w:r w:rsidRPr="00E10976">
        <w:rPr>
          <w:color w:val="000000" w:themeColor="text1"/>
        </w:rPr>
        <w:t>8.3.2. расходы на аккредитацию;</w:t>
      </w:r>
    </w:p>
    <w:p w:rsidR="00B30D61" w:rsidRPr="00E10976" w:rsidRDefault="00B30D61" w:rsidP="00574313">
      <w:pPr>
        <w:pStyle w:val="ConsPlusNormal"/>
        <w:ind w:firstLine="709"/>
        <w:jc w:val="both"/>
        <w:rPr>
          <w:color w:val="000000" w:themeColor="text1"/>
        </w:rPr>
      </w:pPr>
      <w:r w:rsidRPr="00E10976">
        <w:rPr>
          <w:color w:val="000000" w:themeColor="text1"/>
        </w:rPr>
        <w:t>8.3.3. регистрационный сбор;</w:t>
      </w:r>
    </w:p>
    <w:p w:rsidR="00B30D61" w:rsidRPr="00E10976" w:rsidRDefault="00B30D61" w:rsidP="00574313">
      <w:pPr>
        <w:pStyle w:val="ConsPlusNormal"/>
        <w:ind w:firstLine="709"/>
        <w:jc w:val="both"/>
        <w:rPr>
          <w:color w:val="000000" w:themeColor="text1"/>
        </w:rPr>
      </w:pPr>
      <w:r w:rsidRPr="00E10976">
        <w:rPr>
          <w:color w:val="000000" w:themeColor="text1"/>
        </w:rPr>
        <w:t>8.3.4. расходы на аренду выставочных площадей, включая выставочные стенды, оборудование, витрины, мебель;</w:t>
      </w:r>
    </w:p>
    <w:p w:rsidR="00B30D61" w:rsidRPr="00E10976" w:rsidRDefault="00B30D61" w:rsidP="00574313">
      <w:pPr>
        <w:pStyle w:val="ConsPlusNormal"/>
        <w:ind w:firstLine="709"/>
        <w:jc w:val="both"/>
        <w:rPr>
          <w:color w:val="000000" w:themeColor="text1"/>
        </w:rPr>
      </w:pPr>
      <w:r w:rsidRPr="00E10976">
        <w:rPr>
          <w:color w:val="000000" w:themeColor="text1"/>
        </w:rPr>
        <w:t>8.3.5. расходы по транспортировке экспозиций до места проведения конкурсов профессионального мастерства, выставочно-ярмарочных мероприятий и обратно;</w:t>
      </w:r>
    </w:p>
    <w:p w:rsidR="00B30D61" w:rsidRPr="00E10976" w:rsidRDefault="00B30D61" w:rsidP="00574313">
      <w:pPr>
        <w:pStyle w:val="ConsPlusNormal"/>
        <w:ind w:firstLine="709"/>
        <w:jc w:val="both"/>
        <w:rPr>
          <w:color w:val="000000" w:themeColor="text1"/>
        </w:rPr>
      </w:pPr>
      <w:r w:rsidRPr="00E10976">
        <w:rPr>
          <w:color w:val="000000" w:themeColor="text1"/>
        </w:rPr>
        <w:t>8.3.6. расходы на проезд представителей субъекта предпринимательства к месту проведения указанных мероприятий и обратно.</w:t>
      </w:r>
    </w:p>
    <w:p w:rsidR="00B30D61" w:rsidRPr="00E10976" w:rsidRDefault="00B30D61" w:rsidP="00574313">
      <w:pPr>
        <w:pStyle w:val="ConsPlusNormal"/>
        <w:ind w:firstLine="709"/>
        <w:jc w:val="both"/>
        <w:rPr>
          <w:color w:val="000000" w:themeColor="text1"/>
        </w:rPr>
      </w:pPr>
      <w:r w:rsidRPr="00E10976">
        <w:rPr>
          <w:color w:val="000000" w:themeColor="text1"/>
        </w:rPr>
        <w:t>8.4. Расходы по проживанию не возмещаются.</w:t>
      </w:r>
    </w:p>
    <w:p w:rsidR="00B30D61" w:rsidRPr="00E10976" w:rsidRDefault="00B30D61" w:rsidP="00574313">
      <w:pPr>
        <w:pStyle w:val="ConsPlusNormal"/>
        <w:ind w:firstLine="709"/>
        <w:jc w:val="both"/>
        <w:rPr>
          <w:color w:val="000000" w:themeColor="text1"/>
        </w:rPr>
      </w:pPr>
      <w:bookmarkStart w:id="15" w:name="P236"/>
      <w:bookmarkEnd w:id="15"/>
      <w:r w:rsidRPr="00E10976">
        <w:rPr>
          <w:color w:val="000000" w:themeColor="text1"/>
        </w:rPr>
        <w:t xml:space="preserve">8.5. Для получения субсидии, предусмотренной данным разделом Порядка, дополнительно к документам, указанным в </w:t>
      </w:r>
      <w:hyperlink w:anchor="P87" w:history="1">
        <w:r w:rsidRPr="00E10976">
          <w:rPr>
            <w:color w:val="000000" w:themeColor="text1"/>
          </w:rPr>
          <w:t>пункте 3.2</w:t>
        </w:r>
      </w:hyperlink>
      <w:r w:rsidRPr="00E10976">
        <w:rPr>
          <w:color w:val="000000" w:themeColor="text1"/>
        </w:rPr>
        <w:t xml:space="preserve"> настоящего Порядка, заявитель предоставляет в УПРиУ следующие заверенные им копии и оригиналы:</w:t>
      </w:r>
    </w:p>
    <w:p w:rsidR="00B30D61" w:rsidRPr="00E10976" w:rsidRDefault="00B30D61" w:rsidP="00574313">
      <w:pPr>
        <w:pStyle w:val="ConsPlusNormal"/>
        <w:ind w:firstLine="709"/>
        <w:jc w:val="both"/>
        <w:rPr>
          <w:color w:val="000000" w:themeColor="text1"/>
        </w:rPr>
      </w:pPr>
      <w:r w:rsidRPr="00E10976">
        <w:rPr>
          <w:color w:val="000000" w:themeColor="text1"/>
        </w:rPr>
        <w:t>8.5.1. документов, подтверждающих участие субъекта предпринимательства в конкурсах профессионального мастерства, выставочно-ярмарочных мероприятиях и оплату участия в них;</w:t>
      </w:r>
    </w:p>
    <w:p w:rsidR="00B30D61" w:rsidRPr="00E10976" w:rsidRDefault="00B30D61" w:rsidP="00574313">
      <w:pPr>
        <w:pStyle w:val="ConsPlusNormal"/>
        <w:ind w:firstLine="709"/>
        <w:jc w:val="both"/>
        <w:rPr>
          <w:color w:val="000000" w:themeColor="text1"/>
        </w:rPr>
      </w:pPr>
      <w:r w:rsidRPr="00E10976">
        <w:rPr>
          <w:color w:val="000000" w:themeColor="text1"/>
        </w:rPr>
        <w:t>8.5.2. документов, подтверждающих проезд учредителей и/или руководителей и/или работников (сотрудников) субъекта предпринимательства к месту проведения конкурсов профессионального мастерства, выставочно-ярмарочных мероприятий и оплату проезда;</w:t>
      </w:r>
    </w:p>
    <w:p w:rsidR="00B30D61" w:rsidRPr="00E10976" w:rsidRDefault="00B30D61" w:rsidP="00574313">
      <w:pPr>
        <w:pStyle w:val="ConsPlusNormal"/>
        <w:ind w:firstLine="709"/>
        <w:jc w:val="both"/>
        <w:rPr>
          <w:color w:val="000000" w:themeColor="text1"/>
        </w:rPr>
      </w:pPr>
      <w:r w:rsidRPr="00E10976">
        <w:rPr>
          <w:color w:val="000000" w:themeColor="text1"/>
        </w:rPr>
        <w:t>8.5.3. документов, подтверждающих перевозку субъектом предпринимательства грузов и оплату транспортных расходов по доставке выставочной экспозиции;</w:t>
      </w:r>
    </w:p>
    <w:p w:rsidR="00B30D61" w:rsidRPr="00E10976" w:rsidRDefault="00B30D61" w:rsidP="00574313">
      <w:pPr>
        <w:pStyle w:val="ConsPlusNormal"/>
        <w:ind w:firstLine="709"/>
        <w:jc w:val="both"/>
        <w:rPr>
          <w:color w:val="000000" w:themeColor="text1"/>
        </w:rPr>
      </w:pPr>
      <w:r w:rsidRPr="00E10976">
        <w:rPr>
          <w:color w:val="000000" w:themeColor="text1"/>
        </w:rPr>
        <w:t>8.5.4. трудовых договоров, договоров гражданско-правового характера с лицами, принимавшими непосредственное участие в конкурсах профессионального мастерства, в проведении выставочно-ярмарочных мероприятий и представлявшими субъект предпринимательства.</w:t>
      </w:r>
    </w:p>
    <w:p w:rsidR="00B30D61" w:rsidRPr="00E10976" w:rsidRDefault="00B30D61" w:rsidP="00574313">
      <w:pPr>
        <w:pStyle w:val="ConsPlusNormal"/>
        <w:ind w:firstLine="709"/>
        <w:jc w:val="both"/>
        <w:rPr>
          <w:color w:val="000000" w:themeColor="text1"/>
        </w:rPr>
      </w:pPr>
      <w:r w:rsidRPr="00E10976">
        <w:rPr>
          <w:color w:val="000000" w:themeColor="text1"/>
        </w:rPr>
        <w:t>8.6. Субъект предпринимательства вправе обратиться с заявлением о предоставлении данного вида поддержки в пределах текущего календарного года несколько раз, получение данного вида финансовой поддержки не лишает его права на получение иных видов финансовой поддержки, установленных настоящим Порядком.</w:t>
      </w:r>
    </w:p>
    <w:p w:rsidR="00B30D61" w:rsidRPr="00E10976" w:rsidRDefault="00B30D61">
      <w:pPr>
        <w:pStyle w:val="ConsPlusNormal"/>
        <w:jc w:val="center"/>
        <w:rPr>
          <w:color w:val="000000" w:themeColor="text1"/>
        </w:rPr>
      </w:pPr>
    </w:p>
    <w:p w:rsidR="00B30D61" w:rsidRPr="00E10976" w:rsidRDefault="00B30D61">
      <w:pPr>
        <w:pStyle w:val="ConsPlusNormal"/>
        <w:jc w:val="center"/>
        <w:rPr>
          <w:color w:val="000000" w:themeColor="text1"/>
        </w:rPr>
      </w:pPr>
      <w:r w:rsidRPr="00E10976">
        <w:rPr>
          <w:color w:val="000000" w:themeColor="text1"/>
        </w:rPr>
        <w:t>9. Особенности предоставления субсидии на возмещение части</w:t>
      </w:r>
    </w:p>
    <w:p w:rsidR="00B30D61" w:rsidRPr="00E10976" w:rsidRDefault="00B30D61">
      <w:pPr>
        <w:pStyle w:val="ConsPlusNormal"/>
        <w:jc w:val="center"/>
        <w:rPr>
          <w:color w:val="000000" w:themeColor="text1"/>
        </w:rPr>
      </w:pPr>
      <w:r w:rsidRPr="00E10976">
        <w:rPr>
          <w:color w:val="000000" w:themeColor="text1"/>
        </w:rPr>
        <w:t>затрат на приобретение, доставку, сборку (установку)</w:t>
      </w:r>
    </w:p>
    <w:p w:rsidR="00B30D61" w:rsidRPr="00E10976" w:rsidRDefault="00B30D61">
      <w:pPr>
        <w:pStyle w:val="ConsPlusNormal"/>
        <w:jc w:val="center"/>
        <w:rPr>
          <w:color w:val="000000" w:themeColor="text1"/>
        </w:rPr>
      </w:pPr>
      <w:r w:rsidRPr="00E10976">
        <w:rPr>
          <w:color w:val="000000" w:themeColor="text1"/>
        </w:rPr>
        <w:t>специальной техники, перерабатывающего (обрабатывающего)</w:t>
      </w:r>
    </w:p>
    <w:p w:rsidR="00B30D61" w:rsidRPr="00E10976" w:rsidRDefault="00B30D61">
      <w:pPr>
        <w:pStyle w:val="ConsPlusNormal"/>
        <w:jc w:val="center"/>
        <w:rPr>
          <w:color w:val="000000" w:themeColor="text1"/>
        </w:rPr>
      </w:pPr>
      <w:r w:rsidRPr="00E10976">
        <w:rPr>
          <w:color w:val="000000" w:themeColor="text1"/>
        </w:rPr>
        <w:t>оборудования, агрегатов и комплексов в целях создания и</w:t>
      </w:r>
    </w:p>
    <w:p w:rsidR="00B30D61" w:rsidRPr="00E10976" w:rsidRDefault="00B30D61">
      <w:pPr>
        <w:pStyle w:val="ConsPlusNormal"/>
        <w:jc w:val="center"/>
        <w:rPr>
          <w:color w:val="000000" w:themeColor="text1"/>
        </w:rPr>
      </w:pPr>
      <w:r w:rsidRPr="00E10976">
        <w:rPr>
          <w:color w:val="000000" w:themeColor="text1"/>
        </w:rPr>
        <w:lastRenderedPageBreak/>
        <w:t>(или) развития, и (или) модернизации для производства</w:t>
      </w:r>
    </w:p>
    <w:p w:rsidR="00B30D61" w:rsidRPr="00E10976" w:rsidRDefault="00B30D61">
      <w:pPr>
        <w:pStyle w:val="ConsPlusNormal"/>
        <w:jc w:val="center"/>
        <w:rPr>
          <w:color w:val="000000" w:themeColor="text1"/>
        </w:rPr>
      </w:pPr>
      <w:r w:rsidRPr="00E10976">
        <w:rPr>
          <w:color w:val="000000" w:themeColor="text1"/>
        </w:rPr>
        <w:t>товаров народного потребления</w:t>
      </w:r>
    </w:p>
    <w:p w:rsidR="00B30D61" w:rsidRPr="00E10976" w:rsidRDefault="00B30D61">
      <w:pPr>
        <w:pStyle w:val="ConsPlusNormal"/>
        <w:jc w:val="center"/>
        <w:rPr>
          <w:color w:val="000000" w:themeColor="text1"/>
        </w:rPr>
      </w:pPr>
    </w:p>
    <w:p w:rsidR="00B30D61" w:rsidRPr="00E10976" w:rsidRDefault="00B30D61" w:rsidP="0005723C">
      <w:pPr>
        <w:pStyle w:val="ConsPlusNormal"/>
        <w:ind w:firstLine="709"/>
        <w:jc w:val="both"/>
        <w:rPr>
          <w:color w:val="000000" w:themeColor="text1"/>
        </w:rPr>
      </w:pPr>
      <w:r w:rsidRPr="00E10976">
        <w:rPr>
          <w:color w:val="000000" w:themeColor="text1"/>
        </w:rPr>
        <w:t xml:space="preserve">9.1. Субсидия предоставляется на конкурсной основе субъектам предпринимательства на возмещение части затрат на приобретение, доставку, сборку (установку) специальной техники, перерабатывающего (обрабатывающего) оборудования, агрегатов и комплексов в целях создания и (или) развития, и (или) модернизации для производства товаров народного потребления (далее - перерабатывающее оборудование) в соответствии с </w:t>
      </w:r>
      <w:hyperlink w:anchor="P678" w:history="1">
        <w:r w:rsidRPr="00E10976">
          <w:rPr>
            <w:color w:val="000000" w:themeColor="text1"/>
          </w:rPr>
          <w:t>Положением</w:t>
        </w:r>
      </w:hyperlink>
      <w:r w:rsidRPr="00E10976">
        <w:rPr>
          <w:color w:val="000000" w:themeColor="text1"/>
        </w:rPr>
        <w:t xml:space="preserve"> о проведении конкурса технико-экономических обоснований проектов субъектов малого и среднего предпринимательства (приложение N 4 настоящему Порядку).</w:t>
      </w:r>
    </w:p>
    <w:p w:rsidR="00B30D61" w:rsidRPr="00E10976" w:rsidRDefault="00B30D61" w:rsidP="0005723C">
      <w:pPr>
        <w:pStyle w:val="ConsPlusNormal"/>
        <w:ind w:firstLine="709"/>
        <w:jc w:val="both"/>
        <w:rPr>
          <w:color w:val="000000" w:themeColor="text1"/>
        </w:rPr>
      </w:pPr>
      <w:bookmarkStart w:id="16" w:name="P251"/>
      <w:bookmarkEnd w:id="16"/>
      <w:r w:rsidRPr="00E10976">
        <w:rPr>
          <w:color w:val="000000" w:themeColor="text1"/>
        </w:rPr>
        <w:t>9.2. Субсидия на возмещение части затрат на приобретение, доставку, сборку (установку) специальной техники, перерабатывающего (обрабатывающего) оборудования, агрегатов и комплексов в целях создания и (или) развития, и (или) модернизации для производства товаров народного потребления, предоставляется при следующих условиях:</w:t>
      </w:r>
    </w:p>
    <w:p w:rsidR="00B30D61" w:rsidRPr="00E10976" w:rsidRDefault="00B30D61" w:rsidP="0005723C">
      <w:pPr>
        <w:pStyle w:val="ConsPlusNormal"/>
        <w:ind w:firstLine="709"/>
        <w:jc w:val="both"/>
        <w:rPr>
          <w:color w:val="000000" w:themeColor="text1"/>
        </w:rPr>
      </w:pPr>
      <w:r w:rsidRPr="00E10976">
        <w:rPr>
          <w:color w:val="000000" w:themeColor="text1"/>
        </w:rPr>
        <w:t xml:space="preserve">9.2.1. приобретенное перерабатывающее оборудование является новым (не бывшим в употреблении), с момента </w:t>
      </w:r>
      <w:proofErr w:type="gramStart"/>
      <w:r w:rsidRPr="00E10976">
        <w:rPr>
          <w:color w:val="000000" w:themeColor="text1"/>
        </w:rPr>
        <w:t>выпуска</w:t>
      </w:r>
      <w:proofErr w:type="gramEnd"/>
      <w:r w:rsidRPr="00E10976">
        <w:rPr>
          <w:color w:val="000000" w:themeColor="text1"/>
        </w:rPr>
        <w:t xml:space="preserve"> которого прошло не более трех лет;</w:t>
      </w:r>
    </w:p>
    <w:p w:rsidR="00B30D61" w:rsidRPr="00E10976" w:rsidRDefault="00B30D61" w:rsidP="0005723C">
      <w:pPr>
        <w:pStyle w:val="ConsPlusNormal"/>
        <w:ind w:firstLine="709"/>
        <w:jc w:val="both"/>
        <w:rPr>
          <w:color w:val="000000" w:themeColor="text1"/>
        </w:rPr>
      </w:pPr>
      <w:r w:rsidRPr="00E10976">
        <w:rPr>
          <w:color w:val="000000" w:themeColor="text1"/>
        </w:rPr>
        <w:t>9.2.2. перерабатывающее оборудование приобретено у организаций, являющихся производителями необходимого заявителю перерабатывающего оборудования, либо у официальных дилеров указанных организаций, либо в специализированных магазинах, реализующих вышеуказанное перерабатывающее оборудование, для целей, не связанных с их передачей в пользование (аренду, прокат);</w:t>
      </w:r>
    </w:p>
    <w:p w:rsidR="00B30D61" w:rsidRPr="00E10976" w:rsidRDefault="00B30D61" w:rsidP="0005723C">
      <w:pPr>
        <w:pStyle w:val="ConsPlusNormal"/>
        <w:ind w:firstLine="709"/>
        <w:jc w:val="both"/>
        <w:rPr>
          <w:color w:val="000000" w:themeColor="text1"/>
        </w:rPr>
      </w:pPr>
      <w:r w:rsidRPr="00E10976">
        <w:rPr>
          <w:color w:val="000000" w:themeColor="text1"/>
        </w:rPr>
        <w:t>9.2.3. стоимость приобретенного перерабатывающего оборудования должна быть не выше рыночной цены (с учетом доставки), действующей на территории муниципального образования город Норильск.</w:t>
      </w:r>
    </w:p>
    <w:p w:rsidR="00B30D61" w:rsidRPr="00E10976" w:rsidRDefault="00B30D61" w:rsidP="0005723C">
      <w:pPr>
        <w:pStyle w:val="ConsPlusNormal"/>
        <w:ind w:firstLine="709"/>
        <w:jc w:val="both"/>
        <w:rPr>
          <w:color w:val="000000" w:themeColor="text1"/>
        </w:rPr>
      </w:pPr>
      <w:r w:rsidRPr="00E10976">
        <w:rPr>
          <w:color w:val="000000" w:themeColor="text1"/>
        </w:rPr>
        <w:t xml:space="preserve">9.3.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65" w:history="1">
        <w:r w:rsidRPr="00E10976">
          <w:rPr>
            <w:color w:val="000000" w:themeColor="text1"/>
          </w:rPr>
          <w:t>разделы G</w:t>
        </w:r>
      </w:hyperlink>
      <w:r w:rsidRPr="00E10976">
        <w:rPr>
          <w:color w:val="000000" w:themeColor="text1"/>
        </w:rPr>
        <w:t xml:space="preserve">, </w:t>
      </w:r>
      <w:hyperlink r:id="rId66" w:history="1">
        <w:r w:rsidRPr="00E10976">
          <w:rPr>
            <w:color w:val="000000" w:themeColor="text1"/>
          </w:rPr>
          <w:t>K</w:t>
        </w:r>
      </w:hyperlink>
      <w:r w:rsidRPr="00E10976">
        <w:rPr>
          <w:color w:val="000000" w:themeColor="text1"/>
        </w:rPr>
        <w:t xml:space="preserve">, </w:t>
      </w:r>
      <w:hyperlink r:id="rId67" w:history="1">
        <w:r w:rsidRPr="00E10976">
          <w:rPr>
            <w:color w:val="000000" w:themeColor="text1"/>
          </w:rPr>
          <w:t>L</w:t>
        </w:r>
      </w:hyperlink>
      <w:r w:rsidRPr="00E10976">
        <w:rPr>
          <w:color w:val="000000" w:themeColor="text1"/>
        </w:rPr>
        <w:t xml:space="preserve">, </w:t>
      </w:r>
      <w:hyperlink r:id="rId68" w:history="1">
        <w:r w:rsidRPr="00E10976">
          <w:rPr>
            <w:color w:val="000000" w:themeColor="text1"/>
          </w:rPr>
          <w:t>M</w:t>
        </w:r>
      </w:hyperlink>
      <w:r w:rsidRPr="00E10976">
        <w:rPr>
          <w:color w:val="000000" w:themeColor="text1"/>
        </w:rPr>
        <w:t xml:space="preserve"> (за исключением </w:t>
      </w:r>
      <w:hyperlink r:id="rId69" w:history="1">
        <w:r w:rsidRPr="00E10976">
          <w:rPr>
            <w:color w:val="000000" w:themeColor="text1"/>
          </w:rPr>
          <w:t>кодов 71</w:t>
        </w:r>
      </w:hyperlink>
      <w:r w:rsidRPr="00E10976">
        <w:rPr>
          <w:color w:val="000000" w:themeColor="text1"/>
        </w:rPr>
        <w:t xml:space="preserve"> и </w:t>
      </w:r>
      <w:hyperlink r:id="rId70" w:history="1">
        <w:r w:rsidRPr="00E10976">
          <w:rPr>
            <w:color w:val="000000" w:themeColor="text1"/>
          </w:rPr>
          <w:t>75</w:t>
        </w:r>
      </w:hyperlink>
      <w:r w:rsidRPr="00E10976">
        <w:rPr>
          <w:color w:val="000000" w:themeColor="text1"/>
        </w:rPr>
        <w:t xml:space="preserve">), </w:t>
      </w:r>
      <w:hyperlink r:id="rId71" w:history="1">
        <w:r w:rsidRPr="00E10976">
          <w:rPr>
            <w:color w:val="000000" w:themeColor="text1"/>
          </w:rPr>
          <w:t>N</w:t>
        </w:r>
      </w:hyperlink>
      <w:r w:rsidRPr="00E10976">
        <w:rPr>
          <w:color w:val="000000" w:themeColor="text1"/>
        </w:rPr>
        <w:t xml:space="preserve">, </w:t>
      </w:r>
      <w:hyperlink r:id="rId72" w:history="1">
        <w:r w:rsidRPr="00E10976">
          <w:rPr>
            <w:color w:val="000000" w:themeColor="text1"/>
          </w:rPr>
          <w:t>O</w:t>
        </w:r>
      </w:hyperlink>
      <w:r w:rsidRPr="00E10976">
        <w:rPr>
          <w:color w:val="000000" w:themeColor="text1"/>
        </w:rPr>
        <w:t xml:space="preserve">, </w:t>
      </w:r>
      <w:hyperlink r:id="rId73" w:history="1">
        <w:r w:rsidRPr="00E10976">
          <w:rPr>
            <w:color w:val="000000" w:themeColor="text1"/>
          </w:rPr>
          <w:t>S</w:t>
        </w:r>
      </w:hyperlink>
      <w:r w:rsidRPr="00E10976">
        <w:rPr>
          <w:color w:val="000000" w:themeColor="text1"/>
        </w:rPr>
        <w:t xml:space="preserve">, </w:t>
      </w:r>
      <w:hyperlink r:id="rId74" w:history="1">
        <w:r w:rsidRPr="00E10976">
          <w:rPr>
            <w:color w:val="000000" w:themeColor="text1"/>
          </w:rPr>
          <w:t>T</w:t>
        </w:r>
      </w:hyperlink>
      <w:r w:rsidRPr="00E10976">
        <w:rPr>
          <w:color w:val="000000" w:themeColor="text1"/>
        </w:rPr>
        <w:t xml:space="preserve">, </w:t>
      </w:r>
      <w:hyperlink r:id="rId75" w:history="1">
        <w:r w:rsidRPr="00E10976">
          <w:rPr>
            <w:color w:val="000000" w:themeColor="text1"/>
          </w:rPr>
          <w:t>U</w:t>
        </w:r>
      </w:hyperlink>
      <w:r w:rsidRPr="00E10976">
        <w:rPr>
          <w:color w:val="000000" w:themeColor="text1"/>
        </w:rPr>
        <w:t xml:space="preserve"> Общероссийского классификатора видов экономической деятельности (ОК 029-2014 (КДЕС Ред. 2)).</w:t>
      </w:r>
    </w:p>
    <w:p w:rsidR="0005723C" w:rsidRPr="00E10976" w:rsidRDefault="0005723C" w:rsidP="0005723C">
      <w:pPr>
        <w:pStyle w:val="ConsPlusNormal"/>
        <w:ind w:firstLine="709"/>
        <w:jc w:val="both"/>
        <w:rPr>
          <w:color w:val="000000" w:themeColor="text1"/>
        </w:rPr>
      </w:pPr>
      <w:r w:rsidRPr="00E10976">
        <w:rPr>
          <w:szCs w:val="26"/>
        </w:rPr>
        <w:t xml:space="preserve">До момента отмены Общероссийского </w:t>
      </w:r>
      <w:hyperlink r:id="rId76" w:history="1">
        <w:r w:rsidRPr="00E10976">
          <w:rPr>
            <w:szCs w:val="26"/>
          </w:rPr>
          <w:t>классификатора</w:t>
        </w:r>
      </w:hyperlink>
      <w:r w:rsidRPr="00E10976">
        <w:rPr>
          <w:szCs w:val="26"/>
        </w:rPr>
        <w:t xml:space="preserve"> видов экономической деятельности (ОКВЭД) ОК 029-2001 (КДЕС Ред. 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77" w:history="1">
        <w:r w:rsidRPr="00E10976">
          <w:rPr>
            <w:szCs w:val="26"/>
          </w:rPr>
          <w:t>разделы G</w:t>
        </w:r>
      </w:hyperlink>
      <w:r w:rsidRPr="00E10976">
        <w:rPr>
          <w:szCs w:val="26"/>
        </w:rPr>
        <w:t xml:space="preserve">, </w:t>
      </w:r>
      <w:hyperlink r:id="rId78" w:history="1">
        <w:r w:rsidRPr="00E10976">
          <w:rPr>
            <w:szCs w:val="26"/>
          </w:rPr>
          <w:t>J</w:t>
        </w:r>
      </w:hyperlink>
      <w:r w:rsidRPr="00E10976">
        <w:rPr>
          <w:szCs w:val="26"/>
        </w:rPr>
        <w:t xml:space="preserve">, </w:t>
      </w:r>
      <w:hyperlink r:id="rId79" w:history="1">
        <w:r w:rsidRPr="00E10976">
          <w:rPr>
            <w:szCs w:val="26"/>
          </w:rPr>
          <w:t>K</w:t>
        </w:r>
      </w:hyperlink>
      <w:r w:rsidRPr="00E10976">
        <w:rPr>
          <w:szCs w:val="26"/>
        </w:rPr>
        <w:t xml:space="preserve"> (за исключением </w:t>
      </w:r>
      <w:hyperlink r:id="rId80" w:history="1">
        <w:r w:rsidRPr="00E10976">
          <w:rPr>
            <w:szCs w:val="26"/>
          </w:rPr>
          <w:t>кода 74.2</w:t>
        </w:r>
      </w:hyperlink>
      <w:r w:rsidRPr="00E10976">
        <w:rPr>
          <w:szCs w:val="26"/>
        </w:rPr>
        <w:t xml:space="preserve">), </w:t>
      </w:r>
      <w:hyperlink r:id="rId81" w:history="1">
        <w:r w:rsidRPr="00E10976">
          <w:rPr>
            <w:szCs w:val="26"/>
          </w:rPr>
          <w:t>L</w:t>
        </w:r>
      </w:hyperlink>
      <w:r w:rsidRPr="00E10976">
        <w:rPr>
          <w:szCs w:val="26"/>
        </w:rPr>
        <w:t xml:space="preserve">, </w:t>
      </w:r>
      <w:hyperlink r:id="rId82" w:history="1">
        <w:r w:rsidRPr="00E10976">
          <w:rPr>
            <w:szCs w:val="26"/>
          </w:rPr>
          <w:t>O</w:t>
        </w:r>
      </w:hyperlink>
      <w:r w:rsidRPr="00E10976">
        <w:rPr>
          <w:szCs w:val="26"/>
        </w:rPr>
        <w:t xml:space="preserve"> (за исключением </w:t>
      </w:r>
      <w:hyperlink r:id="rId83" w:history="1">
        <w:r w:rsidRPr="00E10976">
          <w:rPr>
            <w:szCs w:val="26"/>
          </w:rPr>
          <w:t>кодов 90</w:t>
        </w:r>
      </w:hyperlink>
      <w:r w:rsidRPr="00E10976">
        <w:rPr>
          <w:szCs w:val="26"/>
        </w:rPr>
        <w:t xml:space="preserve"> и </w:t>
      </w:r>
      <w:hyperlink r:id="rId84" w:history="1">
        <w:r w:rsidRPr="00E10976">
          <w:rPr>
            <w:szCs w:val="26"/>
          </w:rPr>
          <w:t>92</w:t>
        </w:r>
      </w:hyperlink>
      <w:r w:rsidRPr="00E10976">
        <w:rPr>
          <w:szCs w:val="26"/>
        </w:rPr>
        <w:t xml:space="preserve">), </w:t>
      </w:r>
      <w:hyperlink r:id="rId85" w:history="1">
        <w:r w:rsidRPr="00E10976">
          <w:rPr>
            <w:szCs w:val="26"/>
          </w:rPr>
          <w:t>P</w:t>
        </w:r>
      </w:hyperlink>
      <w:r w:rsidRPr="00E10976">
        <w:rPr>
          <w:szCs w:val="26"/>
        </w:rPr>
        <w:t xml:space="preserve">, а также относящихся к </w:t>
      </w:r>
      <w:hyperlink r:id="rId86" w:history="1">
        <w:r w:rsidRPr="00E10976">
          <w:rPr>
            <w:szCs w:val="26"/>
          </w:rPr>
          <w:t>подклассу 63.3 раздела I</w:t>
        </w:r>
      </w:hyperlink>
      <w:r w:rsidRPr="00E10976">
        <w:rPr>
          <w:szCs w:val="26"/>
        </w:rPr>
        <w:t xml:space="preserve"> Общероссийского классификатора видов экономической деятельности (ОК 029-2001 (КДЕС ред. 1).</w:t>
      </w:r>
    </w:p>
    <w:p w:rsidR="00B30D61" w:rsidRPr="00E10976" w:rsidRDefault="00B30D61" w:rsidP="0005723C">
      <w:pPr>
        <w:pStyle w:val="ConsPlusNormal"/>
        <w:ind w:firstLine="709"/>
        <w:jc w:val="both"/>
        <w:rPr>
          <w:color w:val="000000" w:themeColor="text1"/>
        </w:rPr>
      </w:pPr>
      <w:r w:rsidRPr="00E10976">
        <w:rPr>
          <w:color w:val="000000" w:themeColor="text1"/>
        </w:rPr>
        <w:t xml:space="preserve">Субсидирование затрат на приобретение оборудования осуществляется </w:t>
      </w:r>
      <w:r w:rsidR="0005723C" w:rsidRPr="00E10976">
        <w:rPr>
          <w:color w:val="000000" w:themeColor="text1"/>
        </w:rPr>
        <w:t>по следующим видам оборудования: оборудование</w:t>
      </w:r>
      <w:r w:rsidRPr="00E10976">
        <w:rPr>
          <w:color w:val="000000" w:themeColor="text1"/>
        </w:rPr>
        <w:t>, устройств</w:t>
      </w:r>
      <w:r w:rsidR="0005723C" w:rsidRPr="00E10976">
        <w:rPr>
          <w:color w:val="000000" w:themeColor="text1"/>
        </w:rPr>
        <w:t>а, механизмы</w:t>
      </w:r>
      <w:r w:rsidRPr="00E10976">
        <w:rPr>
          <w:color w:val="000000" w:themeColor="text1"/>
        </w:rPr>
        <w:t>, транспортн</w:t>
      </w:r>
      <w:r w:rsidR="0005723C" w:rsidRPr="00E10976">
        <w:rPr>
          <w:color w:val="000000" w:themeColor="text1"/>
        </w:rPr>
        <w:t>ые</w:t>
      </w:r>
      <w:r w:rsidRPr="00E10976">
        <w:rPr>
          <w:color w:val="000000" w:themeColor="text1"/>
        </w:rPr>
        <w:t xml:space="preserve"> средств</w:t>
      </w:r>
      <w:r w:rsidR="0005723C" w:rsidRPr="00E10976">
        <w:rPr>
          <w:color w:val="000000" w:themeColor="text1"/>
        </w:rPr>
        <w:t>а</w:t>
      </w:r>
      <w:r w:rsidRPr="00E10976">
        <w:rPr>
          <w:color w:val="000000" w:themeColor="text1"/>
        </w:rPr>
        <w:t xml:space="preserve"> (за исключением легковых автомоб</w:t>
      </w:r>
      <w:r w:rsidR="0005723C" w:rsidRPr="00E10976">
        <w:rPr>
          <w:color w:val="000000" w:themeColor="text1"/>
        </w:rPr>
        <w:t>илей и воздушных судов), станки, приборы, аппараты, агрегаты, установ</w:t>
      </w:r>
      <w:r w:rsidRPr="00E10976">
        <w:rPr>
          <w:color w:val="000000" w:themeColor="text1"/>
        </w:rPr>
        <w:t>к</w:t>
      </w:r>
      <w:r w:rsidR="0005723C" w:rsidRPr="00E10976">
        <w:rPr>
          <w:color w:val="000000" w:themeColor="text1"/>
        </w:rPr>
        <w:t>и</w:t>
      </w:r>
      <w:r w:rsidRPr="00E10976">
        <w:rPr>
          <w:color w:val="000000" w:themeColor="text1"/>
        </w:rPr>
        <w:t>, машин</w:t>
      </w:r>
      <w:r w:rsidR="0005723C" w:rsidRPr="00E10976">
        <w:rPr>
          <w:color w:val="000000" w:themeColor="text1"/>
        </w:rPr>
        <w:t>ы, относящие</w:t>
      </w:r>
      <w:r w:rsidRPr="00E10976">
        <w:rPr>
          <w:color w:val="000000" w:themeColor="text1"/>
        </w:rPr>
        <w:t xml:space="preserve">ся ко второй и выше амортизационным группам </w:t>
      </w:r>
      <w:hyperlink r:id="rId87" w:history="1">
        <w:r w:rsidRPr="00E10976">
          <w:rPr>
            <w:color w:val="000000" w:themeColor="text1"/>
          </w:rPr>
          <w:t>Классификации</w:t>
        </w:r>
      </w:hyperlink>
      <w:r w:rsidRPr="00E10976">
        <w:rPr>
          <w:color w:val="000000" w:themeColor="text1"/>
        </w:rPr>
        <w:t xml:space="preserve"> основных средств, включаемых в аморти</w:t>
      </w:r>
      <w:r w:rsidR="0005723C" w:rsidRPr="00E10976">
        <w:rPr>
          <w:color w:val="000000" w:themeColor="text1"/>
        </w:rPr>
        <w:t>зационные группы, утвержденных п</w:t>
      </w:r>
      <w:r w:rsidRPr="00E10976">
        <w:rPr>
          <w:color w:val="000000" w:themeColor="text1"/>
        </w:rPr>
        <w:t>остановлением Правительства Российск</w:t>
      </w:r>
      <w:r w:rsidR="0005723C" w:rsidRPr="00E10976">
        <w:rPr>
          <w:color w:val="000000" w:themeColor="text1"/>
        </w:rPr>
        <w:t>ой Федерации от 01.01.2002 N 1 «</w:t>
      </w:r>
      <w:r w:rsidRPr="00E10976">
        <w:rPr>
          <w:color w:val="000000" w:themeColor="text1"/>
        </w:rPr>
        <w:t>О классификации основных средств, включаемых в амортизационные группы</w:t>
      </w:r>
      <w:r w:rsidR="0005723C" w:rsidRPr="00E10976">
        <w:rPr>
          <w:color w:val="000000" w:themeColor="text1"/>
        </w:rPr>
        <w:t>»</w:t>
      </w:r>
      <w:r w:rsidRPr="00E10976">
        <w:rPr>
          <w:color w:val="000000" w:themeColor="text1"/>
        </w:rPr>
        <w:t>, за исключением оборудования, предназначенного для осуществления оптовой и розничной торговли деятельности субъектов предпринимательства.</w:t>
      </w:r>
    </w:p>
    <w:p w:rsidR="00B30D61" w:rsidRPr="00E10976" w:rsidRDefault="00B30D61" w:rsidP="0005723C">
      <w:pPr>
        <w:pStyle w:val="ConsPlusNormal"/>
        <w:ind w:firstLine="709"/>
        <w:jc w:val="both"/>
        <w:rPr>
          <w:color w:val="000000" w:themeColor="text1"/>
        </w:rPr>
      </w:pPr>
      <w:bookmarkStart w:id="17" w:name="P257"/>
      <w:bookmarkEnd w:id="17"/>
      <w:r w:rsidRPr="00E10976">
        <w:rPr>
          <w:color w:val="000000" w:themeColor="text1"/>
        </w:rPr>
        <w:lastRenderedPageBreak/>
        <w:t xml:space="preserve">9.4. Для получения субсидии, предусмотренной данным разделом Порядка, дополнительно к документам, указанным в </w:t>
      </w:r>
      <w:hyperlink w:anchor="P87" w:history="1">
        <w:r w:rsidRPr="00E10976">
          <w:rPr>
            <w:color w:val="000000" w:themeColor="text1"/>
          </w:rPr>
          <w:t>пункте 3.2</w:t>
        </w:r>
      </w:hyperlink>
      <w:r w:rsidRPr="00E10976">
        <w:rPr>
          <w:color w:val="000000" w:themeColor="text1"/>
        </w:rPr>
        <w:t xml:space="preserve"> настоящего Порядка, заявитель предоставляет в УПРиУ следующие документы:</w:t>
      </w:r>
    </w:p>
    <w:p w:rsidR="00B30D61" w:rsidRPr="00E10976" w:rsidRDefault="00B30D61" w:rsidP="0005723C">
      <w:pPr>
        <w:pStyle w:val="ConsPlusNormal"/>
        <w:ind w:firstLine="709"/>
        <w:jc w:val="both"/>
        <w:rPr>
          <w:color w:val="000000" w:themeColor="text1"/>
        </w:rPr>
      </w:pPr>
      <w:r w:rsidRPr="00E10976">
        <w:rPr>
          <w:color w:val="000000" w:themeColor="text1"/>
        </w:rPr>
        <w:t xml:space="preserve">9.4.1. </w:t>
      </w:r>
      <w:hyperlink w:anchor="P772" w:history="1">
        <w:r w:rsidRPr="00E10976">
          <w:rPr>
            <w:color w:val="000000" w:themeColor="text1"/>
          </w:rPr>
          <w:t>технико-экономическое обоснование</w:t>
        </w:r>
      </w:hyperlink>
      <w:r w:rsidRPr="00E10976">
        <w:rPr>
          <w:color w:val="000000" w:themeColor="text1"/>
        </w:rPr>
        <w:t xml:space="preserve"> приобретения оборудования в целях создания и (или) развития и (или) модернизации производства товаров по форме, согласно приложению N 5 к настоящему Порядку;</w:t>
      </w:r>
    </w:p>
    <w:p w:rsidR="00B30D61" w:rsidRPr="00E10976" w:rsidRDefault="00B30D61" w:rsidP="0005723C">
      <w:pPr>
        <w:pStyle w:val="ConsPlusNormal"/>
        <w:ind w:firstLine="709"/>
        <w:jc w:val="both"/>
        <w:rPr>
          <w:color w:val="000000" w:themeColor="text1"/>
        </w:rPr>
      </w:pPr>
      <w:r w:rsidRPr="00E10976">
        <w:rPr>
          <w:color w:val="000000" w:themeColor="text1"/>
        </w:rPr>
        <w:t>9.4.2. заверенные субъектом предпринимательства копии и оригиналы:</w:t>
      </w:r>
    </w:p>
    <w:p w:rsidR="00B30D61" w:rsidRPr="00E10976" w:rsidRDefault="00B30D61" w:rsidP="0005723C">
      <w:pPr>
        <w:pStyle w:val="ConsPlusNormal"/>
        <w:ind w:firstLine="709"/>
        <w:jc w:val="both"/>
        <w:rPr>
          <w:color w:val="000000" w:themeColor="text1"/>
        </w:rPr>
      </w:pPr>
      <w:r w:rsidRPr="00E10976">
        <w:rPr>
          <w:color w:val="000000" w:themeColor="text1"/>
        </w:rPr>
        <w:t>- документов, подтверждающих приобретение, доставку и монтаж (включая пусконаладочные работы) перерабатывающего оборудования заявителем;</w:t>
      </w:r>
    </w:p>
    <w:p w:rsidR="00B30D61" w:rsidRPr="00E10976" w:rsidRDefault="00B30D61" w:rsidP="0005723C">
      <w:pPr>
        <w:pStyle w:val="ConsPlusNormal"/>
        <w:ind w:firstLine="709"/>
        <w:jc w:val="both"/>
        <w:rPr>
          <w:color w:val="000000" w:themeColor="text1"/>
        </w:rPr>
      </w:pPr>
      <w:r w:rsidRPr="00E10976">
        <w:rPr>
          <w:color w:val="000000" w:themeColor="text1"/>
        </w:rPr>
        <w:t>- платежных документов, подтверждающих осуществление расходов, подлежащих субсидированию, осуществление платежей, в том числе авансовых, а также частичную оплату приобретенных (произведенных, изготовленных) основных средств, их доставку, сборку и установку заявителем: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B30D61" w:rsidRPr="00E10976" w:rsidRDefault="00B30D61" w:rsidP="0005723C">
      <w:pPr>
        <w:pStyle w:val="ConsPlusNormal"/>
        <w:ind w:firstLine="709"/>
        <w:jc w:val="both"/>
        <w:rPr>
          <w:color w:val="000000" w:themeColor="text1"/>
        </w:rPr>
      </w:pPr>
      <w:r w:rsidRPr="00E10976">
        <w:rPr>
          <w:color w:val="000000" w:themeColor="text1"/>
        </w:rPr>
        <w:t>- документов, подтверждающих получение товаров (работ, услуг) заявителем: товарные (или товарно-транспортные) накладные, акты приема-передачи выполненных работ (оказанных услуг);</w:t>
      </w:r>
    </w:p>
    <w:p w:rsidR="00B30D61" w:rsidRPr="00E10976" w:rsidRDefault="00B30D61" w:rsidP="0005723C">
      <w:pPr>
        <w:pStyle w:val="ConsPlusNormal"/>
        <w:ind w:firstLine="709"/>
        <w:jc w:val="both"/>
        <w:rPr>
          <w:color w:val="000000" w:themeColor="text1"/>
        </w:rPr>
      </w:pPr>
      <w:r w:rsidRPr="00E10976">
        <w:rPr>
          <w:color w:val="000000" w:themeColor="text1"/>
        </w:rPr>
        <w:t>-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перерабатывающего оборудования (за исключением идущих в комплекте с основным перерабатывающим оборудованием вспомогательного оборудования, инвентаря и комплектующих);</w:t>
      </w:r>
    </w:p>
    <w:p w:rsidR="00B30D61" w:rsidRPr="00E10976" w:rsidRDefault="00B30D61" w:rsidP="0005723C">
      <w:pPr>
        <w:pStyle w:val="ConsPlusNormal"/>
        <w:ind w:firstLine="709"/>
        <w:jc w:val="both"/>
        <w:rPr>
          <w:color w:val="000000" w:themeColor="text1"/>
        </w:rPr>
      </w:pPr>
      <w:r w:rsidRPr="00E10976">
        <w:rPr>
          <w:color w:val="000000" w:themeColor="text1"/>
        </w:rPr>
        <w:t>- сертификатов соответствия в системе сертификации ГОСТ Р или сертификатов соответствия техническим регламентам Таможенного Союза с приложениями.</w:t>
      </w:r>
    </w:p>
    <w:p w:rsidR="00B30D61" w:rsidRPr="00E10976" w:rsidRDefault="00B30D61" w:rsidP="0005723C">
      <w:pPr>
        <w:pStyle w:val="ConsPlusNormal"/>
        <w:ind w:firstLine="709"/>
        <w:jc w:val="both"/>
        <w:rPr>
          <w:color w:val="000000" w:themeColor="text1"/>
        </w:rPr>
      </w:pPr>
      <w:r w:rsidRPr="00E10976">
        <w:rPr>
          <w:color w:val="000000" w:themeColor="text1"/>
        </w:rPr>
        <w:t>9.5. Субъект предпринимательства вправе получить не более одной субсидии в соответствии с настоящим разделом Порядка, что не лишает его права на получение иных видов финансовой поддержки, установленных настоящим Порядком.</w:t>
      </w:r>
    </w:p>
    <w:p w:rsidR="00B30D61" w:rsidRPr="00E10976" w:rsidRDefault="00B30D61">
      <w:pPr>
        <w:pStyle w:val="ConsPlusNormal"/>
        <w:jc w:val="right"/>
        <w:rPr>
          <w:color w:val="000000" w:themeColor="text1"/>
        </w:rPr>
      </w:pPr>
    </w:p>
    <w:p w:rsidR="00B30D61" w:rsidRPr="00E10976" w:rsidRDefault="00B30D61">
      <w:pPr>
        <w:pStyle w:val="ConsPlusNormal"/>
        <w:jc w:val="center"/>
        <w:rPr>
          <w:color w:val="000000" w:themeColor="text1"/>
        </w:rPr>
      </w:pPr>
      <w:r w:rsidRPr="00E10976">
        <w:rPr>
          <w:color w:val="000000" w:themeColor="text1"/>
        </w:rPr>
        <w:t>10. Особенности предоставления субсидии на возмещение части</w:t>
      </w:r>
    </w:p>
    <w:p w:rsidR="00B30D61" w:rsidRPr="00E10976" w:rsidRDefault="00B30D61">
      <w:pPr>
        <w:pStyle w:val="ConsPlusNormal"/>
        <w:jc w:val="center"/>
        <w:rPr>
          <w:color w:val="000000" w:themeColor="text1"/>
        </w:rPr>
      </w:pPr>
      <w:r w:rsidRPr="00E10976">
        <w:rPr>
          <w:color w:val="000000" w:themeColor="text1"/>
        </w:rPr>
        <w:t>затрат по обучению (подготовке, переподготовке, повышению</w:t>
      </w:r>
    </w:p>
    <w:p w:rsidR="00B30D61" w:rsidRPr="00E10976" w:rsidRDefault="00B30D61">
      <w:pPr>
        <w:pStyle w:val="ConsPlusNormal"/>
        <w:jc w:val="center"/>
        <w:rPr>
          <w:color w:val="000000" w:themeColor="text1"/>
        </w:rPr>
      </w:pPr>
      <w:r w:rsidRPr="00E10976">
        <w:rPr>
          <w:color w:val="000000" w:themeColor="text1"/>
        </w:rPr>
        <w:t>квалификации, включая дистанционный формат обучения)</w:t>
      </w:r>
    </w:p>
    <w:p w:rsidR="00B30D61" w:rsidRPr="00E10976" w:rsidRDefault="00B30D61">
      <w:pPr>
        <w:pStyle w:val="ConsPlusNormal"/>
        <w:jc w:val="center"/>
        <w:rPr>
          <w:color w:val="000000" w:themeColor="text1"/>
        </w:rPr>
      </w:pPr>
      <w:r w:rsidRPr="00E10976">
        <w:rPr>
          <w:color w:val="000000" w:themeColor="text1"/>
        </w:rPr>
        <w:t>учредителей субъектов предпринимательства, субъектов</w:t>
      </w:r>
    </w:p>
    <w:p w:rsidR="00B30D61" w:rsidRPr="00E10976" w:rsidRDefault="00B30D61">
      <w:pPr>
        <w:pStyle w:val="ConsPlusNormal"/>
        <w:jc w:val="center"/>
        <w:rPr>
          <w:color w:val="000000" w:themeColor="text1"/>
        </w:rPr>
      </w:pPr>
      <w:r w:rsidRPr="00E10976">
        <w:rPr>
          <w:color w:val="000000" w:themeColor="text1"/>
        </w:rPr>
        <w:t>предпринимательства и их работников (сотрудников)</w:t>
      </w:r>
    </w:p>
    <w:p w:rsidR="00B30D61" w:rsidRPr="00E10976" w:rsidRDefault="00B30D61">
      <w:pPr>
        <w:pStyle w:val="ConsPlusNormal"/>
        <w:ind w:firstLine="540"/>
        <w:jc w:val="both"/>
        <w:rPr>
          <w:color w:val="000000" w:themeColor="text1"/>
        </w:rPr>
      </w:pPr>
    </w:p>
    <w:p w:rsidR="00B30D61" w:rsidRPr="00E10976" w:rsidRDefault="00B30D61" w:rsidP="001075E6">
      <w:pPr>
        <w:pStyle w:val="ConsPlusNormal"/>
        <w:ind w:firstLine="709"/>
        <w:jc w:val="both"/>
        <w:rPr>
          <w:color w:val="000000" w:themeColor="text1"/>
        </w:rPr>
      </w:pPr>
      <w:bookmarkStart w:id="18" w:name="P273"/>
      <w:bookmarkEnd w:id="18"/>
      <w:r w:rsidRPr="00E10976">
        <w:rPr>
          <w:color w:val="000000" w:themeColor="text1"/>
        </w:rPr>
        <w:t>10.1. Субсидия предоставляется субъектам предпринимательства на возмещение части затрат по обучению (подготовке, переподготовке, повышению квалификации работников, включая дистанционный формат обучения) учредителей субъектов предпринимательства, субъектов предпринимательства и их работников (сотрудников), в случае если профиль обучения совпадает с осуществляемыми субъектами предпринимательства видами деятельности и текущие обязательства по обучению исполнены и оплачены в предшествующем, либо текущем году.</w:t>
      </w:r>
    </w:p>
    <w:p w:rsidR="00B30D61" w:rsidRPr="00E10976" w:rsidRDefault="00B30D61" w:rsidP="001075E6">
      <w:pPr>
        <w:pStyle w:val="ConsPlusNormal"/>
        <w:ind w:firstLine="709"/>
        <w:jc w:val="both"/>
        <w:rPr>
          <w:color w:val="000000" w:themeColor="text1"/>
        </w:rPr>
      </w:pPr>
      <w:r w:rsidRPr="00E10976">
        <w:rPr>
          <w:color w:val="000000" w:themeColor="text1"/>
        </w:rPr>
        <w:t xml:space="preserve">10.2. Субсидия не предоставляется, в случае если образовательные мероприятия направлены на получение среднего профессионального и высшего профессионального образования (среднего профессионального образования по </w:t>
      </w:r>
      <w:r w:rsidRPr="00E10976">
        <w:rPr>
          <w:color w:val="000000" w:themeColor="text1"/>
        </w:rPr>
        <w:lastRenderedPageBreak/>
        <w:t>программам подготовки специалистов среднего звена, высшего образования - бакалавриата либо высшего образования специалитета или магистратуры).</w:t>
      </w:r>
    </w:p>
    <w:p w:rsidR="00B30D61" w:rsidRPr="00E10976" w:rsidRDefault="00B30D61" w:rsidP="001075E6">
      <w:pPr>
        <w:pStyle w:val="ConsPlusNormal"/>
        <w:ind w:firstLine="709"/>
        <w:jc w:val="both"/>
        <w:rPr>
          <w:color w:val="000000" w:themeColor="text1"/>
        </w:rPr>
      </w:pPr>
      <w:r w:rsidRPr="00E10976">
        <w:rPr>
          <w:color w:val="000000" w:themeColor="text1"/>
        </w:rPr>
        <w:t>10.3. Не подлежат возмещению расходы по проживанию, проезду до места нахождения образовательной организации и обратно.</w:t>
      </w:r>
    </w:p>
    <w:p w:rsidR="00B30D61" w:rsidRPr="00E10976" w:rsidRDefault="00B30D61" w:rsidP="001075E6">
      <w:pPr>
        <w:pStyle w:val="ConsPlusNormal"/>
        <w:ind w:firstLine="709"/>
        <w:jc w:val="both"/>
        <w:rPr>
          <w:color w:val="000000" w:themeColor="text1"/>
        </w:rPr>
      </w:pPr>
      <w:r w:rsidRPr="00E10976">
        <w:rPr>
          <w:color w:val="000000" w:themeColor="text1"/>
        </w:rPr>
        <w:t>10.4. Субсидия предоставляется субъектам предпринимательства, осуществляющим свою деятельность по следующим видам деятельности, утвержденным:</w:t>
      </w:r>
    </w:p>
    <w:p w:rsidR="00B30D61" w:rsidRPr="00E10976" w:rsidRDefault="00B30D61" w:rsidP="001075E6">
      <w:pPr>
        <w:pStyle w:val="ConsPlusNormal"/>
        <w:ind w:firstLine="709"/>
        <w:jc w:val="both"/>
        <w:rPr>
          <w:color w:val="000000" w:themeColor="text1"/>
        </w:rPr>
      </w:pPr>
      <w:r w:rsidRPr="00E10976">
        <w:rPr>
          <w:color w:val="000000" w:themeColor="text1"/>
        </w:rPr>
        <w:t xml:space="preserve">10.4.1. </w:t>
      </w:r>
      <w:hyperlink r:id="rId88" w:history="1">
        <w:r w:rsidRPr="00E10976">
          <w:rPr>
            <w:color w:val="000000" w:themeColor="text1"/>
          </w:rPr>
          <w:t>Общероссийским классификатором</w:t>
        </w:r>
      </w:hyperlink>
      <w:r w:rsidRPr="00E10976">
        <w:rPr>
          <w:color w:val="000000" w:themeColor="text1"/>
        </w:rPr>
        <w:t xml:space="preserve"> видов экономической деятельности ОК 029-2001 (Постановление Госстандарта России от 06.11.2001 N 454-ст):</w:t>
      </w:r>
    </w:p>
    <w:p w:rsidR="00B30D61" w:rsidRPr="00E10976" w:rsidRDefault="00B30D61" w:rsidP="001075E6">
      <w:pPr>
        <w:pStyle w:val="ConsPlusNormal"/>
        <w:ind w:firstLine="709"/>
        <w:jc w:val="both"/>
        <w:rPr>
          <w:color w:val="000000" w:themeColor="text1"/>
        </w:rPr>
      </w:pPr>
      <w:r w:rsidRPr="00E10976">
        <w:rPr>
          <w:color w:val="000000" w:themeColor="text1"/>
        </w:rPr>
        <w:t>- оптовая и розничная торговля (</w:t>
      </w:r>
      <w:hyperlink r:id="rId89" w:history="1">
        <w:r w:rsidRPr="00E10976">
          <w:rPr>
            <w:color w:val="000000" w:themeColor="text1"/>
          </w:rPr>
          <w:t>класс 51</w:t>
        </w:r>
      </w:hyperlink>
      <w:r w:rsidRPr="00E10976">
        <w:rPr>
          <w:color w:val="000000" w:themeColor="text1"/>
        </w:rPr>
        <w:t xml:space="preserve"> - </w:t>
      </w:r>
      <w:hyperlink r:id="rId90" w:history="1">
        <w:r w:rsidRPr="00E10976">
          <w:rPr>
            <w:color w:val="000000" w:themeColor="text1"/>
          </w:rPr>
          <w:t>52</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гостиницы и рестораны (</w:t>
      </w:r>
      <w:hyperlink r:id="rId91" w:history="1">
        <w:r w:rsidRPr="00E10976">
          <w:rPr>
            <w:color w:val="000000" w:themeColor="text1"/>
          </w:rPr>
          <w:t>класс 55</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обрабатывающие производства (</w:t>
      </w:r>
      <w:hyperlink r:id="rId92" w:history="1">
        <w:r w:rsidRPr="00E10976">
          <w:rPr>
            <w:color w:val="000000" w:themeColor="text1"/>
          </w:rPr>
          <w:t>раздел D</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техническое обслуживание и ремонт автотранспортных средств (</w:t>
      </w:r>
      <w:hyperlink r:id="rId93" w:history="1">
        <w:r w:rsidRPr="00E10976">
          <w:rPr>
            <w:color w:val="000000" w:themeColor="text1"/>
          </w:rPr>
          <w:t>подкласс 50.2</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здравоохранение и предоставление социальных услуг (</w:t>
      </w:r>
      <w:hyperlink r:id="rId94" w:history="1">
        <w:r w:rsidRPr="00E10976">
          <w:rPr>
            <w:color w:val="000000" w:themeColor="text1"/>
          </w:rPr>
          <w:t>класс 85</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деятельность по организации отдыха и развлечений, культуры и спорта (</w:t>
      </w:r>
      <w:hyperlink r:id="rId95" w:history="1">
        <w:r w:rsidRPr="00E10976">
          <w:rPr>
            <w:color w:val="000000" w:themeColor="text1"/>
          </w:rPr>
          <w:t>класс 92</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предоставление персональных услуг (</w:t>
      </w:r>
      <w:hyperlink r:id="rId96" w:history="1">
        <w:r w:rsidRPr="00E10976">
          <w:rPr>
            <w:color w:val="000000" w:themeColor="text1"/>
          </w:rPr>
          <w:t>класс 93</w:t>
        </w:r>
      </w:hyperlink>
      <w:r w:rsidRPr="00E10976">
        <w:rPr>
          <w:color w:val="000000" w:themeColor="text1"/>
        </w:rPr>
        <w:t xml:space="preserve"> за исключением </w:t>
      </w:r>
      <w:hyperlink r:id="rId97" w:history="1">
        <w:r w:rsidR="001075E6" w:rsidRPr="00E10976">
          <w:rPr>
            <w:color w:val="000000" w:themeColor="text1"/>
          </w:rPr>
          <w:t>групп</w:t>
        </w:r>
        <w:r w:rsidRPr="00E10976">
          <w:rPr>
            <w:color w:val="000000" w:themeColor="text1"/>
          </w:rPr>
          <w:t xml:space="preserve"> </w:t>
        </w:r>
        <w:r w:rsidR="001075E6" w:rsidRPr="00E10976">
          <w:rPr>
            <w:color w:val="000000" w:themeColor="text1"/>
          </w:rPr>
          <w:t xml:space="preserve">93.02 «Предоставление услуг парикмахерскими и салонами красоты», </w:t>
        </w:r>
        <w:r w:rsidRPr="00E10976">
          <w:rPr>
            <w:color w:val="000000" w:themeColor="text1"/>
          </w:rPr>
          <w:t>93.04</w:t>
        </w:r>
      </w:hyperlink>
      <w:r w:rsidRPr="00E10976">
        <w:rPr>
          <w:color w:val="000000" w:themeColor="text1"/>
        </w:rPr>
        <w:t xml:space="preserve"> "Физкультурно-оздоровительная деятельность" и </w:t>
      </w:r>
      <w:hyperlink r:id="rId98" w:history="1">
        <w:r w:rsidRPr="00E10976">
          <w:rPr>
            <w:color w:val="000000" w:themeColor="text1"/>
          </w:rPr>
          <w:t>93.05</w:t>
        </w:r>
      </w:hyperlink>
      <w:r w:rsidRPr="00E10976">
        <w:rPr>
          <w:color w:val="000000" w:themeColor="text1"/>
        </w:rPr>
        <w:t xml:space="preserve"> "Предоставление прочих персональных услуг").</w:t>
      </w:r>
    </w:p>
    <w:p w:rsidR="00B30D61" w:rsidRPr="00E10976" w:rsidRDefault="00B30D61" w:rsidP="001075E6">
      <w:pPr>
        <w:pStyle w:val="ConsPlusNormal"/>
        <w:ind w:firstLine="709"/>
        <w:jc w:val="both"/>
        <w:rPr>
          <w:color w:val="000000" w:themeColor="text1"/>
        </w:rPr>
      </w:pPr>
      <w:r w:rsidRPr="00E10976">
        <w:rPr>
          <w:color w:val="000000" w:themeColor="text1"/>
        </w:rPr>
        <w:t xml:space="preserve">10.4.2. </w:t>
      </w:r>
      <w:hyperlink r:id="rId99" w:history="1">
        <w:r w:rsidRPr="00E10976">
          <w:rPr>
            <w:color w:val="000000" w:themeColor="text1"/>
          </w:rPr>
          <w:t>Общероссийским классификатором</w:t>
        </w:r>
      </w:hyperlink>
      <w:r w:rsidRPr="00E10976">
        <w:rPr>
          <w:color w:val="000000" w:themeColor="text1"/>
        </w:rPr>
        <w:t xml:space="preserve"> видов экономической деятельности ОК 029-2014 (КДЕС Ред. 2) (Приказ Росстандарта от 31.01.2014 N 14-ст):</w:t>
      </w:r>
    </w:p>
    <w:p w:rsidR="00B30D61" w:rsidRPr="00E10976" w:rsidRDefault="00B30D61" w:rsidP="001075E6">
      <w:pPr>
        <w:pStyle w:val="ConsPlusNormal"/>
        <w:ind w:firstLine="709"/>
        <w:jc w:val="both"/>
        <w:rPr>
          <w:color w:val="000000" w:themeColor="text1"/>
        </w:rPr>
      </w:pPr>
      <w:r w:rsidRPr="00E10976">
        <w:rPr>
          <w:color w:val="000000" w:themeColor="text1"/>
        </w:rPr>
        <w:t xml:space="preserve">- торговля оптовая, кроме оптовой торговли автотранспортными средствами и </w:t>
      </w:r>
      <w:proofErr w:type="gramStart"/>
      <w:r w:rsidRPr="00E10976">
        <w:rPr>
          <w:color w:val="000000" w:themeColor="text1"/>
        </w:rPr>
        <w:t>мотоциклами</w:t>
      </w:r>
      <w:proofErr w:type="gramEnd"/>
      <w:r w:rsidRPr="00E10976">
        <w:rPr>
          <w:color w:val="000000" w:themeColor="text1"/>
        </w:rPr>
        <w:t xml:space="preserve"> и торговля розничная, кроме торговли автотранспортными средствами и мотоциклами (</w:t>
      </w:r>
      <w:hyperlink r:id="rId100" w:history="1">
        <w:r w:rsidRPr="00E10976">
          <w:rPr>
            <w:color w:val="000000" w:themeColor="text1"/>
          </w:rPr>
          <w:t>класс 46</w:t>
        </w:r>
      </w:hyperlink>
      <w:r w:rsidRPr="00E10976">
        <w:rPr>
          <w:color w:val="000000" w:themeColor="text1"/>
        </w:rPr>
        <w:t xml:space="preserve"> - </w:t>
      </w:r>
      <w:hyperlink r:id="rId101" w:history="1">
        <w:r w:rsidRPr="00E10976">
          <w:rPr>
            <w:color w:val="000000" w:themeColor="text1"/>
          </w:rPr>
          <w:t>47</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деятельность гостиниц и предприятий общественного питания (</w:t>
      </w:r>
      <w:hyperlink r:id="rId102" w:history="1">
        <w:r w:rsidRPr="00E10976">
          <w:rPr>
            <w:color w:val="000000" w:themeColor="text1"/>
          </w:rPr>
          <w:t>раздел I</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техническое обслуживание и ремонт автотранспортных средств (</w:t>
      </w:r>
      <w:hyperlink r:id="rId103" w:history="1">
        <w:r w:rsidRPr="00E10976">
          <w:rPr>
            <w:color w:val="000000" w:themeColor="text1"/>
          </w:rPr>
          <w:t>подкласс 45.2</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обрабатывающие производства (</w:t>
      </w:r>
      <w:hyperlink r:id="rId104" w:history="1">
        <w:r w:rsidRPr="00E10976">
          <w:rPr>
            <w:color w:val="000000" w:themeColor="text1"/>
          </w:rPr>
          <w:t>раздел C</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деятельность в области здравоохранения и социальных услуг (</w:t>
      </w:r>
      <w:hyperlink r:id="rId105" w:history="1">
        <w:r w:rsidRPr="00E10976">
          <w:rPr>
            <w:color w:val="000000" w:themeColor="text1"/>
          </w:rPr>
          <w:t>раздел Q</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деятельность в области культуры, спорта, организации досуга и развлечений (</w:t>
      </w:r>
      <w:hyperlink r:id="rId106" w:history="1">
        <w:r w:rsidRPr="00E10976">
          <w:rPr>
            <w:color w:val="000000" w:themeColor="text1"/>
          </w:rPr>
          <w:t>раздел R</w:t>
        </w:r>
      </w:hyperlink>
      <w:r w:rsidRPr="00E10976">
        <w:rPr>
          <w:color w:val="000000" w:themeColor="text1"/>
        </w:rPr>
        <w:t>);</w:t>
      </w:r>
    </w:p>
    <w:p w:rsidR="00B30D61" w:rsidRPr="00E10976" w:rsidRDefault="00B30D61" w:rsidP="001075E6">
      <w:pPr>
        <w:pStyle w:val="ConsPlusNormal"/>
        <w:ind w:firstLine="709"/>
        <w:jc w:val="both"/>
        <w:rPr>
          <w:color w:val="000000" w:themeColor="text1"/>
        </w:rPr>
      </w:pPr>
      <w:r w:rsidRPr="00E10976">
        <w:rPr>
          <w:color w:val="000000" w:themeColor="text1"/>
        </w:rPr>
        <w:t>- деятельность по предоставлению прочих персональных услуг (</w:t>
      </w:r>
      <w:hyperlink r:id="rId107" w:history="1">
        <w:r w:rsidRPr="00E10976">
          <w:rPr>
            <w:color w:val="000000" w:themeColor="text1"/>
          </w:rPr>
          <w:t>класс 96</w:t>
        </w:r>
      </w:hyperlink>
      <w:r w:rsidRPr="00E10976">
        <w:rPr>
          <w:color w:val="000000" w:themeColor="text1"/>
        </w:rPr>
        <w:t xml:space="preserve">, за исключением </w:t>
      </w:r>
      <w:hyperlink r:id="rId108" w:history="1">
        <w:r w:rsidRPr="00E10976">
          <w:rPr>
            <w:color w:val="000000" w:themeColor="text1"/>
          </w:rPr>
          <w:t xml:space="preserve">групп </w:t>
        </w:r>
        <w:r w:rsidR="001075E6" w:rsidRPr="00E10976">
          <w:rPr>
            <w:color w:val="000000" w:themeColor="text1"/>
          </w:rPr>
          <w:t xml:space="preserve">93.02 «Предоставление услуг парикмахерских и салонами красоты», </w:t>
        </w:r>
        <w:r w:rsidRPr="00E10976">
          <w:rPr>
            <w:color w:val="000000" w:themeColor="text1"/>
          </w:rPr>
          <w:t>96.04</w:t>
        </w:r>
      </w:hyperlink>
      <w:r w:rsidRPr="00E10976">
        <w:rPr>
          <w:color w:val="000000" w:themeColor="text1"/>
        </w:rPr>
        <w:t xml:space="preserve"> "Деятельность физкультурно-оздоровительная" и </w:t>
      </w:r>
      <w:hyperlink r:id="rId109" w:history="1">
        <w:r w:rsidRPr="00E10976">
          <w:rPr>
            <w:color w:val="000000" w:themeColor="text1"/>
          </w:rPr>
          <w:t>96.09</w:t>
        </w:r>
      </w:hyperlink>
      <w:r w:rsidRPr="00E10976">
        <w:rPr>
          <w:color w:val="000000" w:themeColor="text1"/>
        </w:rPr>
        <w:t xml:space="preserve"> "Предоставление прочих персональных услуг, не включенных в другие группировки").</w:t>
      </w:r>
    </w:p>
    <w:p w:rsidR="00B30D61" w:rsidRPr="00E10976" w:rsidRDefault="00B30D61" w:rsidP="001075E6">
      <w:pPr>
        <w:pStyle w:val="ConsPlusNormal"/>
        <w:ind w:firstLine="709"/>
        <w:jc w:val="both"/>
        <w:rPr>
          <w:color w:val="000000" w:themeColor="text1"/>
        </w:rPr>
      </w:pPr>
      <w:bookmarkStart w:id="19" w:name="P293"/>
      <w:bookmarkEnd w:id="19"/>
      <w:r w:rsidRPr="00E10976">
        <w:rPr>
          <w:color w:val="000000" w:themeColor="text1"/>
        </w:rPr>
        <w:t xml:space="preserve">10.5. Для получения субсидии, предусмотренной данным разделом Порядка, дополнительно к документам, указанным в </w:t>
      </w:r>
      <w:hyperlink w:anchor="P87" w:history="1">
        <w:r w:rsidRPr="00E10976">
          <w:rPr>
            <w:color w:val="000000" w:themeColor="text1"/>
          </w:rPr>
          <w:t>пункте 3.2</w:t>
        </w:r>
      </w:hyperlink>
      <w:r w:rsidRPr="00E10976">
        <w:rPr>
          <w:color w:val="000000" w:themeColor="text1"/>
        </w:rPr>
        <w:t xml:space="preserve"> настоящего Порядка, заявитель предоставляет в УПРиУ следующие заверенные заявителем копии и оригиналы:</w:t>
      </w:r>
    </w:p>
    <w:p w:rsidR="00B30D61" w:rsidRPr="00E10976" w:rsidRDefault="00B30D61" w:rsidP="001075E6">
      <w:pPr>
        <w:pStyle w:val="ConsPlusNormal"/>
        <w:ind w:firstLine="709"/>
        <w:jc w:val="both"/>
        <w:rPr>
          <w:color w:val="000000" w:themeColor="text1"/>
        </w:rPr>
      </w:pPr>
      <w:r w:rsidRPr="00E10976">
        <w:rPr>
          <w:color w:val="000000" w:themeColor="text1"/>
        </w:rPr>
        <w:t>- приказов о приеме на работу и трудовых книжек работников (сотрудников) заявителя, проходивших обучение;</w:t>
      </w:r>
    </w:p>
    <w:p w:rsidR="00B30D61" w:rsidRPr="00E10976" w:rsidRDefault="00B30D61" w:rsidP="001075E6">
      <w:pPr>
        <w:pStyle w:val="ConsPlusNormal"/>
        <w:ind w:firstLine="709"/>
        <w:jc w:val="both"/>
        <w:rPr>
          <w:color w:val="000000" w:themeColor="text1"/>
        </w:rPr>
      </w:pPr>
      <w:r w:rsidRPr="00E10976">
        <w:rPr>
          <w:color w:val="000000" w:themeColor="text1"/>
        </w:rPr>
        <w:t>- договоров с образовательными организациями, подтверждающих прохождение обучения;</w:t>
      </w:r>
    </w:p>
    <w:p w:rsidR="00B30D61" w:rsidRPr="00E10976" w:rsidRDefault="00B30D61" w:rsidP="001075E6">
      <w:pPr>
        <w:pStyle w:val="ConsPlusNormal"/>
        <w:ind w:firstLine="709"/>
        <w:jc w:val="both"/>
        <w:rPr>
          <w:color w:val="000000" w:themeColor="text1"/>
        </w:rPr>
      </w:pPr>
      <w:r w:rsidRPr="00E10976">
        <w:rPr>
          <w:color w:val="000000" w:themeColor="text1"/>
        </w:rPr>
        <w:t>- документов государственного образца, подтверждающих прохождение обучения в образовательных организациях;</w:t>
      </w:r>
    </w:p>
    <w:p w:rsidR="00B30D61" w:rsidRPr="00E10976" w:rsidRDefault="00B30D61" w:rsidP="001075E6">
      <w:pPr>
        <w:pStyle w:val="ConsPlusNormal"/>
        <w:ind w:firstLine="709"/>
        <w:jc w:val="both"/>
        <w:rPr>
          <w:color w:val="000000" w:themeColor="text1"/>
        </w:rPr>
      </w:pPr>
      <w:r w:rsidRPr="00E10976">
        <w:rPr>
          <w:color w:val="000000" w:themeColor="text1"/>
        </w:rPr>
        <w:t xml:space="preserve">- документов, подтверждающие внесение субъектом предпринимательства </w:t>
      </w:r>
      <w:r w:rsidRPr="00E10976">
        <w:rPr>
          <w:color w:val="000000" w:themeColor="text1"/>
        </w:rPr>
        <w:lastRenderedPageBreak/>
        <w:t>платы за обучение;</w:t>
      </w:r>
    </w:p>
    <w:p w:rsidR="00B30D61" w:rsidRPr="00E10976" w:rsidRDefault="00B30D61" w:rsidP="001075E6">
      <w:pPr>
        <w:pStyle w:val="ConsPlusNormal"/>
        <w:ind w:firstLine="709"/>
        <w:jc w:val="both"/>
        <w:rPr>
          <w:color w:val="000000" w:themeColor="text1"/>
        </w:rPr>
      </w:pPr>
      <w:r w:rsidRPr="00E10976">
        <w:rPr>
          <w:color w:val="000000" w:themeColor="text1"/>
        </w:rPr>
        <w:t>- лицензий на ведение образовательной деятельности организаций, оказывающих образовательные услуги.</w:t>
      </w:r>
    </w:p>
    <w:p w:rsidR="00B30D61" w:rsidRPr="00E10976" w:rsidRDefault="00B30D61" w:rsidP="00880A3C">
      <w:pPr>
        <w:pStyle w:val="ConsPlusNormal"/>
        <w:ind w:firstLine="709"/>
        <w:jc w:val="both"/>
        <w:rPr>
          <w:color w:val="000000" w:themeColor="text1"/>
        </w:rPr>
      </w:pPr>
      <w:r w:rsidRPr="00E10976">
        <w:rPr>
          <w:color w:val="000000" w:themeColor="text1"/>
        </w:rPr>
        <w:t>10.6. Субъект предпринимательства вправе обратиться с заявлением о предоставлении данного вида поддержки в пределах текущего календарного года несколько раз, получение данного вида финансовой поддержки не лишает его права на получение иных видов финансовой поддержки, установленных настоящим Порядком.</w:t>
      </w:r>
    </w:p>
    <w:p w:rsidR="00880A3C" w:rsidRPr="00E10976" w:rsidRDefault="00880A3C" w:rsidP="00880A3C">
      <w:pPr>
        <w:pStyle w:val="ConsPlusNormal"/>
        <w:ind w:firstLine="709"/>
        <w:jc w:val="both"/>
        <w:rPr>
          <w:color w:val="000000" w:themeColor="text1"/>
        </w:rPr>
      </w:pPr>
      <w:r w:rsidRPr="00E10976">
        <w:rPr>
          <w:color w:val="000000" w:themeColor="text1"/>
        </w:rPr>
        <w:br w:type="page"/>
      </w:r>
    </w:p>
    <w:p w:rsidR="00880A3C" w:rsidRPr="00E10976" w:rsidRDefault="00880A3C" w:rsidP="00880A3C">
      <w:pPr>
        <w:pStyle w:val="ConsPlusNormal"/>
        <w:ind w:firstLine="709"/>
        <w:jc w:val="both"/>
        <w:rPr>
          <w:color w:val="000000" w:themeColor="text1"/>
        </w:rPr>
      </w:pPr>
    </w:p>
    <w:p w:rsidR="00B30D61" w:rsidRPr="00E10976" w:rsidRDefault="00B30D61">
      <w:pPr>
        <w:pStyle w:val="ConsPlusNormal"/>
        <w:jc w:val="right"/>
        <w:rPr>
          <w:color w:val="000000" w:themeColor="text1"/>
        </w:rPr>
      </w:pPr>
      <w:r w:rsidRPr="00E10976">
        <w:rPr>
          <w:color w:val="000000" w:themeColor="text1"/>
        </w:rPr>
        <w:t>Приложение N 1</w:t>
      </w:r>
    </w:p>
    <w:p w:rsidR="00B30D61" w:rsidRPr="00E10976" w:rsidRDefault="00B30D61">
      <w:pPr>
        <w:pStyle w:val="ConsPlusNormal"/>
        <w:jc w:val="right"/>
        <w:rPr>
          <w:color w:val="000000" w:themeColor="text1"/>
        </w:rPr>
      </w:pPr>
      <w:r w:rsidRPr="00E10976">
        <w:rPr>
          <w:color w:val="000000" w:themeColor="text1"/>
        </w:rPr>
        <w:t>к Порядку</w:t>
      </w:r>
    </w:p>
    <w:p w:rsidR="00B30D61" w:rsidRPr="00E10976" w:rsidRDefault="00B30D61">
      <w:pPr>
        <w:pStyle w:val="ConsPlusNormal"/>
        <w:jc w:val="right"/>
        <w:rPr>
          <w:color w:val="000000" w:themeColor="text1"/>
        </w:rPr>
      </w:pPr>
      <w:r w:rsidRPr="00E10976">
        <w:rPr>
          <w:color w:val="000000" w:themeColor="text1"/>
        </w:rPr>
        <w:t>предоставления финансовой</w:t>
      </w:r>
    </w:p>
    <w:p w:rsidR="00B30D61" w:rsidRPr="00E10976" w:rsidRDefault="00B30D61">
      <w:pPr>
        <w:pStyle w:val="ConsPlusNormal"/>
        <w:jc w:val="right"/>
        <w:rPr>
          <w:color w:val="000000" w:themeColor="text1"/>
        </w:rPr>
      </w:pPr>
      <w:r w:rsidRPr="00E10976">
        <w:rPr>
          <w:color w:val="000000" w:themeColor="text1"/>
        </w:rPr>
        <w:t>поддержки субъектам малого и</w:t>
      </w:r>
    </w:p>
    <w:p w:rsidR="00B30D61" w:rsidRPr="00E10976" w:rsidRDefault="00B30D61">
      <w:pPr>
        <w:pStyle w:val="ConsPlusNormal"/>
        <w:jc w:val="right"/>
        <w:rPr>
          <w:color w:val="000000" w:themeColor="text1"/>
        </w:rPr>
      </w:pPr>
      <w:r w:rsidRPr="00E10976">
        <w:rPr>
          <w:color w:val="000000" w:themeColor="text1"/>
        </w:rPr>
        <w:t>среднего предпринимательства,</w:t>
      </w:r>
    </w:p>
    <w:p w:rsidR="00B30D61" w:rsidRPr="00E10976" w:rsidRDefault="00B30D61">
      <w:pPr>
        <w:pStyle w:val="ConsPlusNormal"/>
        <w:jc w:val="right"/>
        <w:rPr>
          <w:color w:val="000000" w:themeColor="text1"/>
        </w:rPr>
      </w:pPr>
      <w:r w:rsidRPr="00E10976">
        <w:rPr>
          <w:color w:val="000000" w:themeColor="text1"/>
        </w:rPr>
        <w:t>утвержденному Постановлением</w:t>
      </w:r>
    </w:p>
    <w:p w:rsidR="00B30D61" w:rsidRPr="00E10976" w:rsidRDefault="00B30D61">
      <w:pPr>
        <w:pStyle w:val="ConsPlusNormal"/>
        <w:jc w:val="right"/>
        <w:rPr>
          <w:color w:val="000000" w:themeColor="text1"/>
        </w:rPr>
      </w:pPr>
      <w:r w:rsidRPr="00E10976">
        <w:rPr>
          <w:color w:val="000000" w:themeColor="text1"/>
        </w:rPr>
        <w:t>Администрации города Норильска</w:t>
      </w:r>
    </w:p>
    <w:p w:rsidR="00B30D61" w:rsidRPr="00E10976" w:rsidRDefault="00B30D61">
      <w:pPr>
        <w:pStyle w:val="ConsPlusNormal"/>
        <w:jc w:val="right"/>
        <w:rPr>
          <w:color w:val="000000" w:themeColor="text1"/>
        </w:rPr>
      </w:pPr>
      <w:r w:rsidRPr="00E10976">
        <w:rPr>
          <w:color w:val="000000" w:themeColor="text1"/>
        </w:rPr>
        <w:t>от 17 января 2014 г. N 14</w:t>
      </w:r>
    </w:p>
    <w:p w:rsidR="00B30D61" w:rsidRPr="00E10976" w:rsidRDefault="00B30D61">
      <w:pPr>
        <w:pStyle w:val="ConsPlusNormal"/>
        <w:jc w:val="right"/>
        <w:rPr>
          <w:color w:val="000000" w:themeColor="text1"/>
        </w:rPr>
      </w:pPr>
    </w:p>
    <w:p w:rsidR="00CC3482" w:rsidRPr="00E10976" w:rsidRDefault="00CC3482" w:rsidP="00CC3482">
      <w:pPr>
        <w:widowControl w:val="0"/>
        <w:tabs>
          <w:tab w:val="center" w:pos="4961"/>
          <w:tab w:val="right" w:pos="9922"/>
        </w:tabs>
        <w:autoSpaceDE w:val="0"/>
        <w:autoSpaceDN w:val="0"/>
        <w:adjustRightInd w:val="0"/>
        <w:spacing w:after="0" w:line="240" w:lineRule="auto"/>
        <w:jc w:val="center"/>
        <w:rPr>
          <w:rFonts w:ascii="Times New Roman" w:hAnsi="Times New Roman" w:cs="Times New Roman"/>
          <w:b/>
          <w:bCs/>
          <w:sz w:val="24"/>
          <w:szCs w:val="24"/>
        </w:rPr>
      </w:pPr>
      <w:bookmarkStart w:id="20" w:name="P314"/>
      <w:bookmarkEnd w:id="20"/>
      <w:r w:rsidRPr="00E10976">
        <w:rPr>
          <w:rFonts w:ascii="Times New Roman" w:hAnsi="Times New Roman" w:cs="Times New Roman"/>
          <w:b/>
          <w:bCs/>
          <w:sz w:val="24"/>
          <w:szCs w:val="24"/>
        </w:rPr>
        <w:t>ЗАЯВЛЕНИЕ О ПРЕДОСТАВЛЕНИИ СУБСИДИИ</w:t>
      </w:r>
    </w:p>
    <w:p w:rsidR="00CC3482" w:rsidRPr="00E10976" w:rsidRDefault="00CC3482" w:rsidP="00CC3482">
      <w:pPr>
        <w:widowControl w:val="0"/>
        <w:autoSpaceDE w:val="0"/>
        <w:autoSpaceDN w:val="0"/>
        <w:adjustRightInd w:val="0"/>
        <w:spacing w:after="0" w:line="240" w:lineRule="auto"/>
        <w:jc w:val="both"/>
        <w:rPr>
          <w:rFonts w:ascii="Times New Roman" w:hAnsi="Times New Roman" w:cs="Times New Roman"/>
          <w:sz w:val="24"/>
          <w:szCs w:val="24"/>
        </w:rPr>
      </w:pP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Прошу предоставить ____________________________________________________</w:t>
      </w:r>
    </w:p>
    <w:p w:rsidR="00CC3482" w:rsidRPr="00E10976" w:rsidRDefault="00CC3482" w:rsidP="00CC3482">
      <w:pPr>
        <w:pStyle w:val="ConsPlusNonformat"/>
        <w:ind w:firstLine="1276"/>
        <w:jc w:val="center"/>
        <w:rPr>
          <w:rFonts w:ascii="Times New Roman" w:hAnsi="Times New Roman" w:cs="Times New Roman"/>
        </w:rPr>
      </w:pPr>
      <w:r w:rsidRPr="00E10976">
        <w:rPr>
          <w:rFonts w:ascii="Times New Roman" w:hAnsi="Times New Roman" w:cs="Times New Roman"/>
        </w:rPr>
        <w:t>(полное наименование субъекта предпринимательства,</w:t>
      </w:r>
    </w:p>
    <w:p w:rsidR="00CC3482" w:rsidRPr="00E10976" w:rsidRDefault="00CC3482" w:rsidP="00CC3482">
      <w:pPr>
        <w:pStyle w:val="ConsPlusNonformat"/>
        <w:ind w:firstLine="1276"/>
        <w:jc w:val="center"/>
        <w:rPr>
          <w:rFonts w:ascii="Times New Roman" w:hAnsi="Times New Roman" w:cs="Times New Roman"/>
        </w:rPr>
      </w:pPr>
      <w:r w:rsidRPr="00E10976">
        <w:rPr>
          <w:rFonts w:ascii="Times New Roman" w:hAnsi="Times New Roman" w:cs="Times New Roman"/>
        </w:rPr>
        <w:t>организационно-правовая форма)</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НЕОБХОДИМО: Отметить только 1 вид субсидии</w:t>
      </w:r>
    </w:p>
    <w:p w:rsidR="00CC3482" w:rsidRPr="00E10976" w:rsidRDefault="00CC3482" w:rsidP="00CC3482">
      <w:pPr>
        <w:pStyle w:val="ConsPlusNonformat"/>
        <w:jc w:val="both"/>
        <w:rPr>
          <w:rFonts w:ascii="Times New Roman" w:hAnsi="Times New Roman" w:cs="Times New Roman"/>
          <w:sz w:val="24"/>
          <w:szCs w:val="24"/>
        </w:rPr>
      </w:pPr>
    </w:p>
    <w:p w:rsidR="00CC3482" w:rsidRPr="00E10976" w:rsidRDefault="00CC3482" w:rsidP="00CC3482">
      <w:pPr>
        <w:pStyle w:val="ConsPlusNonformat"/>
        <w:numPr>
          <w:ilvl w:val="0"/>
          <w:numId w:val="2"/>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 xml:space="preserve">субсидию на возмещение части процентных платежей по кредитам (займам, </w:t>
      </w:r>
      <w:proofErr w:type="spellStart"/>
      <w:r w:rsidRPr="00E10976">
        <w:rPr>
          <w:rFonts w:ascii="Times New Roman" w:hAnsi="Times New Roman" w:cs="Times New Roman"/>
          <w:sz w:val="24"/>
          <w:szCs w:val="24"/>
        </w:rPr>
        <w:t>микрозаймам</w:t>
      </w:r>
      <w:proofErr w:type="spellEnd"/>
      <w:r w:rsidRPr="00E10976">
        <w:rPr>
          <w:rFonts w:ascii="Times New Roman" w:hAnsi="Times New Roman" w:cs="Times New Roman"/>
          <w:sz w:val="24"/>
          <w:szCs w:val="24"/>
        </w:rPr>
        <w:t xml:space="preserve">) Российских кредитных и </w:t>
      </w:r>
      <w:proofErr w:type="spellStart"/>
      <w:r w:rsidRPr="00E10976">
        <w:rPr>
          <w:rFonts w:ascii="Times New Roman" w:hAnsi="Times New Roman" w:cs="Times New Roman"/>
          <w:sz w:val="24"/>
          <w:szCs w:val="24"/>
        </w:rPr>
        <w:t>микрофинансовых</w:t>
      </w:r>
      <w:proofErr w:type="spellEnd"/>
      <w:r w:rsidRPr="00E10976">
        <w:rPr>
          <w:rFonts w:ascii="Times New Roman" w:hAnsi="Times New Roman" w:cs="Times New Roman"/>
          <w:sz w:val="24"/>
          <w:szCs w:val="24"/>
        </w:rPr>
        <w:t xml:space="preserve"> организаций на приобретение оборудования в целях создания и (или) развития, либо модернизации производства товаров (работ, услуг);</w:t>
      </w:r>
    </w:p>
    <w:p w:rsidR="00CC3482" w:rsidRPr="00E10976" w:rsidRDefault="00CC3482" w:rsidP="00CC3482">
      <w:pPr>
        <w:pStyle w:val="ConsPlusNonformat"/>
        <w:numPr>
          <w:ilvl w:val="0"/>
          <w:numId w:val="2"/>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субсидию на возмещение авансового лизингового платежа, уплачиваемого лизинговым компаниям, на приобретение оборудования в целях создания и (или) развития, либо модернизации производства товаров (работ, услуг);</w:t>
      </w:r>
    </w:p>
    <w:p w:rsidR="00CC3482" w:rsidRPr="00E10976" w:rsidRDefault="00CC3482" w:rsidP="00CC3482">
      <w:pPr>
        <w:pStyle w:val="ConsPlusNonformat"/>
        <w:numPr>
          <w:ilvl w:val="0"/>
          <w:numId w:val="2"/>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субсидию вновь созданным субъектам предпринимательства на возмещение части расходов, связанных с приобретением и созданием основных средств и началом коммерческой деятельности;</w:t>
      </w:r>
    </w:p>
    <w:p w:rsidR="00CC3482" w:rsidRPr="00E10976" w:rsidRDefault="00CC3482" w:rsidP="00CC3482">
      <w:pPr>
        <w:pStyle w:val="ConsPlusNonformat"/>
        <w:numPr>
          <w:ilvl w:val="0"/>
          <w:numId w:val="2"/>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субсидию на возмещение части затрат по оплате работ (услуг), связанных с сертификацией, регистрацией или другими формами подтверждения соответствия товаров собственного производства, и затрат, связанных с выполнением обязательных требований законодательства Российской Федерации по их производству;</w:t>
      </w:r>
    </w:p>
    <w:p w:rsidR="00CC3482" w:rsidRPr="00E10976" w:rsidRDefault="00CC3482" w:rsidP="00CC3482">
      <w:pPr>
        <w:pStyle w:val="ConsPlusNonformat"/>
        <w:numPr>
          <w:ilvl w:val="0"/>
          <w:numId w:val="2"/>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субсидию на возмещение части затрат по участию в конкурсах профессионального мастерства, выставочно-ярмарочных мероприятиях на территории Российской Федерации;</w:t>
      </w:r>
    </w:p>
    <w:p w:rsidR="00CC3482" w:rsidRPr="00E10976" w:rsidRDefault="00CC3482" w:rsidP="00CC3482">
      <w:pPr>
        <w:pStyle w:val="ConsPlusNonformat"/>
        <w:numPr>
          <w:ilvl w:val="0"/>
          <w:numId w:val="2"/>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субсидию на возмещение части затрат на приобретение, доставку, сборку (установку) специальной техники, перерабатывающего (обрабатывающего) оборудования, агрегатов и комплексов в целях создания и (или) развития, и (или) модернизации производства товаров народного потребления;</w:t>
      </w:r>
    </w:p>
    <w:p w:rsidR="00CC3482" w:rsidRPr="00E10976" w:rsidRDefault="00CC3482" w:rsidP="00CC3482">
      <w:pPr>
        <w:pStyle w:val="ConsPlusNonformat"/>
        <w:numPr>
          <w:ilvl w:val="0"/>
          <w:numId w:val="2"/>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субсидию на возмещение части затрат по обучению (подготовке, переподготовке, повышению квалификации работников, включая дистанционный формат обучения) учредителей субъектов предпринимательства и их работников (сотрудников).</w:t>
      </w:r>
    </w:p>
    <w:p w:rsidR="00CC3482" w:rsidRPr="00E10976" w:rsidRDefault="00CC3482" w:rsidP="00CC3482">
      <w:pPr>
        <w:pStyle w:val="ConsPlusNonformat"/>
        <w:jc w:val="both"/>
        <w:rPr>
          <w:rFonts w:ascii="Times New Roman" w:hAnsi="Times New Roman" w:cs="Times New Roman"/>
          <w:sz w:val="24"/>
          <w:szCs w:val="24"/>
        </w:rPr>
      </w:pPr>
    </w:p>
    <w:p w:rsidR="00CC3482" w:rsidRPr="00E10976" w:rsidRDefault="00CC3482" w:rsidP="00CC3482">
      <w:pPr>
        <w:pStyle w:val="ConsPlusNonformat"/>
        <w:jc w:val="both"/>
        <w:rPr>
          <w:rFonts w:ascii="Times New Roman" w:hAnsi="Times New Roman" w:cs="Times New Roman"/>
          <w:sz w:val="24"/>
          <w:szCs w:val="24"/>
        </w:rPr>
      </w:pPr>
      <w:bookmarkStart w:id="21" w:name="Par361"/>
      <w:bookmarkEnd w:id="21"/>
      <w:r w:rsidRPr="00E10976">
        <w:rPr>
          <w:rFonts w:ascii="Times New Roman" w:hAnsi="Times New Roman" w:cs="Times New Roman"/>
          <w:sz w:val="24"/>
          <w:szCs w:val="24"/>
        </w:rPr>
        <w:t>1. Общая информация:</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1.1. Юридический адрес 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1.2. Фактический адрес осуществления деятельности 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1.3. Телефон, факс, e-</w:t>
      </w:r>
      <w:proofErr w:type="spellStart"/>
      <w:r w:rsidRPr="00E10976">
        <w:rPr>
          <w:rFonts w:ascii="Times New Roman" w:hAnsi="Times New Roman" w:cs="Times New Roman"/>
          <w:sz w:val="24"/>
          <w:szCs w:val="24"/>
        </w:rPr>
        <w:t>mail</w:t>
      </w:r>
      <w:proofErr w:type="spellEnd"/>
      <w:r w:rsidRPr="00E10976">
        <w:rPr>
          <w:rFonts w:ascii="Times New Roman" w:hAnsi="Times New Roman" w:cs="Times New Roman"/>
          <w:sz w:val="24"/>
          <w:szCs w:val="24"/>
        </w:rPr>
        <w:t xml:space="preserve"> 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lastRenderedPageBreak/>
        <w:t>___________________________________________________________________________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1.4. ИНН/КПП ______________________________________________________________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1.5. Банковские реквизиты 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1.6. Вид (виды) деятельности 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1.7.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 составляет _____________%</w:t>
      </w:r>
    </w:p>
    <w:p w:rsidR="00CC3482" w:rsidRPr="00E10976" w:rsidRDefault="00CC3482" w:rsidP="00CC3482">
      <w:pPr>
        <w:pStyle w:val="ConsPlusNonformat"/>
        <w:ind w:firstLine="1418"/>
        <w:jc w:val="center"/>
        <w:rPr>
          <w:rFonts w:ascii="Times New Roman" w:hAnsi="Times New Roman" w:cs="Times New Roman"/>
        </w:rPr>
      </w:pPr>
      <w:r w:rsidRPr="00E10976">
        <w:rPr>
          <w:rFonts w:ascii="Times New Roman" w:hAnsi="Times New Roman" w:cs="Times New Roman"/>
        </w:rPr>
        <w:t>(заполняется только юридическим лицом)</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1.8. Средняя численность работников субъекта предпринимательства с учетом всех его работников, в том числе работников, работающих по гражданско- 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за предшествующий календарный год, составила _____ человек, и на сегодняшний день _____ человек</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1.9. Выручка от реализации товаров (работ, услуг) без учета НДС за предшествующий календарный год составила ________________________ тыс. руб.</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1.10. Балансовая стоимость активов (остаточная стоимость основных средств и нематериальных активов) за предшествующий календарный год составила ____________________ тыс. руб.</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1.11. Размер средней заработной платы за предшествующий календарный год составил _______ тыс. руб. и за последний отчетный период _______ тыс. руб.</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1.12. Размер задолженности по заработной плате перед работниками на день, предшествующий дате подаче настоящего заявления составляет ________________ тыс. руб.</w:t>
      </w:r>
    </w:p>
    <w:p w:rsidR="00CC3482" w:rsidRPr="00E10976" w:rsidRDefault="00CC3482" w:rsidP="00CC3482">
      <w:pPr>
        <w:pStyle w:val="ConsPlusNonformat"/>
        <w:jc w:val="both"/>
        <w:rPr>
          <w:rFonts w:ascii="Times New Roman" w:hAnsi="Times New Roman" w:cs="Times New Roman"/>
          <w:sz w:val="24"/>
          <w:szCs w:val="24"/>
        </w:rPr>
      </w:pPr>
      <w:bookmarkStart w:id="22" w:name="Par408"/>
      <w:bookmarkEnd w:id="22"/>
      <w:r w:rsidRPr="00E10976">
        <w:rPr>
          <w:rFonts w:ascii="Times New Roman" w:hAnsi="Times New Roman" w:cs="Times New Roman"/>
          <w:sz w:val="24"/>
          <w:szCs w:val="24"/>
        </w:rPr>
        <w:t>2. Дополнительная информация:</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2.1. Является участником соглашений о разделе продукции:</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___________________________________________________________________________</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(да/нет)</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2.2. Является профессиональным участником рынка ценных бумаг:</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___________________________________________________________________________</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(да/нет)</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2.3. Осуществляет производство или реализацию подакцизных товаров:</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___________________________________________________________________________</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(да/нет)</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2.4.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___________________________________________________________________________</w:t>
      </w:r>
    </w:p>
    <w:p w:rsidR="00CC3482" w:rsidRPr="00E10976" w:rsidRDefault="00CC3482" w:rsidP="00CC3482">
      <w:pPr>
        <w:pStyle w:val="ConsPlusNonformat"/>
        <w:ind w:firstLine="4111"/>
        <w:jc w:val="both"/>
        <w:rPr>
          <w:rFonts w:ascii="Times New Roman" w:hAnsi="Times New Roman" w:cs="Times New Roman"/>
        </w:rPr>
      </w:pPr>
      <w:r w:rsidRPr="00E10976">
        <w:rPr>
          <w:rFonts w:ascii="Times New Roman" w:hAnsi="Times New Roman" w:cs="Times New Roman"/>
        </w:rPr>
        <w:t>(да/нет)</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2.5. Осуществляет добычу и реализацию полезных ископаемых, за исключением общераспространенных полезных ископаемых: __________________________________</w:t>
      </w:r>
    </w:p>
    <w:p w:rsidR="00CC3482" w:rsidRPr="00E10976" w:rsidRDefault="00CC3482" w:rsidP="00CC3482">
      <w:pPr>
        <w:pStyle w:val="ConsPlusNonformat"/>
        <w:ind w:firstLine="6946"/>
        <w:jc w:val="both"/>
        <w:rPr>
          <w:rFonts w:ascii="Times New Roman" w:hAnsi="Times New Roman" w:cs="Times New Roman"/>
        </w:rPr>
      </w:pPr>
      <w:r w:rsidRPr="00E10976">
        <w:rPr>
          <w:rFonts w:ascii="Times New Roman" w:hAnsi="Times New Roman" w:cs="Times New Roman"/>
        </w:rPr>
        <w:t xml:space="preserve"> (да/нет)</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2.6. Осуществляет предпринимательскую деятельность в сфере игорного бизнеса ___________________________________________________________________________</w:t>
      </w:r>
    </w:p>
    <w:p w:rsidR="00CC3482" w:rsidRPr="00E10976" w:rsidRDefault="00CC3482" w:rsidP="00CC3482">
      <w:pPr>
        <w:pStyle w:val="ConsPlusNonformat"/>
        <w:ind w:firstLine="4111"/>
        <w:jc w:val="both"/>
        <w:rPr>
          <w:rFonts w:ascii="Times New Roman" w:hAnsi="Times New Roman" w:cs="Times New Roman"/>
        </w:rPr>
      </w:pPr>
      <w:r w:rsidRPr="00E10976">
        <w:rPr>
          <w:rFonts w:ascii="Times New Roman" w:hAnsi="Times New Roman" w:cs="Times New Roman"/>
        </w:rPr>
        <w:t xml:space="preserve"> (да/нет)</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2.7. Задолженности по арендным платежам за имущество, земельные участки, находящиеся в муниципальной собственности ___________________________________</w:t>
      </w:r>
    </w:p>
    <w:p w:rsidR="00CC3482" w:rsidRPr="00E10976" w:rsidRDefault="00CC3482" w:rsidP="00CC3482">
      <w:pPr>
        <w:pStyle w:val="ConsPlusNonformat"/>
        <w:ind w:firstLine="6237"/>
        <w:jc w:val="both"/>
        <w:rPr>
          <w:rFonts w:ascii="Times New Roman" w:hAnsi="Times New Roman" w:cs="Times New Roman"/>
        </w:rPr>
      </w:pPr>
      <w:r w:rsidRPr="00E10976">
        <w:rPr>
          <w:rFonts w:ascii="Times New Roman" w:hAnsi="Times New Roman" w:cs="Times New Roman"/>
        </w:rPr>
        <w:t xml:space="preserve"> (есть, в размере / нет)</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2.8. Находится в стадии реорганизации, ликвидации, банкротства ___________________</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(да/нет)</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 xml:space="preserve">2.9.  Ограничен в правовом отношении в соответствии с действующим законодательством </w:t>
      </w:r>
      <w:r w:rsidRPr="00E10976">
        <w:rPr>
          <w:rFonts w:ascii="Times New Roman" w:hAnsi="Times New Roman" w:cs="Times New Roman"/>
          <w:sz w:val="24"/>
          <w:szCs w:val="24"/>
        </w:rPr>
        <w:lastRenderedPageBreak/>
        <w:t>Российской Федерации ____________________________________</w:t>
      </w:r>
    </w:p>
    <w:p w:rsidR="00CC3482" w:rsidRPr="00E10976" w:rsidRDefault="00CC3482" w:rsidP="00CC3482">
      <w:pPr>
        <w:pStyle w:val="ConsPlusNonformat"/>
        <w:ind w:firstLine="2977"/>
        <w:jc w:val="both"/>
        <w:rPr>
          <w:rFonts w:ascii="Times New Roman" w:hAnsi="Times New Roman" w:cs="Times New Roman"/>
        </w:rPr>
      </w:pPr>
      <w:r w:rsidRPr="00E10976">
        <w:rPr>
          <w:rFonts w:ascii="Times New Roman" w:hAnsi="Times New Roman" w:cs="Times New Roman"/>
        </w:rPr>
        <w:t xml:space="preserve">                                                     (да/нет)</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2.10. Получал аналогичную финансовую поддержку ____________________________</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(вид финансовой поддержки)</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из бюджета ____________________ в _________ году в размере ____________ тыс. руб.</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(указать уровень бюджета)</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2.11. Получал финансовую поддержку ________________________________________</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(вид финансовой поддержки)</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на заявляемые к возмещению расходы из бюджета _______________________________ в</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(указать уровень бюджета)</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_________ году в размере _____________ тыс. руб.</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2.12. Применяемая система налогообложения (отметить любым знаком):</w:t>
      </w:r>
    </w:p>
    <w:p w:rsidR="00CC3482" w:rsidRPr="00E10976" w:rsidRDefault="00CC3482" w:rsidP="00CC3482">
      <w:pPr>
        <w:pStyle w:val="ConsPlusNonformat"/>
        <w:numPr>
          <w:ilvl w:val="0"/>
          <w:numId w:val="1"/>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Общеустановленная</w:t>
      </w:r>
    </w:p>
    <w:p w:rsidR="00CC3482" w:rsidRPr="00E10976" w:rsidRDefault="00CC3482" w:rsidP="00CC3482">
      <w:pPr>
        <w:pStyle w:val="ConsPlusNonformat"/>
        <w:numPr>
          <w:ilvl w:val="0"/>
          <w:numId w:val="1"/>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упрощенная (УСН)</w:t>
      </w:r>
    </w:p>
    <w:p w:rsidR="00CC3482" w:rsidRPr="00E10976" w:rsidRDefault="00CC3482" w:rsidP="00CC3482">
      <w:pPr>
        <w:pStyle w:val="ConsPlusNonformat"/>
        <w:numPr>
          <w:ilvl w:val="0"/>
          <w:numId w:val="1"/>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в виде единого налога на вмененный доход для отдельных видов деятельности</w:t>
      </w:r>
    </w:p>
    <w:p w:rsidR="00CC3482" w:rsidRPr="00E10976" w:rsidRDefault="00CC3482" w:rsidP="00CC3482">
      <w:pPr>
        <w:pStyle w:val="ConsPlusNonformat"/>
        <w:numPr>
          <w:ilvl w:val="0"/>
          <w:numId w:val="1"/>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(ЕНВД)</w:t>
      </w:r>
    </w:p>
    <w:p w:rsidR="00CC3482" w:rsidRPr="00E10976" w:rsidRDefault="00CC3482" w:rsidP="00CC3482">
      <w:pPr>
        <w:pStyle w:val="ConsPlusNonformat"/>
        <w:numPr>
          <w:ilvl w:val="0"/>
          <w:numId w:val="1"/>
        </w:numPr>
        <w:tabs>
          <w:tab w:val="left" w:pos="1134"/>
        </w:tabs>
        <w:adjustRightInd w:val="0"/>
        <w:spacing w:after="120"/>
        <w:ind w:left="0" w:firstLine="567"/>
        <w:jc w:val="both"/>
        <w:rPr>
          <w:rFonts w:ascii="Times New Roman" w:hAnsi="Times New Roman" w:cs="Times New Roman"/>
          <w:sz w:val="24"/>
          <w:szCs w:val="24"/>
        </w:rPr>
      </w:pPr>
      <w:r w:rsidRPr="00E10976">
        <w:rPr>
          <w:rFonts w:ascii="Times New Roman" w:hAnsi="Times New Roman" w:cs="Times New Roman"/>
          <w:sz w:val="24"/>
          <w:szCs w:val="24"/>
        </w:rPr>
        <w:t>для сельскохозяйственных товаропроизводителей</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2.13. В рамках реализуемого мною проекта, на возмещение затрат по которому прошу предоставить субсидию создано __________ рабочих места и планируется создание ___________ рабочих мест.</w:t>
      </w:r>
    </w:p>
    <w:p w:rsidR="00CC3482" w:rsidRPr="00E10976" w:rsidRDefault="00CC3482" w:rsidP="00CC3482">
      <w:pPr>
        <w:pStyle w:val="ConsPlusNonformat"/>
        <w:ind w:firstLine="567"/>
        <w:jc w:val="both"/>
        <w:rPr>
          <w:rFonts w:ascii="Times New Roman" w:hAnsi="Times New Roman" w:cs="Times New Roman"/>
          <w:sz w:val="24"/>
          <w:szCs w:val="24"/>
        </w:rPr>
      </w:pPr>
      <w:r w:rsidRPr="00E10976">
        <w:rPr>
          <w:rFonts w:ascii="Times New Roman" w:hAnsi="Times New Roman" w:cs="Times New Roman"/>
          <w:sz w:val="24"/>
          <w:szCs w:val="24"/>
        </w:rPr>
        <w:t>Расчет размера субсидии прошу осуществить в соответствии с Порядком предоставления финансовой поддержки субъектам малого и среднего предпринимательства.</w:t>
      </w:r>
    </w:p>
    <w:p w:rsidR="00CC3482" w:rsidRPr="00E10976" w:rsidRDefault="00CC3482" w:rsidP="00CC3482">
      <w:pPr>
        <w:pStyle w:val="ConsPlusNonformat"/>
        <w:ind w:firstLine="567"/>
        <w:jc w:val="both"/>
        <w:rPr>
          <w:rFonts w:ascii="Times New Roman" w:hAnsi="Times New Roman" w:cs="Times New Roman"/>
          <w:sz w:val="24"/>
          <w:szCs w:val="24"/>
        </w:rPr>
      </w:pPr>
      <w:r w:rsidRPr="00E10976">
        <w:rPr>
          <w:rFonts w:ascii="Times New Roman" w:hAnsi="Times New Roman" w:cs="Times New Roman"/>
          <w:sz w:val="24"/>
          <w:szCs w:val="24"/>
        </w:rPr>
        <w:t>Все указанные мною в заявлении сведения, а также прилагаемые к заявлению документы достоверны.</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Даю бессрочное согласие Управлению потребительского рынка и услуг Администрации города Норильска на автоматизированную, а также без использования средств автоматизации обработку персональных данных, указанных мною в настоящем заявлении __________________ /________________/.</w:t>
      </w:r>
    </w:p>
    <w:p w:rsidR="00CC3482" w:rsidRPr="00E10976" w:rsidRDefault="00CC3482" w:rsidP="00CC3482">
      <w:pPr>
        <w:pStyle w:val="ConsPlusNonformat"/>
        <w:jc w:val="both"/>
        <w:rPr>
          <w:rFonts w:ascii="Times New Roman" w:hAnsi="Times New Roman" w:cs="Times New Roman"/>
          <w:sz w:val="24"/>
          <w:szCs w:val="24"/>
        </w:rPr>
      </w:pP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Приложения на ______ листах:</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1. ________________________________________________________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2. ________________________________________________________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3. ________________________________________________________</w:t>
      </w:r>
    </w:p>
    <w:p w:rsidR="00CC3482" w:rsidRPr="00E10976" w:rsidRDefault="00CC3482" w:rsidP="00CC3482">
      <w:pPr>
        <w:pStyle w:val="ConsPlusNonformat"/>
        <w:jc w:val="both"/>
        <w:rPr>
          <w:rFonts w:ascii="Times New Roman" w:hAnsi="Times New Roman" w:cs="Times New Roman"/>
          <w:sz w:val="24"/>
          <w:szCs w:val="24"/>
        </w:rPr>
      </w:pP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Руководитель      ___________/_______________________/</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w:t>
      </w:r>
      <w:proofErr w:type="gramStart"/>
      <w:r w:rsidRPr="00E10976">
        <w:rPr>
          <w:rFonts w:ascii="Times New Roman" w:hAnsi="Times New Roman" w:cs="Times New Roman"/>
        </w:rPr>
        <w:t xml:space="preserve">подпись)   </w:t>
      </w:r>
      <w:proofErr w:type="gramEnd"/>
      <w:r w:rsidRPr="00E10976">
        <w:rPr>
          <w:rFonts w:ascii="Times New Roman" w:hAnsi="Times New Roman" w:cs="Times New Roman"/>
        </w:rPr>
        <w:t>(расшифровка подписи)</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sz w:val="24"/>
          <w:szCs w:val="24"/>
        </w:rPr>
        <w:t xml:space="preserve">М.П. </w:t>
      </w:r>
      <w:r w:rsidRPr="00E10976">
        <w:rPr>
          <w:rFonts w:ascii="Times New Roman" w:hAnsi="Times New Roman" w:cs="Times New Roman"/>
        </w:rPr>
        <w:t>(при наличии печати)</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Главный бухгалтер ___________/_______________________/</w:t>
      </w:r>
    </w:p>
    <w:p w:rsidR="00CC3482" w:rsidRPr="00E10976" w:rsidRDefault="00CC3482" w:rsidP="00CC3482">
      <w:pPr>
        <w:pStyle w:val="ConsPlusNonformat"/>
        <w:jc w:val="both"/>
        <w:rPr>
          <w:rFonts w:ascii="Times New Roman" w:hAnsi="Times New Roman" w:cs="Times New Roman"/>
        </w:rPr>
      </w:pPr>
      <w:r w:rsidRPr="00E10976">
        <w:rPr>
          <w:rFonts w:ascii="Times New Roman" w:hAnsi="Times New Roman" w:cs="Times New Roman"/>
        </w:rPr>
        <w:t xml:space="preserve">                                              (</w:t>
      </w:r>
      <w:proofErr w:type="gramStart"/>
      <w:r w:rsidRPr="00E10976">
        <w:rPr>
          <w:rFonts w:ascii="Times New Roman" w:hAnsi="Times New Roman" w:cs="Times New Roman"/>
        </w:rPr>
        <w:t xml:space="preserve">подпись)   </w:t>
      </w:r>
      <w:proofErr w:type="gramEnd"/>
      <w:r w:rsidRPr="00E10976">
        <w:rPr>
          <w:rFonts w:ascii="Times New Roman" w:hAnsi="Times New Roman" w:cs="Times New Roman"/>
        </w:rPr>
        <w:t>(расшифровка подписи)</w:t>
      </w:r>
    </w:p>
    <w:p w:rsidR="00CC3482" w:rsidRPr="00E10976" w:rsidRDefault="00CC3482" w:rsidP="00CC3482">
      <w:pPr>
        <w:pStyle w:val="ConsPlusNonformat"/>
        <w:jc w:val="both"/>
        <w:rPr>
          <w:rFonts w:ascii="Times New Roman" w:hAnsi="Times New Roman" w:cs="Times New Roman"/>
          <w:sz w:val="24"/>
          <w:szCs w:val="24"/>
        </w:rPr>
      </w:pPr>
      <w:r w:rsidRPr="00E10976">
        <w:rPr>
          <w:rFonts w:ascii="Times New Roman" w:hAnsi="Times New Roman" w:cs="Times New Roman"/>
          <w:sz w:val="24"/>
          <w:szCs w:val="24"/>
        </w:rPr>
        <w:t>Дата</w:t>
      </w:r>
    </w:p>
    <w:p w:rsidR="00CC3482" w:rsidRPr="00E10976" w:rsidRDefault="00CC3482" w:rsidP="00CC3482">
      <w:pPr>
        <w:autoSpaceDE w:val="0"/>
        <w:autoSpaceDN w:val="0"/>
        <w:adjustRightInd w:val="0"/>
        <w:spacing w:after="0" w:line="240" w:lineRule="auto"/>
        <w:jc w:val="both"/>
        <w:rPr>
          <w:rFonts w:ascii="Times New Roman" w:hAnsi="Times New Roman" w:cs="Times New Roman"/>
          <w:sz w:val="24"/>
          <w:szCs w:val="24"/>
        </w:rPr>
      </w:pPr>
    </w:p>
    <w:p w:rsidR="00B30D61" w:rsidRPr="00E10976" w:rsidRDefault="00B30D61">
      <w:pPr>
        <w:pStyle w:val="ConsPlusNonformat"/>
        <w:jc w:val="both"/>
        <w:rPr>
          <w:rFonts w:ascii="Times New Roman" w:hAnsi="Times New Roman" w:cs="Times New Roman"/>
          <w:color w:val="000000" w:themeColor="text1"/>
          <w:sz w:val="26"/>
          <w:szCs w:val="26"/>
        </w:rPr>
      </w:pPr>
    </w:p>
    <w:p w:rsidR="00675436" w:rsidRPr="00E10976" w:rsidRDefault="00675436" w:rsidP="00675436">
      <w:pPr>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ЗАЯВКА</w:t>
      </w:r>
    </w:p>
    <w:p w:rsidR="00675436" w:rsidRPr="00E10976" w:rsidRDefault="00675436" w:rsidP="00675436">
      <w:pPr>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на участие в конкурсе*</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1. Информация о заявителе:</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Юридический адрес ________________________________________________________.</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Фактический адрес _________________________________________________________.</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Телефон, факс, e-</w:t>
      </w:r>
      <w:proofErr w:type="spellStart"/>
      <w:r w:rsidRPr="00E10976">
        <w:rPr>
          <w:rFonts w:ascii="Times New Roman" w:hAnsi="Times New Roman" w:cs="Times New Roman"/>
          <w:sz w:val="24"/>
          <w:szCs w:val="24"/>
        </w:rPr>
        <w:t>mail</w:t>
      </w:r>
      <w:proofErr w:type="spellEnd"/>
      <w:r w:rsidRPr="00E10976">
        <w:rPr>
          <w:rFonts w:ascii="Times New Roman" w:hAnsi="Times New Roman" w:cs="Times New Roman"/>
          <w:sz w:val="24"/>
          <w:szCs w:val="24"/>
        </w:rPr>
        <w:t xml:space="preserve"> _______________________________________________________.</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ИНН/КПП ________________________________________________________________.</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ОГРН ____________________________________________________________________.</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lastRenderedPageBreak/>
        <w:t>Банковские реквизиты ______________________________________________________.</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w:t>
      </w:r>
    </w:p>
    <w:p w:rsidR="00675436" w:rsidRPr="00E10976" w:rsidRDefault="00675436" w:rsidP="00675436">
      <w:pPr>
        <w:autoSpaceDE w:val="0"/>
        <w:autoSpaceDN w:val="0"/>
        <w:adjustRightInd w:val="0"/>
        <w:spacing w:after="0" w:line="240" w:lineRule="auto"/>
        <w:jc w:val="both"/>
        <w:rPr>
          <w:rFonts w:ascii="Times New Roman" w:hAnsi="Times New Roman" w:cs="Times New Roman"/>
          <w:sz w:val="24"/>
          <w:szCs w:val="24"/>
        </w:rPr>
      </w:pPr>
      <w:r w:rsidRPr="00E10976">
        <w:rPr>
          <w:rFonts w:ascii="Times New Roman" w:hAnsi="Times New Roman" w:cs="Times New Roman"/>
          <w:sz w:val="24"/>
          <w:szCs w:val="24"/>
        </w:rPr>
        <w:t xml:space="preserve">2. </w:t>
      </w:r>
      <w:proofErr w:type="gramStart"/>
      <w:r w:rsidRPr="00E10976">
        <w:rPr>
          <w:rFonts w:ascii="Times New Roman" w:hAnsi="Times New Roman" w:cs="Times New Roman"/>
          <w:sz w:val="24"/>
          <w:szCs w:val="24"/>
        </w:rPr>
        <w:t>Основной  вид</w:t>
      </w:r>
      <w:proofErr w:type="gramEnd"/>
      <w:r w:rsidRPr="00E10976">
        <w:rPr>
          <w:rFonts w:ascii="Times New Roman" w:hAnsi="Times New Roman" w:cs="Times New Roman"/>
          <w:sz w:val="24"/>
          <w:szCs w:val="24"/>
        </w:rPr>
        <w:t xml:space="preserve">  деятельности  по </w:t>
      </w:r>
      <w:hyperlink r:id="rId110" w:history="1">
        <w:r w:rsidRPr="00E10976">
          <w:rPr>
            <w:rFonts w:ascii="Times New Roman" w:hAnsi="Times New Roman" w:cs="Times New Roman"/>
            <w:sz w:val="24"/>
            <w:szCs w:val="24"/>
          </w:rPr>
          <w:t>ОКВЭД</w:t>
        </w:r>
      </w:hyperlink>
      <w:r w:rsidRPr="00E10976">
        <w:rPr>
          <w:rFonts w:ascii="Times New Roman" w:hAnsi="Times New Roman" w:cs="Times New Roman"/>
          <w:sz w:val="24"/>
          <w:szCs w:val="24"/>
        </w:rPr>
        <w:t xml:space="preserve"> (в соответствии с выпиской из ЕГРЮЛ/ЕГРИП) __________________________________________________________.</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3. Наименование оборудования _______________________________________________.</w:t>
      </w:r>
    </w:p>
    <w:p w:rsidR="00675436" w:rsidRPr="00E10976" w:rsidRDefault="00675436" w:rsidP="00675436">
      <w:pPr>
        <w:autoSpaceDE w:val="0"/>
        <w:autoSpaceDN w:val="0"/>
        <w:adjustRightInd w:val="0"/>
        <w:spacing w:after="0" w:line="240" w:lineRule="auto"/>
        <w:jc w:val="both"/>
        <w:rPr>
          <w:rFonts w:ascii="Times New Roman" w:hAnsi="Times New Roman" w:cs="Times New Roman"/>
          <w:sz w:val="24"/>
          <w:szCs w:val="24"/>
        </w:rPr>
      </w:pPr>
      <w:r w:rsidRPr="00E10976">
        <w:rPr>
          <w:rFonts w:ascii="Times New Roman" w:hAnsi="Times New Roman" w:cs="Times New Roman"/>
          <w:sz w:val="24"/>
          <w:szCs w:val="24"/>
        </w:rPr>
        <w:t xml:space="preserve">4. Код приобретаемого оборудования по </w:t>
      </w:r>
      <w:hyperlink r:id="rId111" w:history="1">
        <w:r w:rsidRPr="00E10976">
          <w:rPr>
            <w:rFonts w:ascii="Times New Roman" w:hAnsi="Times New Roman" w:cs="Times New Roman"/>
            <w:sz w:val="24"/>
            <w:szCs w:val="24"/>
          </w:rPr>
          <w:t>ОКОФ</w:t>
        </w:r>
      </w:hyperlink>
      <w:r w:rsidRPr="00E10976">
        <w:rPr>
          <w:rFonts w:ascii="Times New Roman" w:hAnsi="Times New Roman" w:cs="Times New Roman"/>
          <w:sz w:val="24"/>
          <w:szCs w:val="24"/>
        </w:rPr>
        <w:t>, утвержденного Постановлением Госстандарта Российской Федерации от 26.12.1994 № 359</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__________________________________________________________________________.</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5. Среднесписочная численность работников за предыдущий календарный год __________________________________________________________________________.</w:t>
      </w:r>
    </w:p>
    <w:p w:rsidR="00D1253E" w:rsidRPr="00E10976" w:rsidRDefault="00675436" w:rsidP="00675436">
      <w:pPr>
        <w:autoSpaceDE w:val="0"/>
        <w:autoSpaceDN w:val="0"/>
        <w:adjustRightInd w:val="0"/>
        <w:spacing w:after="0" w:line="240" w:lineRule="auto"/>
        <w:jc w:val="both"/>
        <w:rPr>
          <w:rFonts w:ascii="Times New Roman" w:hAnsi="Times New Roman" w:cs="Times New Roman"/>
          <w:sz w:val="24"/>
          <w:szCs w:val="24"/>
        </w:rPr>
      </w:pPr>
      <w:r w:rsidRPr="00E10976">
        <w:rPr>
          <w:rFonts w:ascii="Times New Roman" w:hAnsi="Times New Roman" w:cs="Times New Roman"/>
          <w:sz w:val="24"/>
          <w:szCs w:val="24"/>
        </w:rPr>
        <w:t>6. Среднемесячная заработная плата за последний квартал в расчете на одного работника, рублей _________________________________________________________.</w:t>
      </w:r>
    </w:p>
    <w:p w:rsidR="00675436" w:rsidRPr="00E10976" w:rsidRDefault="00675436" w:rsidP="00675436">
      <w:pPr>
        <w:autoSpaceDE w:val="0"/>
        <w:autoSpaceDN w:val="0"/>
        <w:adjustRightInd w:val="0"/>
        <w:spacing w:after="0" w:line="240" w:lineRule="auto"/>
        <w:ind w:firstLine="567"/>
        <w:jc w:val="both"/>
        <w:rPr>
          <w:rFonts w:ascii="Times New Roman" w:hAnsi="Times New Roman" w:cs="Times New Roman"/>
          <w:sz w:val="24"/>
          <w:szCs w:val="24"/>
        </w:rPr>
      </w:pPr>
      <w:r w:rsidRPr="00E10976">
        <w:rPr>
          <w:rFonts w:ascii="Times New Roman" w:hAnsi="Times New Roman" w:cs="Times New Roman"/>
          <w:sz w:val="24"/>
          <w:szCs w:val="24"/>
        </w:rPr>
        <w:t xml:space="preserve">Настоящим подтверждаем, что соответствуем требованиям, установленным </w:t>
      </w:r>
      <w:hyperlink r:id="rId112" w:history="1">
        <w:r w:rsidRPr="00E10976">
          <w:rPr>
            <w:rFonts w:ascii="Times New Roman" w:hAnsi="Times New Roman" w:cs="Times New Roman"/>
            <w:sz w:val="24"/>
            <w:szCs w:val="24"/>
          </w:rPr>
          <w:t>статьей 4</w:t>
        </w:r>
      </w:hyperlink>
      <w:r w:rsidRPr="00E10976">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и не являемся субъектами малого и среднего предпринимательства, указанными в </w:t>
      </w:r>
      <w:hyperlink r:id="rId113" w:history="1">
        <w:r w:rsidRPr="00E10976">
          <w:rPr>
            <w:rFonts w:ascii="Times New Roman" w:hAnsi="Times New Roman" w:cs="Times New Roman"/>
            <w:sz w:val="24"/>
            <w:szCs w:val="24"/>
          </w:rPr>
          <w:t>частях 3</w:t>
        </w:r>
      </w:hyperlink>
      <w:r w:rsidRPr="00E10976">
        <w:rPr>
          <w:rFonts w:ascii="Times New Roman" w:hAnsi="Times New Roman" w:cs="Times New Roman"/>
          <w:sz w:val="24"/>
          <w:szCs w:val="24"/>
        </w:rPr>
        <w:t xml:space="preserve"> и </w:t>
      </w:r>
      <w:hyperlink r:id="rId114" w:history="1">
        <w:r w:rsidRPr="00E10976">
          <w:rPr>
            <w:rFonts w:ascii="Times New Roman" w:hAnsi="Times New Roman" w:cs="Times New Roman"/>
            <w:sz w:val="24"/>
            <w:szCs w:val="24"/>
          </w:rPr>
          <w:t>4</w:t>
        </w:r>
      </w:hyperlink>
      <w:r w:rsidRPr="00E10976">
        <w:rPr>
          <w:rFonts w:ascii="Times New Roman" w:hAnsi="Times New Roman" w:cs="Times New Roman"/>
          <w:sz w:val="24"/>
          <w:szCs w:val="24"/>
        </w:rPr>
        <w:t xml:space="preserve"> статьи 14 Федерального закона от 24.07.2007 № 209-ФЗ «О развитии малого и среднего предпринимательства в Российской Федерации», не находимся в процессе ликвидации, реорганизации, банкротства, деятельность не приостановлена в установленном действующим законодательством порядке.</w:t>
      </w:r>
    </w:p>
    <w:p w:rsidR="00675436" w:rsidRPr="00E10976" w:rsidRDefault="00675436" w:rsidP="00675436">
      <w:pPr>
        <w:autoSpaceDE w:val="0"/>
        <w:autoSpaceDN w:val="0"/>
        <w:adjustRightInd w:val="0"/>
        <w:spacing w:after="0" w:line="240" w:lineRule="auto"/>
        <w:ind w:right="-1" w:firstLine="567"/>
        <w:jc w:val="both"/>
        <w:rPr>
          <w:rFonts w:ascii="Times New Roman" w:hAnsi="Times New Roman" w:cs="Times New Roman"/>
          <w:bCs/>
          <w:sz w:val="24"/>
          <w:szCs w:val="24"/>
        </w:rPr>
      </w:pPr>
      <w:r w:rsidRPr="00E10976">
        <w:rPr>
          <w:rFonts w:ascii="Times New Roman" w:hAnsi="Times New Roman" w:cs="Times New Roman"/>
          <w:sz w:val="24"/>
          <w:szCs w:val="24"/>
        </w:rPr>
        <w:t xml:space="preserve">С условиями участия в конкурсе по отбору технико-экономических обоснований </w:t>
      </w:r>
      <w:r w:rsidRPr="00E10976">
        <w:rPr>
          <w:rFonts w:ascii="Times New Roman" w:hAnsi="Times New Roman" w:cs="Times New Roman"/>
          <w:bCs/>
          <w:sz w:val="24"/>
          <w:szCs w:val="24"/>
        </w:rPr>
        <w:t>субъектов предпринимательства:</w:t>
      </w:r>
    </w:p>
    <w:p w:rsidR="00675436" w:rsidRPr="00E10976" w:rsidRDefault="00675436" w:rsidP="00675436">
      <w:pPr>
        <w:widowControl w:val="0"/>
        <w:numPr>
          <w:ilvl w:val="0"/>
          <w:numId w:val="4"/>
        </w:numPr>
        <w:tabs>
          <w:tab w:val="left" w:pos="1134"/>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E10976">
        <w:rPr>
          <w:rFonts w:ascii="Times New Roman" w:hAnsi="Times New Roman" w:cs="Times New Roman"/>
          <w:sz w:val="24"/>
          <w:szCs w:val="24"/>
        </w:rPr>
        <w:t xml:space="preserve">на возмещение части процентных платежей по кредитам (займам, </w:t>
      </w:r>
      <w:proofErr w:type="spellStart"/>
      <w:r w:rsidRPr="00E10976">
        <w:rPr>
          <w:rFonts w:ascii="Times New Roman" w:hAnsi="Times New Roman" w:cs="Times New Roman"/>
          <w:sz w:val="24"/>
          <w:szCs w:val="24"/>
        </w:rPr>
        <w:t>микрозаймам</w:t>
      </w:r>
      <w:proofErr w:type="spellEnd"/>
      <w:r w:rsidRPr="00E10976">
        <w:rPr>
          <w:rFonts w:ascii="Times New Roman" w:hAnsi="Times New Roman" w:cs="Times New Roman"/>
          <w:sz w:val="24"/>
          <w:szCs w:val="24"/>
        </w:rPr>
        <w:t xml:space="preserve">) Российских кредитных и </w:t>
      </w:r>
      <w:proofErr w:type="spellStart"/>
      <w:r w:rsidRPr="00E10976">
        <w:rPr>
          <w:rFonts w:ascii="Times New Roman" w:hAnsi="Times New Roman" w:cs="Times New Roman"/>
          <w:sz w:val="24"/>
          <w:szCs w:val="24"/>
        </w:rPr>
        <w:t>микрофинансовых</w:t>
      </w:r>
      <w:proofErr w:type="spellEnd"/>
      <w:r w:rsidRPr="00E10976">
        <w:rPr>
          <w:rFonts w:ascii="Times New Roman" w:hAnsi="Times New Roman" w:cs="Times New Roman"/>
          <w:sz w:val="24"/>
          <w:szCs w:val="24"/>
        </w:rPr>
        <w:t xml:space="preserve"> организаций на приобретение оборудования в целях создания и (или) развития, либо модернизации производства товаров (работ, услуг);</w:t>
      </w:r>
    </w:p>
    <w:p w:rsidR="00675436" w:rsidRPr="00E10976" w:rsidRDefault="00675436" w:rsidP="00675436">
      <w:pPr>
        <w:numPr>
          <w:ilvl w:val="0"/>
          <w:numId w:val="3"/>
        </w:numPr>
        <w:tabs>
          <w:tab w:val="left" w:pos="1134"/>
        </w:tabs>
        <w:autoSpaceDE w:val="0"/>
        <w:autoSpaceDN w:val="0"/>
        <w:adjustRightInd w:val="0"/>
        <w:spacing w:after="0" w:line="240" w:lineRule="auto"/>
        <w:ind w:left="0" w:right="-1" w:firstLine="567"/>
        <w:jc w:val="both"/>
        <w:rPr>
          <w:rFonts w:ascii="Times New Roman" w:hAnsi="Times New Roman" w:cs="Times New Roman"/>
          <w:sz w:val="24"/>
          <w:szCs w:val="24"/>
        </w:rPr>
      </w:pPr>
      <w:r w:rsidRPr="00E10976">
        <w:rPr>
          <w:rFonts w:ascii="Times New Roman" w:hAnsi="Times New Roman" w:cs="Times New Roman"/>
          <w:sz w:val="24"/>
          <w:szCs w:val="24"/>
        </w:rPr>
        <w:t>на возмещение части затрат на приобретение, доставку, сборку (установку) специальной техники, перерабатывающего (обрабатывающего) оборудования, агрегатов и комплексов в целях создания и (или) развития, и (или) модернизации для производства товаров народного потребления,</w:t>
      </w:r>
    </w:p>
    <w:p w:rsidR="00675436" w:rsidRPr="00E10976" w:rsidRDefault="00675436" w:rsidP="00675436">
      <w:pPr>
        <w:tabs>
          <w:tab w:val="left" w:pos="1134"/>
        </w:tabs>
        <w:autoSpaceDE w:val="0"/>
        <w:autoSpaceDN w:val="0"/>
        <w:adjustRightInd w:val="0"/>
        <w:spacing w:after="0" w:line="240" w:lineRule="auto"/>
        <w:ind w:right="-1"/>
        <w:jc w:val="both"/>
        <w:rPr>
          <w:rFonts w:ascii="Times New Roman" w:hAnsi="Times New Roman" w:cs="Times New Roman"/>
          <w:sz w:val="24"/>
          <w:szCs w:val="24"/>
        </w:rPr>
      </w:pPr>
      <w:r w:rsidRPr="00E10976">
        <w:rPr>
          <w:rFonts w:ascii="Times New Roman" w:hAnsi="Times New Roman" w:cs="Times New Roman"/>
          <w:sz w:val="24"/>
          <w:szCs w:val="24"/>
        </w:rPr>
        <w:t>ознакомлены и согласны;</w:t>
      </w:r>
    </w:p>
    <w:p w:rsidR="00675436" w:rsidRPr="00E10976" w:rsidRDefault="00675436" w:rsidP="00675436">
      <w:pPr>
        <w:tabs>
          <w:tab w:val="left" w:pos="1134"/>
        </w:tabs>
        <w:autoSpaceDE w:val="0"/>
        <w:autoSpaceDN w:val="0"/>
        <w:adjustRightInd w:val="0"/>
        <w:spacing w:after="0" w:line="240" w:lineRule="auto"/>
        <w:ind w:right="-1" w:firstLine="567"/>
        <w:rPr>
          <w:rFonts w:ascii="Times New Roman" w:hAnsi="Times New Roman" w:cs="Times New Roman"/>
          <w:sz w:val="24"/>
          <w:szCs w:val="24"/>
        </w:rPr>
      </w:pPr>
      <w:r w:rsidRPr="00E10976">
        <w:rPr>
          <w:rFonts w:ascii="Times New Roman" w:hAnsi="Times New Roman" w:cs="Times New Roman"/>
          <w:sz w:val="24"/>
          <w:szCs w:val="24"/>
        </w:rPr>
        <w:t>Полноту и достоверность представленной информации подтверждаем.</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Руководитель организации/</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индивидуальный предприниматель       ___________               И.О. Фамилия</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 xml:space="preserve">М.П. (при наличии </w:t>
      </w:r>
      <w:proofErr w:type="gramStart"/>
      <w:r w:rsidRPr="00E10976">
        <w:rPr>
          <w:rFonts w:ascii="Times New Roman" w:hAnsi="Times New Roman" w:cs="Times New Roman"/>
          <w:sz w:val="24"/>
          <w:szCs w:val="24"/>
        </w:rPr>
        <w:t xml:space="preserve">печати)   </w:t>
      </w:r>
      <w:proofErr w:type="gramEnd"/>
      <w:r w:rsidRPr="00E10976">
        <w:rPr>
          <w:rFonts w:ascii="Times New Roman" w:hAnsi="Times New Roman" w:cs="Times New Roman"/>
          <w:sz w:val="24"/>
          <w:szCs w:val="24"/>
        </w:rPr>
        <w:t xml:space="preserve">                     (подпись)</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Главный бухгалтер                                  ___________               И.О. Фамилия</w:t>
      </w:r>
    </w:p>
    <w:p w:rsidR="00675436" w:rsidRPr="00E10976" w:rsidRDefault="00675436" w:rsidP="00675436">
      <w:pPr>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 xml:space="preserve">Дата                                                          </w:t>
      </w:r>
      <w:proofErr w:type="gramStart"/>
      <w:r w:rsidRPr="00E10976">
        <w:rPr>
          <w:rFonts w:ascii="Times New Roman" w:hAnsi="Times New Roman" w:cs="Times New Roman"/>
          <w:sz w:val="24"/>
          <w:szCs w:val="24"/>
        </w:rPr>
        <w:t xml:space="preserve">   (</w:t>
      </w:r>
      <w:proofErr w:type="gramEnd"/>
      <w:r w:rsidRPr="00E10976">
        <w:rPr>
          <w:rFonts w:ascii="Times New Roman" w:hAnsi="Times New Roman" w:cs="Times New Roman"/>
          <w:sz w:val="24"/>
          <w:szCs w:val="24"/>
        </w:rPr>
        <w:t>подпись)</w:t>
      </w:r>
    </w:p>
    <w:p w:rsidR="00675436" w:rsidRPr="00E10976" w:rsidRDefault="00675436" w:rsidP="00675436">
      <w:pPr>
        <w:pStyle w:val="ConsPlusNonformat"/>
        <w:jc w:val="both"/>
        <w:rPr>
          <w:rFonts w:ascii="Times New Roman" w:hAnsi="Times New Roman" w:cs="Times New Roman"/>
          <w:sz w:val="26"/>
          <w:szCs w:val="26"/>
        </w:rPr>
      </w:pPr>
    </w:p>
    <w:p w:rsidR="00B30D61" w:rsidRPr="00E10976" w:rsidRDefault="00B30D61">
      <w:pPr>
        <w:pStyle w:val="ConsPlusNormal"/>
        <w:ind w:firstLine="540"/>
        <w:jc w:val="both"/>
        <w:rPr>
          <w:color w:val="000000" w:themeColor="text1"/>
          <w:szCs w:val="26"/>
        </w:rPr>
      </w:pPr>
      <w:r w:rsidRPr="00E10976">
        <w:rPr>
          <w:color w:val="000000" w:themeColor="text1"/>
          <w:szCs w:val="26"/>
        </w:rPr>
        <w:t>--------------------------------</w:t>
      </w:r>
    </w:p>
    <w:p w:rsidR="00B30D61" w:rsidRPr="00E10976" w:rsidRDefault="00B30D61">
      <w:pPr>
        <w:pStyle w:val="ConsPlusNormal"/>
        <w:ind w:firstLine="540"/>
        <w:jc w:val="both"/>
        <w:rPr>
          <w:color w:val="000000" w:themeColor="text1"/>
        </w:rPr>
      </w:pPr>
      <w:bookmarkStart w:id="23" w:name="P520"/>
      <w:bookmarkEnd w:id="23"/>
      <w:r w:rsidRPr="00E10976">
        <w:rPr>
          <w:color w:val="000000" w:themeColor="text1"/>
        </w:rPr>
        <w:t>&lt;*&gt; заполняется для субъектов малого и среднего предпринимательства, претендующих на получение субсидий:</w:t>
      </w:r>
    </w:p>
    <w:p w:rsidR="00B30D61" w:rsidRPr="00E10976" w:rsidRDefault="00B30D61">
      <w:pPr>
        <w:pStyle w:val="ConsPlusNormal"/>
        <w:ind w:firstLine="540"/>
        <w:jc w:val="both"/>
        <w:rPr>
          <w:color w:val="000000" w:themeColor="text1"/>
        </w:rPr>
      </w:pPr>
      <w:r w:rsidRPr="00E10976">
        <w:rPr>
          <w:color w:val="000000" w:themeColor="text1"/>
        </w:rPr>
        <w:t xml:space="preserve">- на возмещение части процентных платежей по кредитам (займам, </w:t>
      </w:r>
      <w:proofErr w:type="spellStart"/>
      <w:r w:rsidRPr="00E10976">
        <w:rPr>
          <w:color w:val="000000" w:themeColor="text1"/>
        </w:rPr>
        <w:t>микрозаймам</w:t>
      </w:r>
      <w:proofErr w:type="spellEnd"/>
      <w:r w:rsidRPr="00E10976">
        <w:rPr>
          <w:color w:val="000000" w:themeColor="text1"/>
        </w:rPr>
        <w:t xml:space="preserve">) Российских кредитных и </w:t>
      </w:r>
      <w:proofErr w:type="spellStart"/>
      <w:r w:rsidRPr="00E10976">
        <w:rPr>
          <w:color w:val="000000" w:themeColor="text1"/>
        </w:rPr>
        <w:t>микрофинансовых</w:t>
      </w:r>
      <w:proofErr w:type="spellEnd"/>
      <w:r w:rsidRPr="00E10976">
        <w:rPr>
          <w:color w:val="000000" w:themeColor="text1"/>
        </w:rPr>
        <w:t xml:space="preserve"> организаций на приобретение оборудования в целях создания и (или) развития, либо модернизации производства товаров (работ, услуг);</w:t>
      </w:r>
    </w:p>
    <w:p w:rsidR="00B30D61" w:rsidRPr="00E10976" w:rsidRDefault="00B30D61">
      <w:pPr>
        <w:pStyle w:val="ConsPlusNormal"/>
        <w:ind w:firstLine="540"/>
        <w:jc w:val="both"/>
        <w:rPr>
          <w:color w:val="000000" w:themeColor="text1"/>
        </w:rPr>
      </w:pPr>
      <w:r w:rsidRPr="00E10976">
        <w:rPr>
          <w:color w:val="000000" w:themeColor="text1"/>
        </w:rPr>
        <w:t>- на возмещение части затрат на приобретение, доставку, сборку (установку) специальной техники, перерабатывающего (обрабатывающего) оборудования, агрегатов и комплексов в целях создания и (или) развития, и (или) модернизации для производства товаров народного потребления.</w:t>
      </w:r>
    </w:p>
    <w:p w:rsidR="00880A3C" w:rsidRPr="00E10976" w:rsidRDefault="00880A3C" w:rsidP="00880A3C">
      <w:pPr>
        <w:pStyle w:val="ConsPlusNormal"/>
        <w:rPr>
          <w:color w:val="000000" w:themeColor="text1"/>
        </w:rPr>
      </w:pPr>
      <w:r w:rsidRPr="00E10976">
        <w:rPr>
          <w:color w:val="000000" w:themeColor="text1"/>
        </w:rPr>
        <w:br w:type="page"/>
      </w:r>
    </w:p>
    <w:p w:rsidR="00B30D61" w:rsidRPr="00E10976" w:rsidRDefault="00B30D61">
      <w:pPr>
        <w:pStyle w:val="ConsPlusNormal"/>
        <w:jc w:val="right"/>
        <w:rPr>
          <w:color w:val="000000" w:themeColor="text1"/>
        </w:rPr>
      </w:pPr>
      <w:r w:rsidRPr="00E10976">
        <w:rPr>
          <w:color w:val="000000" w:themeColor="text1"/>
        </w:rPr>
        <w:lastRenderedPageBreak/>
        <w:t>Приложение N 2</w:t>
      </w:r>
    </w:p>
    <w:p w:rsidR="00B30D61" w:rsidRPr="00E10976" w:rsidRDefault="00B30D61">
      <w:pPr>
        <w:pStyle w:val="ConsPlusNormal"/>
        <w:jc w:val="right"/>
        <w:rPr>
          <w:color w:val="000000" w:themeColor="text1"/>
        </w:rPr>
      </w:pPr>
      <w:r w:rsidRPr="00E10976">
        <w:rPr>
          <w:color w:val="000000" w:themeColor="text1"/>
        </w:rPr>
        <w:t>к Порядку</w:t>
      </w:r>
    </w:p>
    <w:p w:rsidR="00B30D61" w:rsidRPr="00E10976" w:rsidRDefault="00B30D61">
      <w:pPr>
        <w:pStyle w:val="ConsPlusNormal"/>
        <w:jc w:val="right"/>
        <w:rPr>
          <w:color w:val="000000" w:themeColor="text1"/>
        </w:rPr>
      </w:pPr>
      <w:r w:rsidRPr="00E10976">
        <w:rPr>
          <w:color w:val="000000" w:themeColor="text1"/>
        </w:rPr>
        <w:t>предоставления финансовой</w:t>
      </w:r>
    </w:p>
    <w:p w:rsidR="00B30D61" w:rsidRPr="00E10976" w:rsidRDefault="00B30D61">
      <w:pPr>
        <w:pStyle w:val="ConsPlusNormal"/>
        <w:jc w:val="right"/>
        <w:rPr>
          <w:color w:val="000000" w:themeColor="text1"/>
        </w:rPr>
      </w:pPr>
      <w:r w:rsidRPr="00E10976">
        <w:rPr>
          <w:color w:val="000000" w:themeColor="text1"/>
        </w:rPr>
        <w:t>поддержки субъектам малого и</w:t>
      </w:r>
    </w:p>
    <w:p w:rsidR="00B30D61" w:rsidRPr="00E10976" w:rsidRDefault="00B30D61">
      <w:pPr>
        <w:pStyle w:val="ConsPlusNormal"/>
        <w:jc w:val="right"/>
        <w:rPr>
          <w:color w:val="000000" w:themeColor="text1"/>
        </w:rPr>
      </w:pPr>
      <w:r w:rsidRPr="00E10976">
        <w:rPr>
          <w:color w:val="000000" w:themeColor="text1"/>
        </w:rPr>
        <w:t>среднего предпринимательства,</w:t>
      </w:r>
    </w:p>
    <w:p w:rsidR="00B30D61" w:rsidRPr="00E10976" w:rsidRDefault="00B30D61">
      <w:pPr>
        <w:pStyle w:val="ConsPlusNormal"/>
        <w:jc w:val="right"/>
        <w:rPr>
          <w:color w:val="000000" w:themeColor="text1"/>
        </w:rPr>
      </w:pPr>
      <w:r w:rsidRPr="00E10976">
        <w:rPr>
          <w:color w:val="000000" w:themeColor="text1"/>
        </w:rPr>
        <w:t>утвержденному Постановлением</w:t>
      </w:r>
    </w:p>
    <w:p w:rsidR="00B30D61" w:rsidRPr="00E10976" w:rsidRDefault="00B30D61">
      <w:pPr>
        <w:pStyle w:val="ConsPlusNormal"/>
        <w:jc w:val="right"/>
        <w:rPr>
          <w:color w:val="000000" w:themeColor="text1"/>
        </w:rPr>
      </w:pPr>
      <w:r w:rsidRPr="00E10976">
        <w:rPr>
          <w:color w:val="000000" w:themeColor="text1"/>
        </w:rPr>
        <w:t>Администрации города Норильска</w:t>
      </w:r>
    </w:p>
    <w:p w:rsidR="00B30D61" w:rsidRPr="00E10976" w:rsidRDefault="00B30D61">
      <w:pPr>
        <w:pStyle w:val="ConsPlusNormal"/>
        <w:jc w:val="right"/>
        <w:rPr>
          <w:color w:val="000000" w:themeColor="text1"/>
        </w:rPr>
      </w:pPr>
      <w:r w:rsidRPr="00E10976">
        <w:rPr>
          <w:color w:val="000000" w:themeColor="text1"/>
        </w:rPr>
        <w:t>от 17 января 2014 г. N 14</w:t>
      </w:r>
    </w:p>
    <w:p w:rsidR="00B30D61" w:rsidRPr="00E10976" w:rsidRDefault="00B30D61">
      <w:pPr>
        <w:pStyle w:val="ConsPlusNormal"/>
        <w:jc w:val="center"/>
        <w:rPr>
          <w:color w:val="000000" w:themeColor="text1"/>
        </w:rPr>
      </w:pPr>
    </w:p>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b/>
          <w:bCs/>
          <w:sz w:val="24"/>
          <w:szCs w:val="24"/>
        </w:rPr>
      </w:pPr>
      <w:bookmarkStart w:id="24" w:name="P537"/>
      <w:bookmarkEnd w:id="24"/>
      <w:r w:rsidRPr="00E10976">
        <w:rPr>
          <w:rFonts w:ascii="Times New Roman" w:hAnsi="Times New Roman" w:cs="Times New Roman"/>
          <w:b/>
          <w:bCs/>
          <w:sz w:val="24"/>
          <w:szCs w:val="24"/>
        </w:rPr>
        <w:t>СПРАВКА ОБ ИМУЩЕСТВЕННОМ И ФИНАНСОВОМ СОСТОЯНИИ</w:t>
      </w:r>
    </w:p>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__________________________________________________</w:t>
      </w:r>
    </w:p>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0"/>
          <w:szCs w:val="20"/>
        </w:rPr>
      </w:pPr>
      <w:r w:rsidRPr="00E10976">
        <w:rPr>
          <w:rFonts w:ascii="Times New Roman" w:hAnsi="Times New Roman" w:cs="Times New Roman"/>
          <w:sz w:val="20"/>
          <w:szCs w:val="20"/>
        </w:rPr>
        <w:t>(полное наименование субъекта предпринимательства)</w:t>
      </w:r>
    </w:p>
    <w:p w:rsidR="00675436" w:rsidRPr="00E10976" w:rsidRDefault="00675436" w:rsidP="00675436">
      <w:pPr>
        <w:pStyle w:val="ConsPlusNonformat"/>
        <w:rPr>
          <w:rFonts w:ascii="Times New Roman" w:hAnsi="Times New Roman" w:cs="Times New Roman"/>
          <w:sz w:val="24"/>
          <w:szCs w:val="24"/>
        </w:rPr>
      </w:pPr>
      <w:r w:rsidRPr="00E10976">
        <w:rPr>
          <w:rFonts w:ascii="Times New Roman" w:hAnsi="Times New Roman" w:cs="Times New Roman"/>
          <w:sz w:val="24"/>
          <w:szCs w:val="24"/>
        </w:rPr>
        <w:t xml:space="preserve">    За ______________</w:t>
      </w:r>
    </w:p>
    <w:p w:rsidR="00675436" w:rsidRPr="00E10976" w:rsidRDefault="00675436" w:rsidP="00675436">
      <w:pPr>
        <w:rPr>
          <w:rFonts w:ascii="Times New Roman" w:hAnsi="Times New Roman" w:cs="Times New Roman"/>
          <w:sz w:val="20"/>
          <w:szCs w:val="20"/>
        </w:rPr>
      </w:pPr>
      <w:r w:rsidRPr="00E10976">
        <w:rPr>
          <w:rFonts w:ascii="Times New Roman" w:hAnsi="Times New Roman" w:cs="Times New Roman"/>
          <w:sz w:val="20"/>
          <w:szCs w:val="20"/>
        </w:rPr>
        <w:t xml:space="preserve">                    (период)</w:t>
      </w:r>
    </w:p>
    <w:p w:rsidR="00675436" w:rsidRPr="00E10976" w:rsidRDefault="00675436" w:rsidP="006754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10976">
        <w:rPr>
          <w:rFonts w:ascii="Times New Roman" w:hAnsi="Times New Roman" w:cs="Times New Roman"/>
          <w:sz w:val="24"/>
          <w:szCs w:val="24"/>
        </w:rPr>
        <w:t>1. Сведения об имуществе субъекта предпринимательства (тыс. рублей):</w:t>
      </w:r>
    </w:p>
    <w:tbl>
      <w:tblPr>
        <w:tblW w:w="8663" w:type="dxa"/>
        <w:tblInd w:w="-5" w:type="dxa"/>
        <w:tblLayout w:type="fixed"/>
        <w:tblCellMar>
          <w:top w:w="75" w:type="dxa"/>
          <w:left w:w="0" w:type="dxa"/>
          <w:bottom w:w="75" w:type="dxa"/>
          <w:right w:w="0" w:type="dxa"/>
        </w:tblCellMar>
        <w:tblLook w:val="0000" w:firstRow="0" w:lastRow="0" w:firstColumn="0" w:lastColumn="0" w:noHBand="0" w:noVBand="0"/>
      </w:tblPr>
      <w:tblGrid>
        <w:gridCol w:w="4178"/>
        <w:gridCol w:w="1209"/>
        <w:gridCol w:w="1134"/>
        <w:gridCol w:w="2142"/>
      </w:tblGrid>
      <w:tr w:rsidR="00675436" w:rsidRPr="00E10976" w:rsidTr="00675436">
        <w:trPr>
          <w:trHeight w:val="63"/>
        </w:trPr>
        <w:tc>
          <w:tcPr>
            <w:tcW w:w="41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Наименование</w:t>
            </w:r>
          </w:p>
        </w:tc>
        <w:tc>
          <w:tcPr>
            <w:tcW w:w="44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Остаточная стоимость на отчетную дату</w:t>
            </w:r>
          </w:p>
        </w:tc>
      </w:tr>
      <w:tr w:rsidR="00675436" w:rsidRPr="00E10976" w:rsidTr="00675436">
        <w:trPr>
          <w:trHeight w:val="666"/>
        </w:trPr>
        <w:tc>
          <w:tcPr>
            <w:tcW w:w="41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20__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20__ г.</w:t>
            </w: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 xml:space="preserve">На последнюю отчетную дату _____________ </w:t>
            </w:r>
            <w:r w:rsidRPr="00E10976">
              <w:rPr>
                <w:rFonts w:ascii="Times New Roman" w:hAnsi="Times New Roman" w:cs="Times New Roman"/>
                <w:sz w:val="20"/>
                <w:szCs w:val="20"/>
              </w:rPr>
              <w:t>(указать)</w:t>
            </w:r>
          </w:p>
        </w:tc>
      </w:tr>
      <w:tr w:rsidR="00675436" w:rsidRPr="00E10976" w:rsidTr="00675436">
        <w:trPr>
          <w:trHeight w:val="28"/>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r w:rsidR="00675436" w:rsidRPr="00E10976" w:rsidTr="00675436">
        <w:trPr>
          <w:trHeight w:val="139"/>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r w:rsidR="00675436" w:rsidRPr="00E10976" w:rsidTr="00675436">
        <w:trPr>
          <w:trHeight w:val="111"/>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Всего</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bl>
    <w:p w:rsidR="00675436" w:rsidRPr="00E10976" w:rsidRDefault="00675436" w:rsidP="006754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10976">
        <w:rPr>
          <w:rFonts w:ascii="Times New Roman" w:hAnsi="Times New Roman" w:cs="Times New Roman"/>
          <w:sz w:val="24"/>
          <w:szCs w:val="24"/>
        </w:rPr>
        <w:t>2. Сведения о финансовом состоянии (тыс. рублей):</w:t>
      </w:r>
    </w:p>
    <w:tbl>
      <w:tblPr>
        <w:tblW w:w="8647" w:type="dxa"/>
        <w:tblInd w:w="-5" w:type="dxa"/>
        <w:tblLayout w:type="fixed"/>
        <w:tblCellMar>
          <w:top w:w="75" w:type="dxa"/>
          <w:left w:w="0" w:type="dxa"/>
          <w:bottom w:w="75" w:type="dxa"/>
          <w:right w:w="0" w:type="dxa"/>
        </w:tblCellMar>
        <w:tblLook w:val="0000" w:firstRow="0" w:lastRow="0" w:firstColumn="0" w:lastColumn="0" w:noHBand="0" w:noVBand="0"/>
      </w:tblPr>
      <w:tblGrid>
        <w:gridCol w:w="4178"/>
        <w:gridCol w:w="1209"/>
        <w:gridCol w:w="1134"/>
        <w:gridCol w:w="2126"/>
      </w:tblGrid>
      <w:tr w:rsidR="00675436" w:rsidRPr="00E10976" w:rsidTr="00675436">
        <w:trPr>
          <w:cantSplit/>
          <w:trHeight w:val="795"/>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Наименование показателя</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20__ г.</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20__ г.</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На последнюю</w:t>
            </w:r>
          </w:p>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4"/>
                <w:szCs w:val="24"/>
              </w:rPr>
            </w:pPr>
            <w:r w:rsidRPr="00E10976">
              <w:rPr>
                <w:rFonts w:ascii="Times New Roman" w:hAnsi="Times New Roman" w:cs="Times New Roman"/>
                <w:sz w:val="24"/>
                <w:szCs w:val="24"/>
              </w:rPr>
              <w:t>отчетную дату _____________</w:t>
            </w:r>
          </w:p>
          <w:p w:rsidR="00675436" w:rsidRPr="00E10976" w:rsidRDefault="00675436" w:rsidP="00675436">
            <w:pPr>
              <w:widowControl w:val="0"/>
              <w:autoSpaceDE w:val="0"/>
              <w:autoSpaceDN w:val="0"/>
              <w:adjustRightInd w:val="0"/>
              <w:spacing w:after="0" w:line="240" w:lineRule="auto"/>
              <w:jc w:val="center"/>
              <w:rPr>
                <w:rFonts w:ascii="Times New Roman" w:hAnsi="Times New Roman" w:cs="Times New Roman"/>
                <w:sz w:val="20"/>
                <w:szCs w:val="20"/>
              </w:rPr>
            </w:pPr>
            <w:r w:rsidRPr="00E10976">
              <w:rPr>
                <w:rFonts w:ascii="Times New Roman" w:hAnsi="Times New Roman" w:cs="Times New Roman"/>
                <w:sz w:val="20"/>
                <w:szCs w:val="20"/>
              </w:rPr>
              <w:t>(указать)</w:t>
            </w:r>
          </w:p>
        </w:tc>
      </w:tr>
      <w:tr w:rsidR="00675436" w:rsidRPr="00E10976" w:rsidTr="00675436">
        <w:trPr>
          <w:cantSplit/>
          <w:trHeight w:val="90"/>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Заемные средства, всего</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r w:rsidR="00675436" w:rsidRPr="00E10976" w:rsidTr="00675436">
        <w:trPr>
          <w:cantSplit/>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из них</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r w:rsidR="00675436" w:rsidRPr="00E10976" w:rsidTr="00675436">
        <w:trPr>
          <w:cantSplit/>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краткосрочные кредиты и займы</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r w:rsidR="00675436" w:rsidRPr="00E10976" w:rsidTr="00675436">
        <w:trPr>
          <w:cantSplit/>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Кредиторская задолженность</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r w:rsidR="00675436" w:rsidRPr="00E10976" w:rsidTr="00675436">
        <w:trPr>
          <w:cantSplit/>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Дебиторская задолженность</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r w:rsidR="00675436" w:rsidRPr="00E10976" w:rsidTr="00675436">
        <w:trPr>
          <w:cantSplit/>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Доходы от реализации товаров (работ, услуг) без учета НДС</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r w:rsidR="00675436" w:rsidRPr="00E10976" w:rsidTr="00675436">
        <w:trPr>
          <w:cantSplit/>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Себестоимость реализованной продукции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r w:rsidR="00675436" w:rsidRPr="00E10976" w:rsidTr="00675436">
        <w:trPr>
          <w:cantSplit/>
          <w:trHeight w:val="36"/>
        </w:trPr>
        <w:tc>
          <w:tcPr>
            <w:tcW w:w="41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r w:rsidRPr="00E10976">
              <w:rPr>
                <w:rFonts w:ascii="Times New Roman" w:hAnsi="Times New Roman" w:cs="Times New Roman"/>
                <w:sz w:val="24"/>
                <w:szCs w:val="24"/>
              </w:rPr>
              <w:t>Прибыль от основной деятельности</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75436" w:rsidRPr="00E10976" w:rsidRDefault="00675436" w:rsidP="00675436">
            <w:pPr>
              <w:widowControl w:val="0"/>
              <w:autoSpaceDE w:val="0"/>
              <w:autoSpaceDN w:val="0"/>
              <w:adjustRightInd w:val="0"/>
              <w:spacing w:after="0" w:line="240" w:lineRule="auto"/>
              <w:jc w:val="both"/>
              <w:rPr>
                <w:rFonts w:ascii="Times New Roman" w:hAnsi="Times New Roman" w:cs="Times New Roman"/>
                <w:sz w:val="24"/>
                <w:szCs w:val="24"/>
              </w:rPr>
            </w:pPr>
          </w:p>
        </w:tc>
      </w:tr>
    </w:tbl>
    <w:p w:rsidR="00675436" w:rsidRPr="00E10976" w:rsidRDefault="00675436" w:rsidP="00675436">
      <w:pPr>
        <w:widowControl w:val="0"/>
        <w:autoSpaceDE w:val="0"/>
        <w:autoSpaceDN w:val="0"/>
        <w:adjustRightInd w:val="0"/>
        <w:spacing w:after="0" w:line="240" w:lineRule="auto"/>
        <w:rPr>
          <w:rFonts w:ascii="Times New Roman" w:hAnsi="Times New Roman" w:cs="Times New Roman"/>
          <w:sz w:val="24"/>
          <w:szCs w:val="24"/>
        </w:rPr>
      </w:pPr>
    </w:p>
    <w:p w:rsidR="00675436" w:rsidRPr="00E10976" w:rsidRDefault="00675436" w:rsidP="00675436">
      <w:pPr>
        <w:pStyle w:val="ConsPlusNonformat"/>
        <w:rPr>
          <w:rFonts w:ascii="Times New Roman" w:hAnsi="Times New Roman" w:cs="Times New Roman"/>
          <w:sz w:val="24"/>
          <w:szCs w:val="24"/>
        </w:rPr>
      </w:pPr>
      <w:r w:rsidRPr="00E10976">
        <w:rPr>
          <w:rFonts w:ascii="Times New Roman" w:hAnsi="Times New Roman" w:cs="Times New Roman"/>
          <w:sz w:val="24"/>
          <w:szCs w:val="24"/>
        </w:rPr>
        <w:t>Руководитель ___________/_______________________/</w:t>
      </w:r>
    </w:p>
    <w:p w:rsidR="00675436" w:rsidRPr="00E10976" w:rsidRDefault="00675436" w:rsidP="00675436">
      <w:pPr>
        <w:pStyle w:val="ConsPlusNonformat"/>
        <w:rPr>
          <w:rFonts w:ascii="Times New Roman" w:hAnsi="Times New Roman" w:cs="Times New Roman"/>
        </w:rPr>
      </w:pPr>
      <w:r w:rsidRPr="00E10976">
        <w:rPr>
          <w:rFonts w:ascii="Times New Roman" w:hAnsi="Times New Roman" w:cs="Times New Roman"/>
        </w:rPr>
        <w:t xml:space="preserve">                                   (</w:t>
      </w:r>
      <w:proofErr w:type="gramStart"/>
      <w:r w:rsidRPr="00E10976">
        <w:rPr>
          <w:rFonts w:ascii="Times New Roman" w:hAnsi="Times New Roman" w:cs="Times New Roman"/>
        </w:rPr>
        <w:t xml:space="preserve">подпись)   </w:t>
      </w:r>
      <w:proofErr w:type="gramEnd"/>
      <w:r w:rsidRPr="00E10976">
        <w:rPr>
          <w:rFonts w:ascii="Times New Roman" w:hAnsi="Times New Roman" w:cs="Times New Roman"/>
        </w:rPr>
        <w:t xml:space="preserve">           (расшифровка подписи)</w:t>
      </w:r>
    </w:p>
    <w:p w:rsidR="00675436" w:rsidRPr="00E10976" w:rsidRDefault="00675436" w:rsidP="00675436">
      <w:pPr>
        <w:pStyle w:val="ConsPlusNonformat"/>
        <w:rPr>
          <w:rFonts w:ascii="Times New Roman" w:hAnsi="Times New Roman" w:cs="Times New Roman"/>
        </w:rPr>
      </w:pPr>
      <w:r w:rsidRPr="00E10976">
        <w:rPr>
          <w:rFonts w:ascii="Times New Roman" w:hAnsi="Times New Roman" w:cs="Times New Roman"/>
          <w:sz w:val="24"/>
          <w:szCs w:val="24"/>
        </w:rPr>
        <w:lastRenderedPageBreak/>
        <w:t xml:space="preserve">М.П. </w:t>
      </w:r>
      <w:r w:rsidRPr="00E10976">
        <w:rPr>
          <w:rFonts w:ascii="Times New Roman" w:hAnsi="Times New Roman" w:cs="Times New Roman"/>
        </w:rPr>
        <w:t>(при наличии печати)</w:t>
      </w:r>
    </w:p>
    <w:p w:rsidR="00675436" w:rsidRPr="00E10976" w:rsidRDefault="00675436" w:rsidP="00675436">
      <w:pPr>
        <w:pStyle w:val="ConsPlusNonformat"/>
        <w:rPr>
          <w:rFonts w:ascii="Times New Roman" w:hAnsi="Times New Roman" w:cs="Times New Roman"/>
          <w:sz w:val="24"/>
          <w:szCs w:val="24"/>
        </w:rPr>
      </w:pPr>
      <w:r w:rsidRPr="00E10976">
        <w:rPr>
          <w:rFonts w:ascii="Times New Roman" w:hAnsi="Times New Roman" w:cs="Times New Roman"/>
          <w:sz w:val="24"/>
          <w:szCs w:val="24"/>
        </w:rPr>
        <w:t>Главный бухгалтер ___________/_______________________/</w:t>
      </w:r>
    </w:p>
    <w:p w:rsidR="00675436" w:rsidRPr="00E10976" w:rsidRDefault="00675436" w:rsidP="00675436">
      <w:pPr>
        <w:pStyle w:val="ConsPlusNonformat"/>
        <w:rPr>
          <w:rFonts w:ascii="Times New Roman" w:hAnsi="Times New Roman" w:cs="Times New Roman"/>
        </w:rPr>
      </w:pPr>
      <w:r w:rsidRPr="00E10976">
        <w:rPr>
          <w:rFonts w:ascii="Times New Roman" w:hAnsi="Times New Roman" w:cs="Times New Roman"/>
        </w:rPr>
        <w:t xml:space="preserve">                                              (</w:t>
      </w:r>
      <w:proofErr w:type="gramStart"/>
      <w:r w:rsidRPr="00E10976">
        <w:rPr>
          <w:rFonts w:ascii="Times New Roman" w:hAnsi="Times New Roman" w:cs="Times New Roman"/>
        </w:rPr>
        <w:t xml:space="preserve">подпись)   </w:t>
      </w:r>
      <w:proofErr w:type="gramEnd"/>
      <w:r w:rsidRPr="00E10976">
        <w:rPr>
          <w:rFonts w:ascii="Times New Roman" w:hAnsi="Times New Roman" w:cs="Times New Roman"/>
        </w:rPr>
        <w:t xml:space="preserve">          (расшифровка подписи)</w:t>
      </w:r>
    </w:p>
    <w:p w:rsidR="00675436" w:rsidRPr="00E10976" w:rsidRDefault="00675436" w:rsidP="00675436">
      <w:pPr>
        <w:rPr>
          <w:rFonts w:ascii="Times New Roman" w:hAnsi="Times New Roman" w:cs="Times New Roman"/>
          <w:sz w:val="24"/>
          <w:szCs w:val="24"/>
        </w:rPr>
      </w:pPr>
      <w:r w:rsidRPr="00E10976">
        <w:rPr>
          <w:rFonts w:ascii="Times New Roman" w:hAnsi="Times New Roman" w:cs="Times New Roman"/>
          <w:sz w:val="24"/>
          <w:szCs w:val="24"/>
        </w:rPr>
        <w:t>Дата</w:t>
      </w:r>
    </w:p>
    <w:p w:rsidR="00880A3C" w:rsidRPr="00E10976" w:rsidRDefault="00880A3C" w:rsidP="00D1253E">
      <w:pPr>
        <w:pStyle w:val="ConsPlusNormal"/>
        <w:jc w:val="both"/>
        <w:rPr>
          <w:color w:val="000000" w:themeColor="text1"/>
        </w:rPr>
      </w:pPr>
      <w:r w:rsidRPr="00E10976">
        <w:rPr>
          <w:color w:val="000000" w:themeColor="text1"/>
        </w:rPr>
        <w:br w:type="page"/>
      </w:r>
    </w:p>
    <w:p w:rsidR="00B30D61" w:rsidRPr="00E10976" w:rsidRDefault="00B30D61">
      <w:pPr>
        <w:pStyle w:val="ConsPlusNormal"/>
        <w:jc w:val="right"/>
        <w:rPr>
          <w:color w:val="000000" w:themeColor="text1"/>
        </w:rPr>
      </w:pPr>
      <w:r w:rsidRPr="00E10976">
        <w:rPr>
          <w:color w:val="000000" w:themeColor="text1"/>
        </w:rPr>
        <w:lastRenderedPageBreak/>
        <w:t>Приложение N 3</w:t>
      </w:r>
    </w:p>
    <w:p w:rsidR="00B30D61" w:rsidRPr="00E10976" w:rsidRDefault="00B30D61">
      <w:pPr>
        <w:pStyle w:val="ConsPlusNormal"/>
        <w:jc w:val="right"/>
        <w:rPr>
          <w:color w:val="000000" w:themeColor="text1"/>
        </w:rPr>
      </w:pPr>
      <w:r w:rsidRPr="00E10976">
        <w:rPr>
          <w:color w:val="000000" w:themeColor="text1"/>
        </w:rPr>
        <w:t>к Порядку</w:t>
      </w:r>
    </w:p>
    <w:p w:rsidR="00B30D61" w:rsidRPr="00E10976" w:rsidRDefault="00B30D61">
      <w:pPr>
        <w:pStyle w:val="ConsPlusNormal"/>
        <w:jc w:val="right"/>
        <w:rPr>
          <w:color w:val="000000" w:themeColor="text1"/>
        </w:rPr>
      </w:pPr>
      <w:r w:rsidRPr="00E10976">
        <w:rPr>
          <w:color w:val="000000" w:themeColor="text1"/>
        </w:rPr>
        <w:t>предоставления финансовой</w:t>
      </w:r>
    </w:p>
    <w:p w:rsidR="00B30D61" w:rsidRPr="00E10976" w:rsidRDefault="00B30D61">
      <w:pPr>
        <w:pStyle w:val="ConsPlusNormal"/>
        <w:jc w:val="right"/>
        <w:rPr>
          <w:color w:val="000000" w:themeColor="text1"/>
        </w:rPr>
      </w:pPr>
      <w:r w:rsidRPr="00E10976">
        <w:rPr>
          <w:color w:val="000000" w:themeColor="text1"/>
        </w:rPr>
        <w:t>поддержки субъектам малого и</w:t>
      </w:r>
    </w:p>
    <w:p w:rsidR="00B30D61" w:rsidRPr="00E10976" w:rsidRDefault="00B30D61">
      <w:pPr>
        <w:pStyle w:val="ConsPlusNormal"/>
        <w:jc w:val="right"/>
        <w:rPr>
          <w:color w:val="000000" w:themeColor="text1"/>
        </w:rPr>
      </w:pPr>
      <w:r w:rsidRPr="00E10976">
        <w:rPr>
          <w:color w:val="000000" w:themeColor="text1"/>
        </w:rPr>
        <w:t>среднего предпринимательства,</w:t>
      </w:r>
    </w:p>
    <w:p w:rsidR="00B30D61" w:rsidRPr="00E10976" w:rsidRDefault="00B30D61">
      <w:pPr>
        <w:pStyle w:val="ConsPlusNormal"/>
        <w:jc w:val="right"/>
        <w:rPr>
          <w:color w:val="000000" w:themeColor="text1"/>
        </w:rPr>
      </w:pPr>
      <w:r w:rsidRPr="00E10976">
        <w:rPr>
          <w:color w:val="000000" w:themeColor="text1"/>
        </w:rPr>
        <w:t>утвержденному постановлением</w:t>
      </w:r>
    </w:p>
    <w:p w:rsidR="00B30D61" w:rsidRPr="00E10976" w:rsidRDefault="00B30D61">
      <w:pPr>
        <w:pStyle w:val="ConsPlusNormal"/>
        <w:jc w:val="right"/>
        <w:rPr>
          <w:color w:val="000000" w:themeColor="text1"/>
        </w:rPr>
      </w:pPr>
      <w:r w:rsidRPr="00E10976">
        <w:rPr>
          <w:color w:val="000000" w:themeColor="text1"/>
        </w:rPr>
        <w:t>Администрации города Норильска</w:t>
      </w:r>
    </w:p>
    <w:p w:rsidR="00B30D61" w:rsidRPr="00E10976" w:rsidRDefault="00B30D61">
      <w:pPr>
        <w:pStyle w:val="ConsPlusNormal"/>
        <w:jc w:val="right"/>
        <w:rPr>
          <w:color w:val="000000" w:themeColor="text1"/>
        </w:rPr>
      </w:pPr>
      <w:r w:rsidRPr="00E10976">
        <w:rPr>
          <w:color w:val="000000" w:themeColor="text1"/>
        </w:rPr>
        <w:t>от 17 января 2014 г. N 14</w:t>
      </w:r>
    </w:p>
    <w:p w:rsidR="00B30D61" w:rsidRPr="00E10976" w:rsidRDefault="00B30D61">
      <w:pPr>
        <w:pStyle w:val="ConsPlusNormal"/>
        <w:jc w:val="center"/>
        <w:rPr>
          <w:color w:val="000000" w:themeColor="text1"/>
        </w:rPr>
      </w:pPr>
    </w:p>
    <w:p w:rsidR="00B30D61" w:rsidRPr="00E10976" w:rsidRDefault="00B30D61">
      <w:pPr>
        <w:pStyle w:val="ConsPlusTitle"/>
        <w:jc w:val="center"/>
        <w:rPr>
          <w:color w:val="000000" w:themeColor="text1"/>
        </w:rPr>
      </w:pPr>
      <w:bookmarkStart w:id="25" w:name="P625"/>
      <w:bookmarkEnd w:id="25"/>
      <w:r w:rsidRPr="00E10976">
        <w:rPr>
          <w:color w:val="000000" w:themeColor="text1"/>
        </w:rPr>
        <w:t>МЕТОДИКА</w:t>
      </w:r>
    </w:p>
    <w:p w:rsidR="00B30D61" w:rsidRPr="00E10976" w:rsidRDefault="00B30D61">
      <w:pPr>
        <w:pStyle w:val="ConsPlusTitle"/>
        <w:jc w:val="center"/>
        <w:rPr>
          <w:color w:val="000000" w:themeColor="text1"/>
        </w:rPr>
      </w:pPr>
      <w:r w:rsidRPr="00E10976">
        <w:rPr>
          <w:color w:val="000000" w:themeColor="text1"/>
        </w:rPr>
        <w:t>РАСЧЕТА РАЗМЕРА СУБСИДИИ НА ВОЗМЕЩЕНИЕ ЧАСТИ ПРОЦЕНТНЫХ</w:t>
      </w:r>
    </w:p>
    <w:p w:rsidR="00B30D61" w:rsidRPr="00E10976" w:rsidRDefault="00B30D61">
      <w:pPr>
        <w:pStyle w:val="ConsPlusTitle"/>
        <w:jc w:val="center"/>
        <w:rPr>
          <w:color w:val="000000" w:themeColor="text1"/>
        </w:rPr>
      </w:pPr>
      <w:r w:rsidRPr="00E10976">
        <w:rPr>
          <w:color w:val="000000" w:themeColor="text1"/>
        </w:rPr>
        <w:t>ПЛАТЕЖЕЙ ПО КРЕДИТАМ (ЗАЙМАМ, МИКРОЗАЙМАМ) РОССИЙСКИХ</w:t>
      </w:r>
    </w:p>
    <w:p w:rsidR="00B30D61" w:rsidRPr="00E10976" w:rsidRDefault="00B30D61">
      <w:pPr>
        <w:pStyle w:val="ConsPlusTitle"/>
        <w:jc w:val="center"/>
        <w:rPr>
          <w:color w:val="000000" w:themeColor="text1"/>
        </w:rPr>
      </w:pPr>
      <w:r w:rsidRPr="00E10976">
        <w:rPr>
          <w:color w:val="000000" w:themeColor="text1"/>
        </w:rPr>
        <w:t>КРЕДИТНЫХ И МИКРОФИНАНСОВЫХ ОРГАНИЗАЦИЙ</w:t>
      </w:r>
    </w:p>
    <w:p w:rsidR="00B30D61" w:rsidRPr="00E10976" w:rsidRDefault="00B30D61">
      <w:pPr>
        <w:pStyle w:val="ConsPlusNormal"/>
        <w:jc w:val="both"/>
        <w:rPr>
          <w:color w:val="000000" w:themeColor="text1"/>
        </w:rPr>
      </w:pPr>
    </w:p>
    <w:p w:rsidR="00B30D61" w:rsidRPr="00E10976" w:rsidRDefault="00B30D61">
      <w:pPr>
        <w:pStyle w:val="ConsPlusNormal"/>
        <w:ind w:firstLine="540"/>
        <w:jc w:val="both"/>
        <w:rPr>
          <w:color w:val="000000" w:themeColor="text1"/>
        </w:rPr>
      </w:pPr>
      <w:r w:rsidRPr="00E10976">
        <w:rPr>
          <w:color w:val="000000" w:themeColor="text1"/>
        </w:rPr>
        <w:t xml:space="preserve">Размер субсидии на возмещение части процентных платежей по кредиту (займу, </w:t>
      </w:r>
      <w:proofErr w:type="spellStart"/>
      <w:r w:rsidRPr="00E10976">
        <w:rPr>
          <w:color w:val="000000" w:themeColor="text1"/>
        </w:rPr>
        <w:t>микрозайму</w:t>
      </w:r>
      <w:proofErr w:type="spellEnd"/>
      <w:r w:rsidRPr="00E10976">
        <w:rPr>
          <w:color w:val="000000" w:themeColor="text1"/>
        </w:rPr>
        <w:t>) рассчитывается по формуле:</w:t>
      </w:r>
    </w:p>
    <w:p w:rsidR="00B30D61" w:rsidRPr="00E10976" w:rsidRDefault="00B30D61">
      <w:pPr>
        <w:pStyle w:val="ConsPlusNormal"/>
        <w:jc w:val="both"/>
        <w:rPr>
          <w:color w:val="000000" w:themeColor="text1"/>
        </w:rPr>
      </w:pPr>
    </w:p>
    <w:p w:rsidR="00B30D61" w:rsidRPr="00E10976" w:rsidRDefault="00D617A7">
      <w:pPr>
        <w:pStyle w:val="ConsPlusNormal"/>
        <w:ind w:firstLine="540"/>
        <w:jc w:val="both"/>
        <w:rPr>
          <w:color w:val="000000" w:themeColor="text1"/>
        </w:rPr>
      </w:pPr>
      <w:r>
        <w:rPr>
          <w:color w:val="000000" w:themeColor="text1"/>
          <w:position w:val="-23"/>
        </w:rPr>
        <w:pict>
          <v:shape id="_x0000_i1025" style="width:129.75pt;height:43.5pt" coordsize="" o:spt="100" adj="0,,0" path="" filled="f" stroked="f">
            <v:stroke joinstyle="miter"/>
            <v:imagedata r:id="rId115" o:title="base_23699_11262_1"/>
            <v:formulas/>
            <v:path o:connecttype="segments"/>
          </v:shape>
        </w:pict>
      </w:r>
      <w:r w:rsidR="00B30D61" w:rsidRPr="00E10976">
        <w:rPr>
          <w:color w:val="000000" w:themeColor="text1"/>
        </w:rPr>
        <w:t>, где</w:t>
      </w:r>
    </w:p>
    <w:p w:rsidR="00B30D61" w:rsidRPr="00E10976" w:rsidRDefault="00B30D61">
      <w:pPr>
        <w:pStyle w:val="ConsPlusNormal"/>
        <w:jc w:val="both"/>
        <w:rPr>
          <w:color w:val="000000" w:themeColor="text1"/>
        </w:rPr>
      </w:pPr>
    </w:p>
    <w:p w:rsidR="00B30D61" w:rsidRPr="00E10976" w:rsidRDefault="00B30D61">
      <w:pPr>
        <w:pStyle w:val="ConsPlusNormal"/>
        <w:ind w:firstLine="540"/>
        <w:jc w:val="both"/>
        <w:rPr>
          <w:color w:val="000000" w:themeColor="text1"/>
        </w:rPr>
      </w:pPr>
      <w:r w:rsidRPr="00E10976">
        <w:rPr>
          <w:color w:val="000000" w:themeColor="text1"/>
        </w:rPr>
        <w:t>S - размер субсидии, рублей;</w:t>
      </w:r>
    </w:p>
    <w:p w:rsidR="00B30D61" w:rsidRPr="00E10976" w:rsidRDefault="00B30D61">
      <w:pPr>
        <w:pStyle w:val="ConsPlusNormal"/>
        <w:ind w:firstLine="540"/>
        <w:jc w:val="both"/>
        <w:rPr>
          <w:color w:val="000000" w:themeColor="text1"/>
        </w:rPr>
      </w:pPr>
      <w:proofErr w:type="spellStart"/>
      <w:r w:rsidRPr="00E10976">
        <w:rPr>
          <w:color w:val="000000" w:themeColor="text1"/>
        </w:rPr>
        <w:t>Кост</w:t>
      </w:r>
      <w:proofErr w:type="spellEnd"/>
      <w:r w:rsidRPr="00E10976">
        <w:rPr>
          <w:color w:val="000000" w:themeColor="text1"/>
        </w:rPr>
        <w:t xml:space="preserve"> - остаток ссудной задолженности по кредиту (займу, </w:t>
      </w:r>
      <w:proofErr w:type="spellStart"/>
      <w:r w:rsidRPr="00E10976">
        <w:rPr>
          <w:color w:val="000000" w:themeColor="text1"/>
        </w:rPr>
        <w:t>микрозайму</w:t>
      </w:r>
      <w:proofErr w:type="spellEnd"/>
      <w:r w:rsidRPr="00E10976">
        <w:rPr>
          <w:color w:val="000000" w:themeColor="text1"/>
        </w:rPr>
        <w:t>), рублей;</w:t>
      </w:r>
    </w:p>
    <w:p w:rsidR="00B30D61" w:rsidRPr="00E10976" w:rsidRDefault="00B30D61">
      <w:pPr>
        <w:pStyle w:val="ConsPlusNormal"/>
        <w:ind w:firstLine="540"/>
        <w:jc w:val="both"/>
        <w:rPr>
          <w:color w:val="000000" w:themeColor="text1"/>
        </w:rPr>
      </w:pPr>
      <w:proofErr w:type="spellStart"/>
      <w:r w:rsidRPr="00E10976">
        <w:rPr>
          <w:color w:val="000000" w:themeColor="text1"/>
        </w:rPr>
        <w:t>Рк</w:t>
      </w:r>
      <w:proofErr w:type="spellEnd"/>
      <w:r w:rsidRPr="00E10976">
        <w:rPr>
          <w:color w:val="000000" w:themeColor="text1"/>
        </w:rPr>
        <w:t xml:space="preserve"> - период уплаты процентов за пользование кредитом (займом, микрозаймом), установленный договором, дней;</w:t>
      </w:r>
    </w:p>
    <w:p w:rsidR="00B30D61" w:rsidRPr="00E10976" w:rsidRDefault="00B30D61">
      <w:pPr>
        <w:pStyle w:val="ConsPlusNormal"/>
        <w:ind w:firstLine="540"/>
        <w:jc w:val="both"/>
        <w:rPr>
          <w:color w:val="000000" w:themeColor="text1"/>
        </w:rPr>
      </w:pPr>
      <w:proofErr w:type="spellStart"/>
      <w:r w:rsidRPr="00E10976">
        <w:rPr>
          <w:color w:val="000000" w:themeColor="text1"/>
        </w:rPr>
        <w:t>Пr</w:t>
      </w:r>
      <w:proofErr w:type="spellEnd"/>
      <w:r w:rsidRPr="00E10976">
        <w:rPr>
          <w:color w:val="000000" w:themeColor="text1"/>
        </w:rPr>
        <w:t xml:space="preserve"> - ставка рефинансирования Банка России;</w:t>
      </w:r>
    </w:p>
    <w:p w:rsidR="00B30D61" w:rsidRPr="00E10976" w:rsidRDefault="00B30D61">
      <w:pPr>
        <w:pStyle w:val="ConsPlusNormal"/>
        <w:ind w:firstLine="540"/>
        <w:jc w:val="both"/>
        <w:rPr>
          <w:color w:val="000000" w:themeColor="text1"/>
        </w:rPr>
      </w:pPr>
      <w:r w:rsidRPr="00E10976">
        <w:rPr>
          <w:color w:val="000000" w:themeColor="text1"/>
        </w:rPr>
        <w:t>Д - количество календарных дней в расчетном году.</w:t>
      </w:r>
    </w:p>
    <w:p w:rsidR="00B30D61" w:rsidRPr="00E10976" w:rsidRDefault="00B30D61">
      <w:pPr>
        <w:pStyle w:val="ConsPlusNormal"/>
        <w:ind w:firstLine="540"/>
        <w:jc w:val="both"/>
        <w:rPr>
          <w:color w:val="000000" w:themeColor="text1"/>
        </w:rPr>
      </w:pPr>
    </w:p>
    <w:p w:rsidR="00B30D61" w:rsidRPr="00E10976" w:rsidRDefault="00B30D61">
      <w:pPr>
        <w:pStyle w:val="ConsPlusNormal"/>
        <w:ind w:firstLine="540"/>
        <w:jc w:val="both"/>
        <w:rPr>
          <w:color w:val="000000" w:themeColor="text1"/>
        </w:rPr>
      </w:pPr>
      <w:proofErr w:type="spellStart"/>
      <w:r w:rsidRPr="00E10976">
        <w:rPr>
          <w:color w:val="000000" w:themeColor="text1"/>
        </w:rPr>
        <w:t>Рк</w:t>
      </w:r>
      <w:proofErr w:type="spellEnd"/>
      <w:r w:rsidRPr="00E10976">
        <w:rPr>
          <w:color w:val="000000" w:themeColor="text1"/>
        </w:rPr>
        <w:t xml:space="preserve"> = Рк1 - Рк0, где</w:t>
      </w:r>
    </w:p>
    <w:p w:rsidR="00B30D61" w:rsidRPr="00E10976" w:rsidRDefault="00B30D61">
      <w:pPr>
        <w:pStyle w:val="ConsPlusNormal"/>
        <w:ind w:firstLine="540"/>
        <w:jc w:val="both"/>
        <w:rPr>
          <w:color w:val="000000" w:themeColor="text1"/>
        </w:rPr>
      </w:pPr>
    </w:p>
    <w:p w:rsidR="00B30D61" w:rsidRPr="00E10976" w:rsidRDefault="00B30D61">
      <w:pPr>
        <w:pStyle w:val="ConsPlusNormal"/>
        <w:ind w:firstLine="540"/>
        <w:jc w:val="both"/>
        <w:rPr>
          <w:color w:val="000000" w:themeColor="text1"/>
        </w:rPr>
      </w:pPr>
      <w:r w:rsidRPr="00E10976">
        <w:rPr>
          <w:color w:val="000000" w:themeColor="text1"/>
        </w:rPr>
        <w:t>Рк0 - дата начала периода расчета субсидии;</w:t>
      </w:r>
    </w:p>
    <w:p w:rsidR="00B30D61" w:rsidRPr="00E10976" w:rsidRDefault="00B30D61">
      <w:pPr>
        <w:pStyle w:val="ConsPlusNormal"/>
        <w:ind w:firstLine="540"/>
        <w:jc w:val="both"/>
        <w:rPr>
          <w:color w:val="000000" w:themeColor="text1"/>
        </w:rPr>
      </w:pPr>
      <w:r w:rsidRPr="00E10976">
        <w:rPr>
          <w:color w:val="000000" w:themeColor="text1"/>
        </w:rPr>
        <w:t>Рк1 - дата окончания периода расчета субсидии.</w:t>
      </w:r>
    </w:p>
    <w:p w:rsidR="00B30D61" w:rsidRPr="00E10976" w:rsidRDefault="00B30D61">
      <w:pPr>
        <w:pStyle w:val="ConsPlusNormal"/>
        <w:ind w:firstLine="540"/>
        <w:jc w:val="both"/>
        <w:rPr>
          <w:color w:val="000000" w:themeColor="text1"/>
        </w:rPr>
      </w:pPr>
      <w:r w:rsidRPr="00E10976">
        <w:rPr>
          <w:color w:val="000000" w:themeColor="text1"/>
        </w:rPr>
        <w:t>В случае досрочного погашения кредита (займа, микрозайма) субсидия рассчитывается из фактического остатка ссудной задолженности получателя.</w:t>
      </w:r>
    </w:p>
    <w:p w:rsidR="00B30D61" w:rsidRPr="00E10976" w:rsidRDefault="00B30D61" w:rsidP="00D1253E">
      <w:pPr>
        <w:pStyle w:val="ConsPlusNormal"/>
        <w:ind w:firstLine="540"/>
        <w:jc w:val="both"/>
        <w:rPr>
          <w:color w:val="000000" w:themeColor="text1"/>
        </w:rPr>
      </w:pPr>
      <w:r w:rsidRPr="00E10976">
        <w:rPr>
          <w:color w:val="000000" w:themeColor="text1"/>
        </w:rPr>
        <w:t>Размер субсидии не должен превышать размер ежемесячно начисляемых процентов за пользование кредитными средствами по кредитному договору (займа, микрозайма).</w:t>
      </w:r>
    </w:p>
    <w:p w:rsidR="00880A3C" w:rsidRPr="00E10976" w:rsidRDefault="00880A3C" w:rsidP="00D1253E">
      <w:pPr>
        <w:pStyle w:val="ConsPlusNormal"/>
        <w:ind w:firstLine="540"/>
        <w:jc w:val="both"/>
        <w:rPr>
          <w:color w:val="000000" w:themeColor="text1"/>
        </w:rPr>
      </w:pPr>
      <w:r w:rsidRPr="00E10976">
        <w:rPr>
          <w:color w:val="000000" w:themeColor="text1"/>
        </w:rPr>
        <w:br w:type="page"/>
      </w:r>
    </w:p>
    <w:p w:rsidR="00B30D61" w:rsidRPr="00E10976" w:rsidRDefault="00B30D61">
      <w:pPr>
        <w:pStyle w:val="ConsPlusNormal"/>
        <w:jc w:val="right"/>
        <w:rPr>
          <w:color w:val="000000" w:themeColor="text1"/>
        </w:rPr>
      </w:pPr>
      <w:r w:rsidRPr="00E10976">
        <w:rPr>
          <w:color w:val="000000" w:themeColor="text1"/>
        </w:rPr>
        <w:lastRenderedPageBreak/>
        <w:t>Приложение N 4</w:t>
      </w:r>
    </w:p>
    <w:p w:rsidR="00B30D61" w:rsidRPr="00E10976" w:rsidRDefault="00B30D61">
      <w:pPr>
        <w:pStyle w:val="ConsPlusNormal"/>
        <w:jc w:val="right"/>
        <w:rPr>
          <w:color w:val="000000" w:themeColor="text1"/>
        </w:rPr>
      </w:pPr>
      <w:r w:rsidRPr="00E10976">
        <w:rPr>
          <w:color w:val="000000" w:themeColor="text1"/>
        </w:rPr>
        <w:t>к Порядку</w:t>
      </w:r>
    </w:p>
    <w:p w:rsidR="00B30D61" w:rsidRPr="00E10976" w:rsidRDefault="00B30D61">
      <w:pPr>
        <w:pStyle w:val="ConsPlusNormal"/>
        <w:jc w:val="right"/>
        <w:rPr>
          <w:color w:val="000000" w:themeColor="text1"/>
        </w:rPr>
      </w:pPr>
      <w:r w:rsidRPr="00E10976">
        <w:rPr>
          <w:color w:val="000000" w:themeColor="text1"/>
        </w:rPr>
        <w:t>предоставления финансовой</w:t>
      </w:r>
    </w:p>
    <w:p w:rsidR="00B30D61" w:rsidRPr="00E10976" w:rsidRDefault="00B30D61">
      <w:pPr>
        <w:pStyle w:val="ConsPlusNormal"/>
        <w:jc w:val="right"/>
        <w:rPr>
          <w:color w:val="000000" w:themeColor="text1"/>
        </w:rPr>
      </w:pPr>
      <w:r w:rsidRPr="00E10976">
        <w:rPr>
          <w:color w:val="000000" w:themeColor="text1"/>
        </w:rPr>
        <w:t>поддержки субъектам малого и</w:t>
      </w:r>
    </w:p>
    <w:p w:rsidR="00B30D61" w:rsidRPr="00E10976" w:rsidRDefault="00B30D61">
      <w:pPr>
        <w:pStyle w:val="ConsPlusNormal"/>
        <w:jc w:val="right"/>
        <w:rPr>
          <w:color w:val="000000" w:themeColor="text1"/>
        </w:rPr>
      </w:pPr>
      <w:r w:rsidRPr="00E10976">
        <w:rPr>
          <w:color w:val="000000" w:themeColor="text1"/>
        </w:rPr>
        <w:t>среднего предпринимательства,</w:t>
      </w:r>
    </w:p>
    <w:p w:rsidR="00B30D61" w:rsidRPr="00E10976" w:rsidRDefault="00B30D61">
      <w:pPr>
        <w:pStyle w:val="ConsPlusNormal"/>
        <w:jc w:val="right"/>
        <w:rPr>
          <w:color w:val="000000" w:themeColor="text1"/>
        </w:rPr>
      </w:pPr>
      <w:r w:rsidRPr="00E10976">
        <w:rPr>
          <w:color w:val="000000" w:themeColor="text1"/>
        </w:rPr>
        <w:t>утвержденному Постановлением</w:t>
      </w:r>
    </w:p>
    <w:p w:rsidR="00B30D61" w:rsidRPr="00E10976" w:rsidRDefault="00B30D61">
      <w:pPr>
        <w:pStyle w:val="ConsPlusNormal"/>
        <w:jc w:val="right"/>
        <w:rPr>
          <w:color w:val="000000" w:themeColor="text1"/>
        </w:rPr>
      </w:pPr>
      <w:r w:rsidRPr="00E10976">
        <w:rPr>
          <w:color w:val="000000" w:themeColor="text1"/>
        </w:rPr>
        <w:t>Администрации города Норильска</w:t>
      </w:r>
    </w:p>
    <w:p w:rsidR="00B30D61" w:rsidRPr="00E10976" w:rsidRDefault="00B30D61">
      <w:pPr>
        <w:pStyle w:val="ConsPlusNormal"/>
        <w:jc w:val="right"/>
        <w:rPr>
          <w:color w:val="000000" w:themeColor="text1"/>
        </w:rPr>
      </w:pPr>
      <w:r w:rsidRPr="00E10976">
        <w:rPr>
          <w:color w:val="000000" w:themeColor="text1"/>
        </w:rPr>
        <w:t>от 17 января 2014 г. N 14</w:t>
      </w:r>
    </w:p>
    <w:p w:rsidR="00B30D61" w:rsidRPr="00E10976" w:rsidRDefault="00B30D61">
      <w:pPr>
        <w:pStyle w:val="ConsPlusNormal"/>
        <w:jc w:val="right"/>
        <w:rPr>
          <w:color w:val="000000" w:themeColor="text1"/>
        </w:rPr>
      </w:pPr>
    </w:p>
    <w:p w:rsidR="00B30D61" w:rsidRPr="00E10976" w:rsidRDefault="00B30D61">
      <w:pPr>
        <w:pStyle w:val="ConsPlusTitle"/>
        <w:jc w:val="center"/>
        <w:rPr>
          <w:color w:val="000000" w:themeColor="text1"/>
        </w:rPr>
      </w:pPr>
      <w:bookmarkStart w:id="26" w:name="P678"/>
      <w:bookmarkEnd w:id="26"/>
      <w:r w:rsidRPr="00E10976">
        <w:rPr>
          <w:color w:val="000000" w:themeColor="text1"/>
        </w:rPr>
        <w:t>ПОЛОЖЕНИЕ</w:t>
      </w:r>
    </w:p>
    <w:p w:rsidR="00B30D61" w:rsidRPr="00E10976" w:rsidRDefault="00B30D61">
      <w:pPr>
        <w:pStyle w:val="ConsPlusTitle"/>
        <w:jc w:val="center"/>
        <w:rPr>
          <w:color w:val="000000" w:themeColor="text1"/>
        </w:rPr>
      </w:pPr>
      <w:r w:rsidRPr="00E10976">
        <w:rPr>
          <w:color w:val="000000" w:themeColor="text1"/>
        </w:rPr>
        <w:t>О ПРОВЕДЕНИИ КОНКУРСА ТЕХНИКО-ЭКОНОМИЧЕСКИХ ОБОСНОВАНИЙ</w:t>
      </w:r>
    </w:p>
    <w:p w:rsidR="00B30D61" w:rsidRPr="00E10976" w:rsidRDefault="00B30D61">
      <w:pPr>
        <w:pStyle w:val="ConsPlusTitle"/>
        <w:jc w:val="center"/>
        <w:rPr>
          <w:color w:val="000000" w:themeColor="text1"/>
        </w:rPr>
      </w:pPr>
      <w:r w:rsidRPr="00E10976">
        <w:rPr>
          <w:color w:val="000000" w:themeColor="text1"/>
        </w:rPr>
        <w:t>ПРОЕКТОВ СУБЪЕКТОВ МАЛОГО И СРЕДНЕГО ПРЕДПРИНИМАТЕЛЬСТВА</w:t>
      </w:r>
    </w:p>
    <w:p w:rsidR="00B30D61" w:rsidRPr="00E10976" w:rsidRDefault="00B30D61">
      <w:pPr>
        <w:pStyle w:val="ConsPlusNormal"/>
        <w:jc w:val="center"/>
        <w:rPr>
          <w:color w:val="000000" w:themeColor="text1"/>
        </w:rPr>
      </w:pPr>
    </w:p>
    <w:p w:rsidR="00B30D61" w:rsidRPr="00E10976" w:rsidRDefault="00B30D61">
      <w:pPr>
        <w:pStyle w:val="ConsPlusNormal"/>
        <w:ind w:firstLine="540"/>
        <w:jc w:val="both"/>
        <w:rPr>
          <w:color w:val="000000" w:themeColor="text1"/>
        </w:rPr>
      </w:pPr>
      <w:r w:rsidRPr="00E10976">
        <w:rPr>
          <w:color w:val="000000" w:themeColor="text1"/>
        </w:rPr>
        <w:t>1. Предметом конкурса является отбор технико-экономических обоснований проектов субъектов малого и среднего предпринимательства (далее - ТЭО) на возмещение:</w:t>
      </w:r>
    </w:p>
    <w:p w:rsidR="00B30D61" w:rsidRPr="00E10976" w:rsidRDefault="00B30D61">
      <w:pPr>
        <w:pStyle w:val="ConsPlusNormal"/>
        <w:ind w:firstLine="540"/>
        <w:jc w:val="both"/>
        <w:rPr>
          <w:color w:val="000000" w:themeColor="text1"/>
        </w:rPr>
      </w:pPr>
      <w:r w:rsidRPr="00E10976">
        <w:rPr>
          <w:color w:val="000000" w:themeColor="text1"/>
        </w:rPr>
        <w:t xml:space="preserve">- части процентных платежей по кредитам (займам, </w:t>
      </w:r>
      <w:proofErr w:type="spellStart"/>
      <w:r w:rsidRPr="00E10976">
        <w:rPr>
          <w:color w:val="000000" w:themeColor="text1"/>
        </w:rPr>
        <w:t>микрозаймам</w:t>
      </w:r>
      <w:proofErr w:type="spellEnd"/>
      <w:r w:rsidRPr="00E10976">
        <w:rPr>
          <w:color w:val="000000" w:themeColor="text1"/>
        </w:rPr>
        <w:t xml:space="preserve">) Российских кредитных и </w:t>
      </w:r>
      <w:proofErr w:type="spellStart"/>
      <w:r w:rsidRPr="00E10976">
        <w:rPr>
          <w:color w:val="000000" w:themeColor="text1"/>
        </w:rPr>
        <w:t>микрофинансовых</w:t>
      </w:r>
      <w:proofErr w:type="spellEnd"/>
      <w:r w:rsidRPr="00E10976">
        <w:rPr>
          <w:color w:val="000000" w:themeColor="text1"/>
        </w:rPr>
        <w:t xml:space="preserve"> организаций на приобретение оборудования в целях создания и (или) развития, либо модернизации производства товаров (работ, услуг);</w:t>
      </w:r>
    </w:p>
    <w:p w:rsidR="00B30D61" w:rsidRPr="00E10976" w:rsidRDefault="00B30D61">
      <w:pPr>
        <w:pStyle w:val="ConsPlusNormal"/>
        <w:ind w:firstLine="540"/>
        <w:jc w:val="both"/>
        <w:rPr>
          <w:color w:val="000000" w:themeColor="text1"/>
        </w:rPr>
      </w:pPr>
      <w:r w:rsidRPr="00E10976">
        <w:rPr>
          <w:color w:val="000000" w:themeColor="text1"/>
        </w:rPr>
        <w:t>- части затрат на приобретение, доставку, сборку (установку) специальной техники, перерабатывающего (обрабатывающего) оборудования, агрегатов и комплексов в целях создания и (или) развития, и (или) модернизации для производства товаров народного потребления.</w:t>
      </w:r>
    </w:p>
    <w:p w:rsidR="00B30D61" w:rsidRPr="00E10976" w:rsidRDefault="00B30D61">
      <w:pPr>
        <w:pStyle w:val="ConsPlusNormal"/>
        <w:ind w:firstLine="540"/>
        <w:jc w:val="both"/>
        <w:rPr>
          <w:color w:val="000000" w:themeColor="text1"/>
        </w:rPr>
      </w:pPr>
      <w:r w:rsidRPr="00E10976">
        <w:rPr>
          <w:color w:val="000000" w:themeColor="text1"/>
        </w:rPr>
        <w:t>2. Организатором конкурса технико-экономических обоснований проектов субъектов малого и среднего предпринимательства (далее - конкурс) является Управление потребительского рынка и услуг Администрации города Норильска (далее - Организатор, УПРиУ).</w:t>
      </w:r>
    </w:p>
    <w:p w:rsidR="00B30D61" w:rsidRPr="00E10976" w:rsidRDefault="00B30D61">
      <w:pPr>
        <w:pStyle w:val="ConsPlusNormal"/>
        <w:ind w:firstLine="540"/>
        <w:jc w:val="both"/>
        <w:rPr>
          <w:color w:val="000000" w:themeColor="text1"/>
        </w:rPr>
      </w:pPr>
      <w:r w:rsidRPr="00E10976">
        <w:rPr>
          <w:color w:val="000000" w:themeColor="text1"/>
        </w:rPr>
        <w:t xml:space="preserve">3. Заявителем на участие в конкурсе является субъект малого и среднего предпринимательства, подавший документы на участие в конкурсе и соответствующий требованиям, установленным Федеральным </w:t>
      </w:r>
      <w:hyperlink r:id="rId116" w:history="1">
        <w:r w:rsidRPr="00E10976">
          <w:rPr>
            <w:color w:val="000000" w:themeColor="text1"/>
          </w:rPr>
          <w:t>законом</w:t>
        </w:r>
      </w:hyperlink>
      <w:r w:rsidRPr="00E10976">
        <w:rPr>
          <w:color w:val="000000" w:themeColor="text1"/>
        </w:rPr>
        <w:t xml:space="preserve"> от 24.07.2007 N 209-ФЗ "О развитии малого и среднего предпринимательства в Российской Федерации".</w:t>
      </w:r>
    </w:p>
    <w:p w:rsidR="00B30D61" w:rsidRPr="00E10976" w:rsidRDefault="00B30D61">
      <w:pPr>
        <w:pStyle w:val="ConsPlusNormal"/>
        <w:ind w:firstLine="540"/>
        <w:jc w:val="both"/>
        <w:rPr>
          <w:color w:val="000000" w:themeColor="text1"/>
        </w:rPr>
      </w:pPr>
      <w:r w:rsidRPr="00E10976">
        <w:rPr>
          <w:color w:val="000000" w:themeColor="text1"/>
        </w:rPr>
        <w:t>4. Решение о проведении конкурса принимается заместителем Руководителя Администрации города Норильска по собственности и развитию предпринимательства путем издания соответствующего распоряжения.</w:t>
      </w:r>
    </w:p>
    <w:p w:rsidR="00B30D61" w:rsidRPr="00E10976" w:rsidRDefault="00B30D61">
      <w:pPr>
        <w:pStyle w:val="ConsPlusNormal"/>
        <w:ind w:firstLine="540"/>
        <w:jc w:val="both"/>
        <w:rPr>
          <w:color w:val="000000" w:themeColor="text1"/>
        </w:rPr>
      </w:pPr>
      <w:r w:rsidRPr="00E10976">
        <w:rPr>
          <w:color w:val="000000" w:themeColor="text1"/>
        </w:rPr>
        <w:t>5. Информационное сообщение о проведении конкурса размещается Организатором на официальном сайте муниципального образования город Норильск www.norilsk-city.ru.</w:t>
      </w:r>
    </w:p>
    <w:p w:rsidR="00B30D61" w:rsidRPr="00E10976" w:rsidRDefault="00B30D61">
      <w:pPr>
        <w:pStyle w:val="ConsPlusNormal"/>
        <w:ind w:firstLine="540"/>
        <w:jc w:val="both"/>
        <w:rPr>
          <w:color w:val="000000" w:themeColor="text1"/>
        </w:rPr>
      </w:pPr>
      <w:r w:rsidRPr="00E10976">
        <w:rPr>
          <w:color w:val="000000" w:themeColor="text1"/>
        </w:rPr>
        <w:t>6. Пакет документов и срок рассмотрения заявок на участие в конкурсе определяется в соответствии с Порядком предоставления финансовой поддержки субъектам малого и среднего предпринимательства, утвержденным правовым актом Администрации города Норильска (далее - Порядок). Пакет документов, поступивший после установленного срока, не рассматривается.</w:t>
      </w:r>
    </w:p>
    <w:p w:rsidR="00B30D61" w:rsidRPr="00E10976" w:rsidRDefault="00B30D61">
      <w:pPr>
        <w:pStyle w:val="ConsPlusNormal"/>
        <w:ind w:firstLine="540"/>
        <w:jc w:val="both"/>
        <w:rPr>
          <w:color w:val="000000" w:themeColor="text1"/>
        </w:rPr>
      </w:pPr>
      <w:r w:rsidRPr="00E10976">
        <w:rPr>
          <w:color w:val="000000" w:themeColor="text1"/>
        </w:rPr>
        <w:t>7.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B30D61" w:rsidRPr="00E10976" w:rsidRDefault="00B30D61">
      <w:pPr>
        <w:pStyle w:val="ConsPlusNormal"/>
        <w:ind w:firstLine="540"/>
        <w:jc w:val="both"/>
        <w:rPr>
          <w:color w:val="000000" w:themeColor="text1"/>
        </w:rPr>
      </w:pPr>
      <w:r w:rsidRPr="00E10976">
        <w:rPr>
          <w:color w:val="000000" w:themeColor="text1"/>
        </w:rPr>
        <w:t xml:space="preserve">8. Решение о допуске или об отказе в допуске к участию в конкурсе принимает </w:t>
      </w:r>
      <w:r w:rsidRPr="00E10976">
        <w:rPr>
          <w:color w:val="000000" w:themeColor="text1"/>
        </w:rPr>
        <w:lastRenderedPageBreak/>
        <w:t>Организатор.</w:t>
      </w:r>
    </w:p>
    <w:p w:rsidR="00B30D61" w:rsidRPr="00E10976" w:rsidRDefault="00B30D61">
      <w:pPr>
        <w:pStyle w:val="ConsPlusNormal"/>
        <w:ind w:firstLine="540"/>
        <w:jc w:val="both"/>
        <w:rPr>
          <w:color w:val="000000" w:themeColor="text1"/>
        </w:rPr>
      </w:pPr>
      <w:r w:rsidRPr="00E10976">
        <w:rPr>
          <w:color w:val="000000" w:themeColor="text1"/>
        </w:rPr>
        <w:t>9. УПРиУ проводит экспертизу ТЭО.</w:t>
      </w:r>
    </w:p>
    <w:p w:rsidR="00B30D61" w:rsidRPr="00E10976" w:rsidRDefault="00B30D61">
      <w:pPr>
        <w:pStyle w:val="ConsPlusNormal"/>
        <w:ind w:firstLine="540"/>
        <w:jc w:val="both"/>
        <w:rPr>
          <w:color w:val="000000" w:themeColor="text1"/>
        </w:rPr>
      </w:pPr>
      <w:r w:rsidRPr="00E10976">
        <w:rPr>
          <w:color w:val="000000" w:themeColor="text1"/>
        </w:rPr>
        <w:t>10. Проведение экспертизы ТЭО подразумевает:</w:t>
      </w:r>
    </w:p>
    <w:p w:rsidR="00B30D61" w:rsidRPr="00E10976" w:rsidRDefault="00B30D61">
      <w:pPr>
        <w:pStyle w:val="ConsPlusNormal"/>
        <w:ind w:firstLine="540"/>
        <w:jc w:val="both"/>
        <w:rPr>
          <w:color w:val="000000" w:themeColor="text1"/>
        </w:rPr>
      </w:pPr>
      <w:r w:rsidRPr="00E10976">
        <w:rPr>
          <w:color w:val="000000" w:themeColor="text1"/>
        </w:rPr>
        <w:t>- анализ ТЭО на соответствие заявителей критериям отбора, установленным в приложении 1 к настоящему Положению;</w:t>
      </w:r>
    </w:p>
    <w:p w:rsidR="00B30D61" w:rsidRPr="00E10976" w:rsidRDefault="00B30D61">
      <w:pPr>
        <w:pStyle w:val="ConsPlusNormal"/>
        <w:ind w:firstLine="540"/>
        <w:jc w:val="both"/>
        <w:rPr>
          <w:color w:val="000000" w:themeColor="text1"/>
        </w:rPr>
      </w:pPr>
      <w:r w:rsidRPr="00E10976">
        <w:rPr>
          <w:color w:val="000000" w:themeColor="text1"/>
        </w:rPr>
        <w:t>- выставление итоговой рейтинговой оценки для каждого ТЭО, которая рассчитывается как сумма баллов по каждому критерию;</w:t>
      </w:r>
    </w:p>
    <w:p w:rsidR="00B30D61" w:rsidRPr="00E10976" w:rsidRDefault="00B30D61">
      <w:pPr>
        <w:pStyle w:val="ConsPlusNormal"/>
        <w:ind w:firstLine="540"/>
        <w:jc w:val="both"/>
        <w:rPr>
          <w:color w:val="000000" w:themeColor="text1"/>
        </w:rPr>
      </w:pPr>
      <w:r w:rsidRPr="00E10976">
        <w:rPr>
          <w:color w:val="000000" w:themeColor="text1"/>
        </w:rPr>
        <w:t>- формирование итогового рейтинга оценок всех ТЭО;</w:t>
      </w:r>
    </w:p>
    <w:p w:rsidR="00B30D61" w:rsidRPr="00E10976" w:rsidRDefault="00B30D61">
      <w:pPr>
        <w:pStyle w:val="ConsPlusNormal"/>
        <w:ind w:firstLine="540"/>
        <w:jc w:val="both"/>
        <w:rPr>
          <w:color w:val="000000" w:themeColor="text1"/>
        </w:rPr>
      </w:pPr>
      <w:r w:rsidRPr="00E10976">
        <w:rPr>
          <w:color w:val="000000" w:themeColor="text1"/>
        </w:rPr>
        <w:t>- составление аналитической записки с указанием итоговой рейтинговой оценки каждого ТЭО.</w:t>
      </w:r>
    </w:p>
    <w:p w:rsidR="00B30D61" w:rsidRPr="00E10976" w:rsidRDefault="00B30D61">
      <w:pPr>
        <w:pStyle w:val="ConsPlusNormal"/>
        <w:ind w:firstLine="540"/>
        <w:jc w:val="both"/>
        <w:rPr>
          <w:color w:val="000000" w:themeColor="text1"/>
        </w:rPr>
      </w:pPr>
      <w:r w:rsidRPr="00E10976">
        <w:rPr>
          <w:color w:val="000000" w:themeColor="text1"/>
        </w:rPr>
        <w:t>11. Аналитические записки по ТЭО, а также весь пакет документов, предоставляемый заявителем, рассматриваются Комиссией по вопросам предоставления финансовой поддержки субъектам малого и среднего предпринимательства муниципального образования город Норильск, созданной распоряжением Администрации города Норильска (далее - Комиссия), для принятия ею решения о победителях и не прошедших конкурсный отбор ТЭО.</w:t>
      </w:r>
    </w:p>
    <w:p w:rsidR="00B30D61" w:rsidRPr="00E10976" w:rsidRDefault="00B30D61">
      <w:pPr>
        <w:pStyle w:val="ConsPlusNormal"/>
        <w:ind w:firstLine="540"/>
        <w:jc w:val="both"/>
        <w:rPr>
          <w:color w:val="000000" w:themeColor="text1"/>
        </w:rPr>
      </w:pPr>
      <w:r w:rsidRPr="00E10976">
        <w:rPr>
          <w:color w:val="000000" w:themeColor="text1"/>
        </w:rPr>
        <w:t>12. На заседании Комиссии каждое ТЭО обсуждается отдельно.</w:t>
      </w:r>
    </w:p>
    <w:p w:rsidR="00B30D61" w:rsidRPr="00E10976" w:rsidRDefault="00B30D61">
      <w:pPr>
        <w:pStyle w:val="ConsPlusNormal"/>
        <w:ind w:firstLine="540"/>
        <w:jc w:val="both"/>
        <w:rPr>
          <w:color w:val="000000" w:themeColor="text1"/>
        </w:rPr>
      </w:pPr>
      <w:r w:rsidRPr="00E10976">
        <w:rPr>
          <w:color w:val="000000" w:themeColor="text1"/>
        </w:rPr>
        <w:t>13. Победителями признаются ТЭО, набравшие наибольшее количество баллов, но не менее 4 баллов.</w:t>
      </w:r>
    </w:p>
    <w:p w:rsidR="00B30D61" w:rsidRPr="00E10976" w:rsidRDefault="00B30D61">
      <w:pPr>
        <w:pStyle w:val="ConsPlusNormal"/>
        <w:ind w:firstLine="540"/>
        <w:jc w:val="both"/>
        <w:rPr>
          <w:color w:val="000000" w:themeColor="text1"/>
        </w:rPr>
      </w:pPr>
      <w:r w:rsidRPr="00E10976">
        <w:rPr>
          <w:color w:val="000000" w:themeColor="text1"/>
        </w:rPr>
        <w:t>14. Победителю конкурса предоставляется финансовая поддержка согласно заявленному заявителем виду (предмету) ТЭО.</w:t>
      </w:r>
    </w:p>
    <w:p w:rsidR="00B30D61" w:rsidRPr="00E10976" w:rsidRDefault="00B30D61">
      <w:pPr>
        <w:pStyle w:val="ConsPlusNormal"/>
        <w:ind w:firstLine="540"/>
        <w:jc w:val="both"/>
        <w:rPr>
          <w:color w:val="000000" w:themeColor="text1"/>
        </w:rPr>
      </w:pPr>
      <w:r w:rsidRPr="00E10976">
        <w:rPr>
          <w:color w:val="000000" w:themeColor="text1"/>
        </w:rPr>
        <w:t>15. В случае если все участники и представленные ими пакеты документов не соответствуют требованиям, установленным Порядком, конкурс считается состоявшимся, но имеющим отрицательный результат.</w:t>
      </w:r>
    </w:p>
    <w:p w:rsidR="00B30D61" w:rsidRPr="00E10976" w:rsidRDefault="00B30D61">
      <w:pPr>
        <w:pStyle w:val="ConsPlusNormal"/>
        <w:ind w:firstLine="540"/>
        <w:jc w:val="both"/>
        <w:rPr>
          <w:color w:val="000000" w:themeColor="text1"/>
        </w:rPr>
      </w:pPr>
      <w:r w:rsidRPr="00E10976">
        <w:rPr>
          <w:color w:val="000000" w:themeColor="text1"/>
        </w:rPr>
        <w:t>16. Конкурс признается несостоявшимся, если для участия в конкурсе не поступил ни один пакет документов.</w:t>
      </w:r>
    </w:p>
    <w:p w:rsidR="00B30D61" w:rsidRPr="00E10976" w:rsidRDefault="00B30D61">
      <w:pPr>
        <w:pStyle w:val="ConsPlusNormal"/>
        <w:ind w:firstLine="540"/>
        <w:jc w:val="both"/>
        <w:rPr>
          <w:color w:val="000000" w:themeColor="text1"/>
        </w:rPr>
      </w:pPr>
      <w:r w:rsidRPr="00E10976">
        <w:rPr>
          <w:color w:val="000000" w:themeColor="text1"/>
        </w:rPr>
        <w:t>17. Организатор конкурса размещает информацию о победителях конкурса на официальном сайте муниципального образования город Норильск www.norilsk-city.ru в срок не позднее 3 дней со дня подписания протокола заседания Комиссии.</w:t>
      </w:r>
    </w:p>
    <w:p w:rsidR="00880A3C" w:rsidRPr="00E10976" w:rsidRDefault="00880A3C">
      <w:pPr>
        <w:pStyle w:val="ConsPlusNormal"/>
        <w:ind w:firstLine="540"/>
        <w:jc w:val="both"/>
        <w:rPr>
          <w:color w:val="000000" w:themeColor="text1"/>
        </w:rPr>
      </w:pPr>
      <w:r w:rsidRPr="00E10976">
        <w:rPr>
          <w:color w:val="000000" w:themeColor="text1"/>
        </w:rPr>
        <w:br w:type="page"/>
      </w:r>
    </w:p>
    <w:p w:rsidR="00B30D61" w:rsidRPr="00E10976" w:rsidRDefault="00B30D61">
      <w:pPr>
        <w:pStyle w:val="ConsPlusNormal"/>
        <w:jc w:val="right"/>
        <w:rPr>
          <w:color w:val="000000" w:themeColor="text1"/>
        </w:rPr>
      </w:pPr>
      <w:r w:rsidRPr="00E10976">
        <w:rPr>
          <w:color w:val="000000" w:themeColor="text1"/>
        </w:rPr>
        <w:lastRenderedPageBreak/>
        <w:t>Приложение 1</w:t>
      </w:r>
    </w:p>
    <w:p w:rsidR="00B30D61" w:rsidRPr="00E10976" w:rsidRDefault="00B30D61">
      <w:pPr>
        <w:pStyle w:val="ConsPlusNormal"/>
        <w:jc w:val="right"/>
        <w:rPr>
          <w:color w:val="000000" w:themeColor="text1"/>
        </w:rPr>
      </w:pPr>
      <w:r w:rsidRPr="00E10976">
        <w:rPr>
          <w:color w:val="000000" w:themeColor="text1"/>
        </w:rPr>
        <w:t>к Положению</w:t>
      </w:r>
    </w:p>
    <w:p w:rsidR="00B30D61" w:rsidRPr="00E10976" w:rsidRDefault="00B30D61">
      <w:pPr>
        <w:pStyle w:val="ConsPlusNormal"/>
        <w:jc w:val="right"/>
        <w:rPr>
          <w:color w:val="000000" w:themeColor="text1"/>
        </w:rPr>
      </w:pPr>
      <w:r w:rsidRPr="00E10976">
        <w:rPr>
          <w:color w:val="000000" w:themeColor="text1"/>
        </w:rPr>
        <w:t>о проведении конкурса</w:t>
      </w:r>
    </w:p>
    <w:p w:rsidR="00B30D61" w:rsidRPr="00E10976" w:rsidRDefault="00B30D61">
      <w:pPr>
        <w:pStyle w:val="ConsPlusNormal"/>
        <w:jc w:val="right"/>
        <w:rPr>
          <w:color w:val="000000" w:themeColor="text1"/>
        </w:rPr>
      </w:pPr>
      <w:r w:rsidRPr="00E10976">
        <w:rPr>
          <w:color w:val="000000" w:themeColor="text1"/>
        </w:rPr>
        <w:t>технико-экономических</w:t>
      </w:r>
    </w:p>
    <w:p w:rsidR="00B30D61" w:rsidRPr="00E10976" w:rsidRDefault="00B30D61">
      <w:pPr>
        <w:pStyle w:val="ConsPlusNormal"/>
        <w:jc w:val="right"/>
        <w:rPr>
          <w:color w:val="000000" w:themeColor="text1"/>
        </w:rPr>
      </w:pPr>
      <w:r w:rsidRPr="00E10976">
        <w:rPr>
          <w:color w:val="000000" w:themeColor="text1"/>
        </w:rPr>
        <w:t>обоснований проектов</w:t>
      </w:r>
    </w:p>
    <w:p w:rsidR="00B30D61" w:rsidRPr="00E10976" w:rsidRDefault="00B30D61">
      <w:pPr>
        <w:pStyle w:val="ConsPlusNormal"/>
        <w:jc w:val="right"/>
        <w:rPr>
          <w:color w:val="000000" w:themeColor="text1"/>
        </w:rPr>
      </w:pPr>
      <w:r w:rsidRPr="00E10976">
        <w:rPr>
          <w:color w:val="000000" w:themeColor="text1"/>
        </w:rPr>
        <w:t>субъектов малого и</w:t>
      </w:r>
    </w:p>
    <w:p w:rsidR="00880A3C" w:rsidRPr="00E10976" w:rsidRDefault="00B30D61" w:rsidP="00880A3C">
      <w:pPr>
        <w:pStyle w:val="ConsPlusNormal"/>
        <w:jc w:val="right"/>
        <w:rPr>
          <w:color w:val="000000" w:themeColor="text1"/>
        </w:rPr>
      </w:pPr>
      <w:r w:rsidRPr="00E10976">
        <w:rPr>
          <w:color w:val="000000" w:themeColor="text1"/>
        </w:rPr>
        <w:t>среднего предпринимательства</w:t>
      </w:r>
    </w:p>
    <w:p w:rsidR="007F11C0" w:rsidRPr="00E10976" w:rsidRDefault="007F11C0" w:rsidP="007F11C0">
      <w:pPr>
        <w:pStyle w:val="ConsPlusNormal"/>
        <w:jc w:val="center"/>
        <w:rPr>
          <w:color w:val="000000" w:themeColor="text1"/>
        </w:rPr>
      </w:pPr>
    </w:p>
    <w:p w:rsidR="00B30D61" w:rsidRPr="00E10976" w:rsidRDefault="00B30D61" w:rsidP="007F11C0">
      <w:pPr>
        <w:pStyle w:val="ConsPlusNormal"/>
        <w:jc w:val="center"/>
        <w:rPr>
          <w:color w:val="000000" w:themeColor="text1"/>
        </w:rPr>
      </w:pPr>
      <w:r w:rsidRPr="00E10976">
        <w:rPr>
          <w:color w:val="000000" w:themeColor="text1"/>
        </w:rPr>
        <w:t>КРИТЕРИИ ОТБОРА ТЕХНИКО-ЭКОНОМИЧЕСКИХ ОБОСНОВАНИЙ ПРОЕКТОВ</w:t>
      </w:r>
      <w:r w:rsidR="007F11C0" w:rsidRPr="00E10976">
        <w:rPr>
          <w:color w:val="000000" w:themeColor="text1"/>
        </w:rPr>
        <w:t xml:space="preserve"> </w:t>
      </w:r>
      <w:r w:rsidRPr="00E10976">
        <w:rPr>
          <w:color w:val="000000" w:themeColor="text1"/>
        </w:rPr>
        <w:t>СУБЪЕКТОВ МАЛОГО И СРЕДНЕГО ПРЕДПРИНИМАТЕЛЬСТВА</w:t>
      </w:r>
    </w:p>
    <w:p w:rsidR="00B30D61" w:rsidRPr="00E10976" w:rsidRDefault="00B30D61">
      <w:pPr>
        <w:pStyle w:val="ConsPlusNormal"/>
        <w:jc w:val="center"/>
        <w:rPr>
          <w:color w:val="000000" w:themeColor="text1"/>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97"/>
        <w:gridCol w:w="1417"/>
      </w:tblGrid>
      <w:tr w:rsidR="00817387" w:rsidRPr="00E10976" w:rsidTr="00D1253E">
        <w:tc>
          <w:tcPr>
            <w:tcW w:w="567" w:type="dxa"/>
            <w:tcBorders>
              <w:top w:val="single" w:sz="4" w:space="0" w:color="auto"/>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N п/п</w:t>
            </w:r>
          </w:p>
        </w:tc>
        <w:tc>
          <w:tcPr>
            <w:tcW w:w="7597" w:type="dxa"/>
            <w:tcBorders>
              <w:top w:val="single" w:sz="4" w:space="0" w:color="auto"/>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Наименование критерия</w:t>
            </w:r>
          </w:p>
        </w:tc>
        <w:tc>
          <w:tcPr>
            <w:tcW w:w="1417" w:type="dxa"/>
            <w:tcBorders>
              <w:top w:val="single" w:sz="4" w:space="0" w:color="auto"/>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Количество баллов</w:t>
            </w:r>
          </w:p>
        </w:tc>
      </w:tr>
      <w:tr w:rsidR="00817387" w:rsidRPr="00E10976" w:rsidTr="00D1253E">
        <w:tc>
          <w:tcPr>
            <w:tcW w:w="567" w:type="dxa"/>
            <w:vMerge w:val="restart"/>
            <w:tcBorders>
              <w:top w:val="single" w:sz="4" w:space="0" w:color="auto"/>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1</w:t>
            </w:r>
          </w:p>
        </w:tc>
        <w:tc>
          <w:tcPr>
            <w:tcW w:w="7597" w:type="dxa"/>
            <w:tcBorders>
              <w:top w:val="single" w:sz="4" w:space="0" w:color="auto"/>
              <w:bottom w:val="nil"/>
            </w:tcBorders>
          </w:tcPr>
          <w:p w:rsidR="00B30D61" w:rsidRPr="00E10976" w:rsidRDefault="00B30D61">
            <w:pPr>
              <w:pStyle w:val="ConsPlusNormal"/>
              <w:rPr>
                <w:color w:val="000000" w:themeColor="text1"/>
              </w:rPr>
            </w:pPr>
            <w:r w:rsidRPr="00E10976">
              <w:rPr>
                <w:color w:val="000000" w:themeColor="text1"/>
              </w:rPr>
              <w:t>Показатель уровня средней заработной платы в субъекте предпринимательства на дату подачи заявки:</w:t>
            </w:r>
          </w:p>
        </w:tc>
        <w:tc>
          <w:tcPr>
            <w:tcW w:w="1417" w:type="dxa"/>
            <w:tcBorders>
              <w:top w:val="single" w:sz="4" w:space="0" w:color="auto"/>
              <w:bottom w:val="nil"/>
            </w:tcBorders>
          </w:tcPr>
          <w:p w:rsidR="00B30D61" w:rsidRPr="00E10976" w:rsidRDefault="00B30D61">
            <w:pPr>
              <w:pStyle w:val="ConsPlusNormal"/>
              <w:jc w:val="center"/>
              <w:rPr>
                <w:color w:val="000000" w:themeColor="text1"/>
              </w:rPr>
            </w:pPr>
          </w:p>
        </w:tc>
      </w:tr>
      <w:tr w:rsidR="00817387" w:rsidRPr="00E10976" w:rsidTr="00D1253E">
        <w:tblPrEx>
          <w:tblBorders>
            <w:insideH w:val="none" w:sz="0" w:space="0" w:color="auto"/>
          </w:tblBorders>
        </w:tblPrEx>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nil"/>
            </w:tcBorders>
          </w:tcPr>
          <w:p w:rsidR="00B30D61" w:rsidRPr="00E10976" w:rsidRDefault="00B30D61">
            <w:pPr>
              <w:pStyle w:val="ConsPlusNormal"/>
              <w:rPr>
                <w:color w:val="000000" w:themeColor="text1"/>
              </w:rPr>
            </w:pPr>
            <w:r w:rsidRPr="00E10976">
              <w:rPr>
                <w:color w:val="000000" w:themeColor="text1"/>
              </w:rPr>
              <w:t>выше величины прожиточного минимума на 100% и более</w:t>
            </w:r>
          </w:p>
        </w:tc>
        <w:tc>
          <w:tcPr>
            <w:tcW w:w="1417" w:type="dxa"/>
            <w:tcBorders>
              <w:top w:val="nil"/>
              <w:bottom w:val="nil"/>
            </w:tcBorders>
          </w:tcPr>
          <w:p w:rsidR="00B30D61" w:rsidRPr="00E10976" w:rsidRDefault="00B30D61">
            <w:pPr>
              <w:pStyle w:val="ConsPlusNormal"/>
              <w:jc w:val="center"/>
              <w:rPr>
                <w:color w:val="000000" w:themeColor="text1"/>
              </w:rPr>
            </w:pPr>
            <w:r w:rsidRPr="00E10976">
              <w:rPr>
                <w:color w:val="000000" w:themeColor="text1"/>
              </w:rPr>
              <w:t>2</w:t>
            </w:r>
          </w:p>
        </w:tc>
      </w:tr>
      <w:tr w:rsidR="00817387" w:rsidRPr="00E10976" w:rsidTr="00D1253E">
        <w:tblPrEx>
          <w:tblBorders>
            <w:insideH w:val="none" w:sz="0" w:space="0" w:color="auto"/>
          </w:tblBorders>
        </w:tblPrEx>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nil"/>
            </w:tcBorders>
          </w:tcPr>
          <w:p w:rsidR="00B30D61" w:rsidRPr="00E10976" w:rsidRDefault="00B30D61">
            <w:pPr>
              <w:pStyle w:val="ConsPlusNormal"/>
              <w:rPr>
                <w:color w:val="000000" w:themeColor="text1"/>
              </w:rPr>
            </w:pPr>
            <w:r w:rsidRPr="00E10976">
              <w:rPr>
                <w:color w:val="000000" w:themeColor="text1"/>
              </w:rPr>
              <w:t>выше величины прожиточного минимума от 50% до 99%</w:t>
            </w:r>
          </w:p>
        </w:tc>
        <w:tc>
          <w:tcPr>
            <w:tcW w:w="1417" w:type="dxa"/>
            <w:tcBorders>
              <w:top w:val="nil"/>
              <w:bottom w:val="nil"/>
            </w:tcBorders>
          </w:tcPr>
          <w:p w:rsidR="00B30D61" w:rsidRPr="00E10976" w:rsidRDefault="00B30D61">
            <w:pPr>
              <w:pStyle w:val="ConsPlusNormal"/>
              <w:jc w:val="center"/>
              <w:rPr>
                <w:color w:val="000000" w:themeColor="text1"/>
              </w:rPr>
            </w:pPr>
            <w:r w:rsidRPr="00E10976">
              <w:rPr>
                <w:color w:val="000000" w:themeColor="text1"/>
              </w:rPr>
              <w:t>1</w:t>
            </w:r>
          </w:p>
        </w:tc>
      </w:tr>
      <w:tr w:rsidR="00817387" w:rsidRPr="00E10976" w:rsidTr="00D1253E">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single" w:sz="4" w:space="0" w:color="auto"/>
            </w:tcBorders>
          </w:tcPr>
          <w:p w:rsidR="00B30D61" w:rsidRPr="00E10976" w:rsidRDefault="00B30D61">
            <w:pPr>
              <w:pStyle w:val="ConsPlusNormal"/>
              <w:rPr>
                <w:color w:val="000000" w:themeColor="text1"/>
              </w:rPr>
            </w:pPr>
            <w:r w:rsidRPr="00E10976">
              <w:rPr>
                <w:color w:val="000000" w:themeColor="text1"/>
              </w:rPr>
              <w:t>равен величине прожиточного минимума</w:t>
            </w:r>
          </w:p>
        </w:tc>
        <w:tc>
          <w:tcPr>
            <w:tcW w:w="1417" w:type="dxa"/>
            <w:tcBorders>
              <w:top w:val="nil"/>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0</w:t>
            </w:r>
          </w:p>
        </w:tc>
      </w:tr>
      <w:tr w:rsidR="00817387" w:rsidRPr="00E10976" w:rsidTr="00D1253E">
        <w:tc>
          <w:tcPr>
            <w:tcW w:w="567" w:type="dxa"/>
            <w:vMerge w:val="restart"/>
            <w:tcBorders>
              <w:top w:val="single" w:sz="4" w:space="0" w:color="auto"/>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2</w:t>
            </w:r>
          </w:p>
        </w:tc>
        <w:tc>
          <w:tcPr>
            <w:tcW w:w="7597" w:type="dxa"/>
            <w:tcBorders>
              <w:top w:val="single" w:sz="4" w:space="0" w:color="auto"/>
              <w:bottom w:val="nil"/>
            </w:tcBorders>
          </w:tcPr>
          <w:p w:rsidR="00B30D61" w:rsidRPr="00E10976" w:rsidRDefault="00B30D61">
            <w:pPr>
              <w:pStyle w:val="ConsPlusNormal"/>
              <w:rPr>
                <w:color w:val="000000" w:themeColor="text1"/>
              </w:rPr>
            </w:pPr>
            <w:r w:rsidRPr="00E10976">
              <w:rPr>
                <w:color w:val="000000" w:themeColor="text1"/>
              </w:rPr>
              <w:t>Среднесписочная численность сотрудников на дату подачи заявки:</w:t>
            </w:r>
          </w:p>
        </w:tc>
        <w:tc>
          <w:tcPr>
            <w:tcW w:w="1417" w:type="dxa"/>
            <w:tcBorders>
              <w:top w:val="single" w:sz="4" w:space="0" w:color="auto"/>
              <w:bottom w:val="nil"/>
            </w:tcBorders>
          </w:tcPr>
          <w:p w:rsidR="00B30D61" w:rsidRPr="00E10976" w:rsidRDefault="00B30D61">
            <w:pPr>
              <w:pStyle w:val="ConsPlusNormal"/>
              <w:jc w:val="center"/>
              <w:rPr>
                <w:color w:val="000000" w:themeColor="text1"/>
              </w:rPr>
            </w:pPr>
          </w:p>
        </w:tc>
      </w:tr>
      <w:tr w:rsidR="00817387" w:rsidRPr="00E10976" w:rsidTr="00D1253E">
        <w:tblPrEx>
          <w:tblBorders>
            <w:insideH w:val="none" w:sz="0" w:space="0" w:color="auto"/>
          </w:tblBorders>
        </w:tblPrEx>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nil"/>
            </w:tcBorders>
          </w:tcPr>
          <w:p w:rsidR="00B30D61" w:rsidRPr="00E10976" w:rsidRDefault="007F11C0">
            <w:pPr>
              <w:pStyle w:val="ConsPlusNormal"/>
              <w:rPr>
                <w:color w:val="000000" w:themeColor="text1"/>
              </w:rPr>
            </w:pPr>
            <w:r w:rsidRPr="00E10976">
              <w:rPr>
                <w:color w:val="000000" w:themeColor="text1"/>
              </w:rPr>
              <w:t>15 сотрудников и свыше</w:t>
            </w:r>
          </w:p>
        </w:tc>
        <w:tc>
          <w:tcPr>
            <w:tcW w:w="1417" w:type="dxa"/>
            <w:tcBorders>
              <w:top w:val="nil"/>
              <w:bottom w:val="nil"/>
            </w:tcBorders>
          </w:tcPr>
          <w:p w:rsidR="00B30D61" w:rsidRPr="00E10976" w:rsidRDefault="00B30D61">
            <w:pPr>
              <w:pStyle w:val="ConsPlusNormal"/>
              <w:jc w:val="center"/>
              <w:rPr>
                <w:color w:val="000000" w:themeColor="text1"/>
              </w:rPr>
            </w:pPr>
            <w:r w:rsidRPr="00E10976">
              <w:rPr>
                <w:color w:val="000000" w:themeColor="text1"/>
              </w:rPr>
              <w:t>2</w:t>
            </w:r>
          </w:p>
        </w:tc>
      </w:tr>
      <w:tr w:rsidR="00817387" w:rsidRPr="00E10976" w:rsidTr="00D1253E">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single" w:sz="4" w:space="0" w:color="auto"/>
            </w:tcBorders>
          </w:tcPr>
          <w:p w:rsidR="00B30D61" w:rsidRPr="00E10976" w:rsidRDefault="00B30D61">
            <w:pPr>
              <w:pStyle w:val="ConsPlusNormal"/>
              <w:rPr>
                <w:color w:val="000000" w:themeColor="text1"/>
              </w:rPr>
            </w:pPr>
            <w:r w:rsidRPr="00E10976">
              <w:rPr>
                <w:color w:val="000000" w:themeColor="text1"/>
              </w:rPr>
              <w:t>от 1 до 14</w:t>
            </w:r>
            <w:r w:rsidR="007F11C0" w:rsidRPr="00E10976">
              <w:rPr>
                <w:color w:val="000000" w:themeColor="text1"/>
              </w:rPr>
              <w:t xml:space="preserve"> (включительно) сотрудников</w:t>
            </w:r>
          </w:p>
        </w:tc>
        <w:tc>
          <w:tcPr>
            <w:tcW w:w="1417" w:type="dxa"/>
            <w:tcBorders>
              <w:top w:val="nil"/>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1</w:t>
            </w:r>
          </w:p>
        </w:tc>
      </w:tr>
      <w:tr w:rsidR="00817387" w:rsidRPr="00E10976" w:rsidTr="00D1253E">
        <w:tc>
          <w:tcPr>
            <w:tcW w:w="567" w:type="dxa"/>
            <w:vMerge w:val="restart"/>
            <w:tcBorders>
              <w:top w:val="single" w:sz="4" w:space="0" w:color="auto"/>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3</w:t>
            </w:r>
          </w:p>
        </w:tc>
        <w:tc>
          <w:tcPr>
            <w:tcW w:w="7597" w:type="dxa"/>
            <w:tcBorders>
              <w:top w:val="single" w:sz="4" w:space="0" w:color="auto"/>
              <w:bottom w:val="nil"/>
            </w:tcBorders>
          </w:tcPr>
          <w:p w:rsidR="00B30D61" w:rsidRPr="00E10976" w:rsidRDefault="00B30D61">
            <w:pPr>
              <w:pStyle w:val="ConsPlusNormal"/>
              <w:rPr>
                <w:color w:val="000000" w:themeColor="text1"/>
              </w:rPr>
            </w:pPr>
            <w:r w:rsidRPr="00E10976">
              <w:rPr>
                <w:color w:val="000000" w:themeColor="text1"/>
              </w:rPr>
              <w:t>Количество рабочих мест, планируемых к созданию в году, следующем за годом получения финансовой поддержки:</w:t>
            </w:r>
          </w:p>
        </w:tc>
        <w:tc>
          <w:tcPr>
            <w:tcW w:w="1417" w:type="dxa"/>
            <w:tcBorders>
              <w:top w:val="single" w:sz="4" w:space="0" w:color="auto"/>
              <w:bottom w:val="nil"/>
            </w:tcBorders>
          </w:tcPr>
          <w:p w:rsidR="00B30D61" w:rsidRPr="00E10976" w:rsidRDefault="00B30D61">
            <w:pPr>
              <w:pStyle w:val="ConsPlusNormal"/>
              <w:jc w:val="center"/>
              <w:rPr>
                <w:color w:val="000000" w:themeColor="text1"/>
              </w:rPr>
            </w:pPr>
          </w:p>
        </w:tc>
      </w:tr>
      <w:tr w:rsidR="00817387" w:rsidRPr="00E10976" w:rsidTr="00D1253E">
        <w:tblPrEx>
          <w:tblBorders>
            <w:insideH w:val="none" w:sz="0" w:space="0" w:color="auto"/>
          </w:tblBorders>
        </w:tblPrEx>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nil"/>
            </w:tcBorders>
          </w:tcPr>
          <w:p w:rsidR="00B30D61" w:rsidRPr="00E10976" w:rsidRDefault="007F11C0">
            <w:pPr>
              <w:pStyle w:val="ConsPlusNormal"/>
              <w:rPr>
                <w:color w:val="000000" w:themeColor="text1"/>
              </w:rPr>
            </w:pPr>
            <w:r w:rsidRPr="00E10976">
              <w:rPr>
                <w:color w:val="000000" w:themeColor="text1"/>
              </w:rPr>
              <w:t>5 рабочих мест и свыше</w:t>
            </w:r>
          </w:p>
        </w:tc>
        <w:tc>
          <w:tcPr>
            <w:tcW w:w="1417" w:type="dxa"/>
            <w:tcBorders>
              <w:top w:val="nil"/>
              <w:bottom w:val="nil"/>
            </w:tcBorders>
          </w:tcPr>
          <w:p w:rsidR="00B30D61" w:rsidRPr="00E10976" w:rsidRDefault="00B30D61">
            <w:pPr>
              <w:pStyle w:val="ConsPlusNormal"/>
              <w:jc w:val="center"/>
              <w:rPr>
                <w:color w:val="000000" w:themeColor="text1"/>
              </w:rPr>
            </w:pPr>
            <w:r w:rsidRPr="00E10976">
              <w:rPr>
                <w:color w:val="000000" w:themeColor="text1"/>
              </w:rPr>
              <w:t>2</w:t>
            </w:r>
          </w:p>
        </w:tc>
      </w:tr>
      <w:tr w:rsidR="00817387" w:rsidRPr="00E10976" w:rsidTr="00D1253E">
        <w:tblPrEx>
          <w:tblBorders>
            <w:insideH w:val="none" w:sz="0" w:space="0" w:color="auto"/>
          </w:tblBorders>
        </w:tblPrEx>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nil"/>
            </w:tcBorders>
          </w:tcPr>
          <w:p w:rsidR="00B30D61" w:rsidRPr="00E10976" w:rsidRDefault="00B30D61" w:rsidP="007F11C0">
            <w:pPr>
              <w:pStyle w:val="ConsPlusNormal"/>
              <w:rPr>
                <w:color w:val="000000" w:themeColor="text1"/>
              </w:rPr>
            </w:pPr>
            <w:r w:rsidRPr="00E10976">
              <w:rPr>
                <w:color w:val="000000" w:themeColor="text1"/>
              </w:rPr>
              <w:t xml:space="preserve">от 1 до </w:t>
            </w:r>
            <w:r w:rsidR="007F11C0" w:rsidRPr="00E10976">
              <w:rPr>
                <w:color w:val="000000" w:themeColor="text1"/>
              </w:rPr>
              <w:t>4 (включительно) рабочих мест</w:t>
            </w:r>
          </w:p>
        </w:tc>
        <w:tc>
          <w:tcPr>
            <w:tcW w:w="1417" w:type="dxa"/>
            <w:tcBorders>
              <w:top w:val="nil"/>
              <w:bottom w:val="nil"/>
            </w:tcBorders>
          </w:tcPr>
          <w:p w:rsidR="00B30D61" w:rsidRPr="00E10976" w:rsidRDefault="00B30D61">
            <w:pPr>
              <w:pStyle w:val="ConsPlusNormal"/>
              <w:jc w:val="center"/>
              <w:rPr>
                <w:color w:val="000000" w:themeColor="text1"/>
              </w:rPr>
            </w:pPr>
            <w:r w:rsidRPr="00E10976">
              <w:rPr>
                <w:color w:val="000000" w:themeColor="text1"/>
              </w:rPr>
              <w:t>1</w:t>
            </w:r>
          </w:p>
        </w:tc>
      </w:tr>
      <w:tr w:rsidR="00817387" w:rsidRPr="00E10976" w:rsidTr="00D1253E">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single" w:sz="4" w:space="0" w:color="auto"/>
            </w:tcBorders>
          </w:tcPr>
          <w:p w:rsidR="00B30D61" w:rsidRPr="00E10976" w:rsidRDefault="00B30D61">
            <w:pPr>
              <w:pStyle w:val="ConsPlusNormal"/>
              <w:rPr>
                <w:color w:val="000000" w:themeColor="text1"/>
              </w:rPr>
            </w:pPr>
            <w:r w:rsidRPr="00E10976">
              <w:rPr>
                <w:color w:val="000000" w:themeColor="text1"/>
              </w:rPr>
              <w:t>Не предусмотрено создание рабочего места</w:t>
            </w:r>
          </w:p>
        </w:tc>
        <w:tc>
          <w:tcPr>
            <w:tcW w:w="1417" w:type="dxa"/>
            <w:tcBorders>
              <w:top w:val="nil"/>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0</w:t>
            </w:r>
          </w:p>
        </w:tc>
      </w:tr>
      <w:tr w:rsidR="00817387" w:rsidRPr="00E10976" w:rsidTr="00D1253E">
        <w:tc>
          <w:tcPr>
            <w:tcW w:w="567" w:type="dxa"/>
            <w:vMerge w:val="restart"/>
            <w:tcBorders>
              <w:top w:val="single" w:sz="4" w:space="0" w:color="auto"/>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4</w:t>
            </w:r>
          </w:p>
        </w:tc>
        <w:tc>
          <w:tcPr>
            <w:tcW w:w="7597" w:type="dxa"/>
            <w:tcBorders>
              <w:top w:val="single" w:sz="4" w:space="0" w:color="auto"/>
              <w:bottom w:val="nil"/>
            </w:tcBorders>
          </w:tcPr>
          <w:p w:rsidR="00B30D61" w:rsidRPr="00E10976" w:rsidRDefault="00B30D61">
            <w:pPr>
              <w:pStyle w:val="ConsPlusNormal"/>
              <w:rPr>
                <w:color w:val="000000" w:themeColor="text1"/>
              </w:rPr>
            </w:pPr>
            <w:r w:rsidRPr="00E10976">
              <w:rPr>
                <w:color w:val="000000" w:themeColor="text1"/>
              </w:rPr>
              <w:t>Бюджетная эффективность. Увеличение объема налогов, уплаченных в консолидированный бюджет края, в текущем году по отношению к предыдущему году:</w:t>
            </w:r>
          </w:p>
        </w:tc>
        <w:tc>
          <w:tcPr>
            <w:tcW w:w="1417" w:type="dxa"/>
            <w:tcBorders>
              <w:top w:val="single" w:sz="4" w:space="0" w:color="auto"/>
              <w:bottom w:val="nil"/>
            </w:tcBorders>
          </w:tcPr>
          <w:p w:rsidR="00B30D61" w:rsidRPr="00E10976" w:rsidRDefault="00B30D61">
            <w:pPr>
              <w:pStyle w:val="ConsPlusNormal"/>
              <w:jc w:val="center"/>
              <w:rPr>
                <w:color w:val="000000" w:themeColor="text1"/>
              </w:rPr>
            </w:pPr>
          </w:p>
        </w:tc>
      </w:tr>
      <w:tr w:rsidR="00817387" w:rsidRPr="00E10976" w:rsidTr="00D1253E">
        <w:tblPrEx>
          <w:tblBorders>
            <w:insideH w:val="none" w:sz="0" w:space="0" w:color="auto"/>
          </w:tblBorders>
        </w:tblPrEx>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nil"/>
            </w:tcBorders>
          </w:tcPr>
          <w:p w:rsidR="00B30D61" w:rsidRPr="00E10976" w:rsidRDefault="007F11C0">
            <w:pPr>
              <w:pStyle w:val="ConsPlusNormal"/>
              <w:rPr>
                <w:color w:val="000000" w:themeColor="text1"/>
              </w:rPr>
            </w:pPr>
            <w:r w:rsidRPr="00E10976">
              <w:rPr>
                <w:color w:val="000000" w:themeColor="text1"/>
              </w:rPr>
              <w:t>5 процентов и свыше</w:t>
            </w:r>
          </w:p>
        </w:tc>
        <w:tc>
          <w:tcPr>
            <w:tcW w:w="1417" w:type="dxa"/>
            <w:tcBorders>
              <w:top w:val="nil"/>
              <w:bottom w:val="nil"/>
            </w:tcBorders>
          </w:tcPr>
          <w:p w:rsidR="00B30D61" w:rsidRPr="00E10976" w:rsidRDefault="00B30D61">
            <w:pPr>
              <w:pStyle w:val="ConsPlusNormal"/>
              <w:jc w:val="center"/>
              <w:rPr>
                <w:color w:val="000000" w:themeColor="text1"/>
              </w:rPr>
            </w:pPr>
            <w:r w:rsidRPr="00E10976">
              <w:rPr>
                <w:color w:val="000000" w:themeColor="text1"/>
              </w:rPr>
              <w:t>2</w:t>
            </w:r>
          </w:p>
        </w:tc>
      </w:tr>
      <w:tr w:rsidR="00817387" w:rsidRPr="00E10976" w:rsidTr="00D1253E">
        <w:tblPrEx>
          <w:tblBorders>
            <w:insideH w:val="none" w:sz="0" w:space="0" w:color="auto"/>
          </w:tblBorders>
        </w:tblPrEx>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nil"/>
            </w:tcBorders>
          </w:tcPr>
          <w:p w:rsidR="00B30D61" w:rsidRPr="00E10976" w:rsidRDefault="00B30D61" w:rsidP="007F11C0">
            <w:pPr>
              <w:pStyle w:val="ConsPlusNormal"/>
              <w:rPr>
                <w:color w:val="000000" w:themeColor="text1"/>
              </w:rPr>
            </w:pPr>
            <w:r w:rsidRPr="00E10976">
              <w:rPr>
                <w:color w:val="000000" w:themeColor="text1"/>
              </w:rPr>
              <w:t xml:space="preserve">от 1 до </w:t>
            </w:r>
            <w:r w:rsidR="007F11C0" w:rsidRPr="00E10976">
              <w:rPr>
                <w:color w:val="000000" w:themeColor="text1"/>
              </w:rPr>
              <w:t>4 (включительно) процентов</w:t>
            </w:r>
          </w:p>
        </w:tc>
        <w:tc>
          <w:tcPr>
            <w:tcW w:w="1417" w:type="dxa"/>
            <w:tcBorders>
              <w:top w:val="nil"/>
              <w:bottom w:val="nil"/>
            </w:tcBorders>
          </w:tcPr>
          <w:p w:rsidR="00B30D61" w:rsidRPr="00E10976" w:rsidRDefault="00B30D61">
            <w:pPr>
              <w:pStyle w:val="ConsPlusNormal"/>
              <w:jc w:val="center"/>
              <w:rPr>
                <w:color w:val="000000" w:themeColor="text1"/>
              </w:rPr>
            </w:pPr>
            <w:r w:rsidRPr="00E10976">
              <w:rPr>
                <w:color w:val="000000" w:themeColor="text1"/>
              </w:rPr>
              <w:t>1</w:t>
            </w:r>
          </w:p>
        </w:tc>
      </w:tr>
      <w:tr w:rsidR="00817387" w:rsidRPr="00E10976" w:rsidTr="00D1253E">
        <w:tblPrEx>
          <w:tblBorders>
            <w:insideH w:val="none" w:sz="0" w:space="0" w:color="auto"/>
          </w:tblBorders>
        </w:tblPrEx>
        <w:tc>
          <w:tcPr>
            <w:tcW w:w="567" w:type="dxa"/>
            <w:vMerge/>
            <w:tcBorders>
              <w:top w:val="single" w:sz="4" w:space="0" w:color="auto"/>
              <w:bottom w:val="single" w:sz="4" w:space="0" w:color="auto"/>
            </w:tcBorders>
          </w:tcPr>
          <w:p w:rsidR="00B30D61" w:rsidRPr="00E10976" w:rsidRDefault="00B30D61">
            <w:pPr>
              <w:rPr>
                <w:color w:val="000000" w:themeColor="text1"/>
              </w:rPr>
            </w:pPr>
          </w:p>
        </w:tc>
        <w:tc>
          <w:tcPr>
            <w:tcW w:w="7597" w:type="dxa"/>
            <w:tcBorders>
              <w:top w:val="nil"/>
              <w:bottom w:val="single" w:sz="4" w:space="0" w:color="auto"/>
            </w:tcBorders>
          </w:tcPr>
          <w:p w:rsidR="00B30D61" w:rsidRPr="00E10976" w:rsidRDefault="00B30D61">
            <w:pPr>
              <w:pStyle w:val="ConsPlusNormal"/>
              <w:rPr>
                <w:color w:val="000000" w:themeColor="text1"/>
              </w:rPr>
            </w:pPr>
            <w:r w:rsidRPr="00E10976">
              <w:rPr>
                <w:color w:val="000000" w:themeColor="text1"/>
              </w:rPr>
              <w:t>прирост отсутствует</w:t>
            </w:r>
          </w:p>
        </w:tc>
        <w:tc>
          <w:tcPr>
            <w:tcW w:w="1417" w:type="dxa"/>
            <w:tcBorders>
              <w:top w:val="nil"/>
              <w:bottom w:val="single" w:sz="4" w:space="0" w:color="auto"/>
            </w:tcBorders>
          </w:tcPr>
          <w:p w:rsidR="00B30D61" w:rsidRPr="00E10976" w:rsidRDefault="00B30D61">
            <w:pPr>
              <w:pStyle w:val="ConsPlusNormal"/>
              <w:jc w:val="center"/>
              <w:rPr>
                <w:color w:val="000000" w:themeColor="text1"/>
              </w:rPr>
            </w:pPr>
            <w:r w:rsidRPr="00E10976">
              <w:rPr>
                <w:color w:val="000000" w:themeColor="text1"/>
              </w:rPr>
              <w:t>0</w:t>
            </w:r>
          </w:p>
        </w:tc>
      </w:tr>
    </w:tbl>
    <w:p w:rsidR="00880A3C" w:rsidRPr="00E10976" w:rsidRDefault="00880A3C" w:rsidP="00880A3C">
      <w:pPr>
        <w:pStyle w:val="ConsPlusNormal"/>
        <w:rPr>
          <w:color w:val="000000" w:themeColor="text1"/>
        </w:rPr>
      </w:pPr>
      <w:r w:rsidRPr="00E10976">
        <w:rPr>
          <w:color w:val="000000" w:themeColor="text1"/>
        </w:rPr>
        <w:br w:type="page"/>
      </w:r>
    </w:p>
    <w:p w:rsidR="00B30D61" w:rsidRPr="00E10976" w:rsidRDefault="00B30D61">
      <w:pPr>
        <w:pStyle w:val="ConsPlusNormal"/>
        <w:jc w:val="right"/>
        <w:rPr>
          <w:color w:val="000000" w:themeColor="text1"/>
        </w:rPr>
      </w:pPr>
      <w:r w:rsidRPr="00E10976">
        <w:rPr>
          <w:color w:val="000000" w:themeColor="text1"/>
        </w:rPr>
        <w:lastRenderedPageBreak/>
        <w:t>Приложение N 5</w:t>
      </w:r>
    </w:p>
    <w:p w:rsidR="00B30D61" w:rsidRPr="00E10976" w:rsidRDefault="00B30D61">
      <w:pPr>
        <w:pStyle w:val="ConsPlusNormal"/>
        <w:jc w:val="right"/>
        <w:rPr>
          <w:color w:val="000000" w:themeColor="text1"/>
        </w:rPr>
      </w:pPr>
      <w:r w:rsidRPr="00E10976">
        <w:rPr>
          <w:color w:val="000000" w:themeColor="text1"/>
        </w:rPr>
        <w:t>к Порядку</w:t>
      </w:r>
    </w:p>
    <w:p w:rsidR="00B30D61" w:rsidRPr="00E10976" w:rsidRDefault="00B30D61">
      <w:pPr>
        <w:pStyle w:val="ConsPlusNormal"/>
        <w:jc w:val="right"/>
        <w:rPr>
          <w:color w:val="000000" w:themeColor="text1"/>
        </w:rPr>
      </w:pPr>
      <w:r w:rsidRPr="00E10976">
        <w:rPr>
          <w:color w:val="000000" w:themeColor="text1"/>
        </w:rPr>
        <w:t>предоставления финансовой</w:t>
      </w:r>
    </w:p>
    <w:p w:rsidR="00B30D61" w:rsidRPr="00E10976" w:rsidRDefault="00B30D61">
      <w:pPr>
        <w:pStyle w:val="ConsPlusNormal"/>
        <w:jc w:val="right"/>
        <w:rPr>
          <w:color w:val="000000" w:themeColor="text1"/>
        </w:rPr>
      </w:pPr>
      <w:r w:rsidRPr="00E10976">
        <w:rPr>
          <w:color w:val="000000" w:themeColor="text1"/>
        </w:rPr>
        <w:t>поддержки субъектам малого и</w:t>
      </w:r>
    </w:p>
    <w:p w:rsidR="00B30D61" w:rsidRPr="00E10976" w:rsidRDefault="00B30D61">
      <w:pPr>
        <w:pStyle w:val="ConsPlusNormal"/>
        <w:jc w:val="right"/>
        <w:rPr>
          <w:color w:val="000000" w:themeColor="text1"/>
        </w:rPr>
      </w:pPr>
      <w:r w:rsidRPr="00E10976">
        <w:rPr>
          <w:color w:val="000000" w:themeColor="text1"/>
        </w:rPr>
        <w:t>среднего предпринимательства,</w:t>
      </w:r>
    </w:p>
    <w:p w:rsidR="00B30D61" w:rsidRPr="00E10976" w:rsidRDefault="00B30D61">
      <w:pPr>
        <w:pStyle w:val="ConsPlusNormal"/>
        <w:jc w:val="right"/>
        <w:rPr>
          <w:color w:val="000000" w:themeColor="text1"/>
        </w:rPr>
      </w:pPr>
      <w:r w:rsidRPr="00E10976">
        <w:rPr>
          <w:color w:val="000000" w:themeColor="text1"/>
        </w:rPr>
        <w:t>утвержденному Постановлением</w:t>
      </w:r>
    </w:p>
    <w:p w:rsidR="00B30D61" w:rsidRPr="00E10976" w:rsidRDefault="00B30D61">
      <w:pPr>
        <w:pStyle w:val="ConsPlusNormal"/>
        <w:jc w:val="right"/>
        <w:rPr>
          <w:color w:val="000000" w:themeColor="text1"/>
        </w:rPr>
      </w:pPr>
      <w:r w:rsidRPr="00E10976">
        <w:rPr>
          <w:color w:val="000000" w:themeColor="text1"/>
        </w:rPr>
        <w:t>Администрации города Норильска</w:t>
      </w:r>
    </w:p>
    <w:p w:rsidR="00B30D61" w:rsidRPr="00E10976" w:rsidRDefault="00B30D61">
      <w:pPr>
        <w:pStyle w:val="ConsPlusNormal"/>
        <w:jc w:val="right"/>
        <w:rPr>
          <w:color w:val="000000" w:themeColor="text1"/>
        </w:rPr>
      </w:pPr>
      <w:r w:rsidRPr="00E10976">
        <w:rPr>
          <w:color w:val="000000" w:themeColor="text1"/>
        </w:rPr>
        <w:t>от 17 января 2014 г. N 14</w:t>
      </w:r>
    </w:p>
    <w:p w:rsidR="00B30D61" w:rsidRPr="00E10976" w:rsidRDefault="00B30D61">
      <w:pPr>
        <w:pStyle w:val="ConsPlusNormal"/>
        <w:jc w:val="both"/>
        <w:rPr>
          <w:color w:val="000000" w:themeColor="text1"/>
        </w:rPr>
      </w:pPr>
    </w:p>
    <w:p w:rsidR="00B30D61" w:rsidRPr="00E10976" w:rsidRDefault="00B30D61">
      <w:pPr>
        <w:pStyle w:val="ConsPlusTitle"/>
        <w:jc w:val="center"/>
        <w:rPr>
          <w:color w:val="000000" w:themeColor="text1"/>
        </w:rPr>
      </w:pPr>
      <w:bookmarkStart w:id="27" w:name="P772"/>
      <w:bookmarkEnd w:id="27"/>
      <w:r w:rsidRPr="00E10976">
        <w:rPr>
          <w:color w:val="000000" w:themeColor="text1"/>
        </w:rPr>
        <w:t>ТЕХНИКО-ЭКОНОМИЧЕСКОЕ ОБОСНОВАНИЕ ПРОЕКТА СУБЪЕКТА МАЛОГО</w:t>
      </w:r>
    </w:p>
    <w:p w:rsidR="00B30D61" w:rsidRPr="00E10976" w:rsidRDefault="00B30D61">
      <w:pPr>
        <w:pStyle w:val="ConsPlusTitle"/>
        <w:jc w:val="center"/>
        <w:rPr>
          <w:color w:val="000000" w:themeColor="text1"/>
        </w:rPr>
      </w:pPr>
      <w:r w:rsidRPr="00E10976">
        <w:rPr>
          <w:color w:val="000000" w:themeColor="text1"/>
        </w:rPr>
        <w:t>И СРЕДНЕГО ПРЕДПРИНИМАТЕЛЬСТВА</w:t>
      </w:r>
    </w:p>
    <w:p w:rsidR="00B30D61" w:rsidRPr="00E10976" w:rsidRDefault="00B30D61">
      <w:pPr>
        <w:pStyle w:val="ConsPlusNormal"/>
        <w:jc w:val="center"/>
        <w:rPr>
          <w:color w:val="000000" w:themeColor="text1"/>
        </w:rPr>
      </w:pPr>
    </w:p>
    <w:p w:rsidR="00B30D61" w:rsidRPr="00E10976" w:rsidRDefault="00B30D61">
      <w:pPr>
        <w:pStyle w:val="ConsPlusNormal"/>
        <w:jc w:val="center"/>
        <w:rPr>
          <w:color w:val="000000" w:themeColor="text1"/>
        </w:rPr>
      </w:pPr>
      <w:r w:rsidRPr="00E10976">
        <w:rPr>
          <w:color w:val="000000" w:themeColor="text1"/>
        </w:rPr>
        <w:t>Информация</w:t>
      </w:r>
    </w:p>
    <w:p w:rsidR="00B30D61" w:rsidRPr="00E10976" w:rsidRDefault="00B30D61">
      <w:pPr>
        <w:pStyle w:val="ConsPlusNormal"/>
        <w:jc w:val="center"/>
        <w:rPr>
          <w:color w:val="000000" w:themeColor="text1"/>
        </w:rPr>
      </w:pPr>
      <w:r w:rsidRPr="00E10976">
        <w:rPr>
          <w:color w:val="000000" w:themeColor="text1"/>
        </w:rPr>
        <w:t>о деятельности заявителя</w:t>
      </w:r>
    </w:p>
    <w:p w:rsidR="00B30D61" w:rsidRPr="00E10976" w:rsidRDefault="00B30D61">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4479"/>
      </w:tblGrid>
      <w:tr w:rsidR="00817387" w:rsidRPr="00E10976">
        <w:tc>
          <w:tcPr>
            <w:tcW w:w="5103" w:type="dxa"/>
          </w:tcPr>
          <w:p w:rsidR="00B30D61" w:rsidRPr="00E10976" w:rsidRDefault="00B30D61">
            <w:pPr>
              <w:pStyle w:val="ConsPlusNormal"/>
              <w:rPr>
                <w:color w:val="000000" w:themeColor="text1"/>
              </w:rPr>
            </w:pPr>
            <w:r w:rsidRPr="00E10976">
              <w:rPr>
                <w:color w:val="000000" w:themeColor="text1"/>
              </w:rPr>
              <w:t>Наименование юридического лица, Ф.И.О. индивидуального предпринимателя</w:t>
            </w:r>
          </w:p>
        </w:tc>
        <w:tc>
          <w:tcPr>
            <w:tcW w:w="4479" w:type="dxa"/>
          </w:tcPr>
          <w:p w:rsidR="00B30D61" w:rsidRPr="00E10976" w:rsidRDefault="00B30D61">
            <w:pPr>
              <w:pStyle w:val="ConsPlusNormal"/>
              <w:rPr>
                <w:color w:val="000000" w:themeColor="text1"/>
              </w:rPr>
            </w:pPr>
          </w:p>
        </w:tc>
      </w:tr>
      <w:tr w:rsidR="00817387" w:rsidRPr="00E10976">
        <w:tc>
          <w:tcPr>
            <w:tcW w:w="5103" w:type="dxa"/>
          </w:tcPr>
          <w:p w:rsidR="00B30D61" w:rsidRPr="00E10976" w:rsidRDefault="00B30D61">
            <w:pPr>
              <w:pStyle w:val="ConsPlusNormal"/>
              <w:rPr>
                <w:color w:val="000000" w:themeColor="text1"/>
              </w:rPr>
            </w:pPr>
            <w:r w:rsidRPr="00E10976">
              <w:rPr>
                <w:color w:val="000000" w:themeColor="text1"/>
              </w:rPr>
              <w:t>Юридический адрес регистрации</w:t>
            </w:r>
          </w:p>
        </w:tc>
        <w:tc>
          <w:tcPr>
            <w:tcW w:w="4479" w:type="dxa"/>
          </w:tcPr>
          <w:p w:rsidR="00B30D61" w:rsidRPr="00E10976" w:rsidRDefault="00B30D61">
            <w:pPr>
              <w:pStyle w:val="ConsPlusNormal"/>
              <w:rPr>
                <w:color w:val="000000" w:themeColor="text1"/>
              </w:rPr>
            </w:pPr>
          </w:p>
        </w:tc>
      </w:tr>
      <w:tr w:rsidR="00817387" w:rsidRPr="00E10976">
        <w:tc>
          <w:tcPr>
            <w:tcW w:w="5103" w:type="dxa"/>
          </w:tcPr>
          <w:p w:rsidR="00B30D61" w:rsidRPr="00E10976" w:rsidRDefault="00B30D61">
            <w:pPr>
              <w:pStyle w:val="ConsPlusNormal"/>
              <w:rPr>
                <w:color w:val="000000" w:themeColor="text1"/>
              </w:rPr>
            </w:pPr>
            <w:r w:rsidRPr="00E10976">
              <w:rPr>
                <w:color w:val="000000" w:themeColor="text1"/>
              </w:rPr>
              <w:t>Фактический адрес нахождения</w:t>
            </w:r>
          </w:p>
        </w:tc>
        <w:tc>
          <w:tcPr>
            <w:tcW w:w="4479" w:type="dxa"/>
          </w:tcPr>
          <w:p w:rsidR="00B30D61" w:rsidRPr="00E10976" w:rsidRDefault="00B30D61">
            <w:pPr>
              <w:pStyle w:val="ConsPlusNormal"/>
              <w:rPr>
                <w:color w:val="000000" w:themeColor="text1"/>
              </w:rPr>
            </w:pPr>
          </w:p>
        </w:tc>
      </w:tr>
      <w:tr w:rsidR="00817387" w:rsidRPr="00E10976">
        <w:tc>
          <w:tcPr>
            <w:tcW w:w="5103" w:type="dxa"/>
          </w:tcPr>
          <w:p w:rsidR="00B30D61" w:rsidRPr="00E10976" w:rsidRDefault="00B30D61">
            <w:pPr>
              <w:pStyle w:val="ConsPlusNormal"/>
              <w:rPr>
                <w:color w:val="000000" w:themeColor="text1"/>
              </w:rPr>
            </w:pPr>
            <w:r w:rsidRPr="00E10976">
              <w:rPr>
                <w:color w:val="000000" w:themeColor="text1"/>
              </w:rPr>
              <w:t>Контактные данные (телефон/факс, e-</w:t>
            </w:r>
            <w:proofErr w:type="spellStart"/>
            <w:r w:rsidRPr="00E10976">
              <w:rPr>
                <w:color w:val="000000" w:themeColor="text1"/>
              </w:rPr>
              <w:t>mail</w:t>
            </w:r>
            <w:proofErr w:type="spellEnd"/>
            <w:r w:rsidRPr="00E10976">
              <w:rPr>
                <w:color w:val="000000" w:themeColor="text1"/>
              </w:rPr>
              <w:t>)</w:t>
            </w:r>
          </w:p>
        </w:tc>
        <w:tc>
          <w:tcPr>
            <w:tcW w:w="4479" w:type="dxa"/>
          </w:tcPr>
          <w:p w:rsidR="00B30D61" w:rsidRPr="00E10976" w:rsidRDefault="00B30D61">
            <w:pPr>
              <w:pStyle w:val="ConsPlusNormal"/>
              <w:rPr>
                <w:color w:val="000000" w:themeColor="text1"/>
              </w:rPr>
            </w:pPr>
          </w:p>
        </w:tc>
      </w:tr>
      <w:tr w:rsidR="00817387" w:rsidRPr="00E10976">
        <w:tc>
          <w:tcPr>
            <w:tcW w:w="5103" w:type="dxa"/>
          </w:tcPr>
          <w:p w:rsidR="00B30D61" w:rsidRPr="00E10976" w:rsidRDefault="00B30D61">
            <w:pPr>
              <w:pStyle w:val="ConsPlusNormal"/>
              <w:rPr>
                <w:color w:val="000000" w:themeColor="text1"/>
              </w:rPr>
            </w:pPr>
            <w:r w:rsidRPr="00E10976">
              <w:rPr>
                <w:color w:val="000000" w:themeColor="text1"/>
              </w:rPr>
              <w:t>Применяемая система налогообложения</w:t>
            </w:r>
          </w:p>
        </w:tc>
        <w:tc>
          <w:tcPr>
            <w:tcW w:w="4479" w:type="dxa"/>
          </w:tcPr>
          <w:p w:rsidR="00B30D61" w:rsidRPr="00E10976" w:rsidRDefault="00B30D61">
            <w:pPr>
              <w:pStyle w:val="ConsPlusNormal"/>
              <w:rPr>
                <w:color w:val="000000" w:themeColor="text1"/>
              </w:rPr>
            </w:pPr>
          </w:p>
        </w:tc>
      </w:tr>
      <w:tr w:rsidR="00817387" w:rsidRPr="00E10976">
        <w:tc>
          <w:tcPr>
            <w:tcW w:w="5103" w:type="dxa"/>
          </w:tcPr>
          <w:p w:rsidR="00B30D61" w:rsidRPr="00E10976" w:rsidRDefault="00B30D61">
            <w:pPr>
              <w:pStyle w:val="ConsPlusNormal"/>
              <w:rPr>
                <w:color w:val="000000" w:themeColor="text1"/>
              </w:rPr>
            </w:pPr>
            <w:r w:rsidRPr="00E10976">
              <w:rPr>
                <w:color w:val="000000" w:themeColor="text1"/>
              </w:rPr>
              <w:t>Ф.И.О. руководителя</w:t>
            </w:r>
          </w:p>
        </w:tc>
        <w:tc>
          <w:tcPr>
            <w:tcW w:w="4479" w:type="dxa"/>
          </w:tcPr>
          <w:p w:rsidR="00B30D61" w:rsidRPr="00E10976" w:rsidRDefault="00B30D61">
            <w:pPr>
              <w:pStyle w:val="ConsPlusNormal"/>
              <w:rPr>
                <w:color w:val="000000" w:themeColor="text1"/>
              </w:rPr>
            </w:pPr>
          </w:p>
        </w:tc>
      </w:tr>
      <w:tr w:rsidR="00817387" w:rsidRPr="00E10976">
        <w:tc>
          <w:tcPr>
            <w:tcW w:w="5103" w:type="dxa"/>
          </w:tcPr>
          <w:p w:rsidR="00B30D61" w:rsidRPr="00E10976" w:rsidRDefault="00B30D61">
            <w:pPr>
              <w:pStyle w:val="ConsPlusNormal"/>
              <w:rPr>
                <w:color w:val="000000" w:themeColor="text1"/>
              </w:rPr>
            </w:pPr>
            <w:r w:rsidRPr="00E10976">
              <w:rPr>
                <w:color w:val="000000" w:themeColor="text1"/>
              </w:rPr>
              <w:t>Фактически осуществляемые виды деятельности по ОКВЭД (в соответствии с выпиской из ЕГРЮЛ/ЕГРИП)</w:t>
            </w:r>
          </w:p>
        </w:tc>
        <w:tc>
          <w:tcPr>
            <w:tcW w:w="4479" w:type="dxa"/>
          </w:tcPr>
          <w:p w:rsidR="00B30D61" w:rsidRPr="00E10976" w:rsidRDefault="00B30D61">
            <w:pPr>
              <w:pStyle w:val="ConsPlusNormal"/>
              <w:rPr>
                <w:color w:val="000000" w:themeColor="text1"/>
              </w:rPr>
            </w:pPr>
          </w:p>
        </w:tc>
      </w:tr>
    </w:tbl>
    <w:p w:rsidR="00B30D61" w:rsidRPr="00E10976" w:rsidRDefault="00B30D61">
      <w:pPr>
        <w:pStyle w:val="ConsPlusNormal"/>
        <w:jc w:val="center"/>
        <w:rPr>
          <w:color w:val="000000" w:themeColor="text1"/>
        </w:rPr>
      </w:pPr>
    </w:p>
    <w:p w:rsidR="00B30D61" w:rsidRPr="00E10976" w:rsidRDefault="00B30D61">
      <w:pPr>
        <w:pStyle w:val="ConsPlusNormal"/>
        <w:jc w:val="center"/>
        <w:rPr>
          <w:color w:val="000000" w:themeColor="text1"/>
        </w:rPr>
      </w:pPr>
      <w:r w:rsidRPr="00E10976">
        <w:rPr>
          <w:color w:val="000000" w:themeColor="text1"/>
        </w:rPr>
        <w:t>Технико-экономическое обоснование приобретения оборудования</w:t>
      </w:r>
    </w:p>
    <w:p w:rsidR="00B30D61" w:rsidRPr="00E10976" w:rsidRDefault="00B30D61">
      <w:pPr>
        <w:pStyle w:val="ConsPlusNormal"/>
        <w:ind w:firstLine="540"/>
        <w:jc w:val="both"/>
        <w:rPr>
          <w:color w:val="000000" w:themeColor="text1"/>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134"/>
        <w:gridCol w:w="1701"/>
        <w:gridCol w:w="1701"/>
      </w:tblGrid>
      <w:tr w:rsidR="00817387" w:rsidRPr="00E10976">
        <w:tc>
          <w:tcPr>
            <w:tcW w:w="5046" w:type="dxa"/>
          </w:tcPr>
          <w:p w:rsidR="00B30D61" w:rsidRPr="00E10976" w:rsidRDefault="00B30D61">
            <w:pPr>
              <w:pStyle w:val="ConsPlusNormal"/>
              <w:jc w:val="center"/>
              <w:rPr>
                <w:color w:val="000000" w:themeColor="text1"/>
              </w:rPr>
            </w:pPr>
          </w:p>
        </w:tc>
        <w:tc>
          <w:tcPr>
            <w:tcW w:w="1134" w:type="dxa"/>
          </w:tcPr>
          <w:p w:rsidR="00B30D61" w:rsidRPr="00E10976" w:rsidRDefault="00B30D61">
            <w:pPr>
              <w:pStyle w:val="ConsPlusNormal"/>
              <w:jc w:val="center"/>
              <w:rPr>
                <w:color w:val="000000" w:themeColor="text1"/>
              </w:rPr>
            </w:pPr>
            <w:r w:rsidRPr="00E10976">
              <w:rPr>
                <w:color w:val="000000" w:themeColor="text1"/>
              </w:rPr>
              <w:t>Всего</w:t>
            </w:r>
          </w:p>
        </w:tc>
        <w:tc>
          <w:tcPr>
            <w:tcW w:w="1701" w:type="dxa"/>
          </w:tcPr>
          <w:p w:rsidR="00B30D61" w:rsidRPr="00E10976" w:rsidRDefault="00B30D61">
            <w:pPr>
              <w:pStyle w:val="ConsPlusNormal"/>
              <w:jc w:val="center"/>
              <w:rPr>
                <w:color w:val="000000" w:themeColor="text1"/>
              </w:rPr>
            </w:pPr>
            <w:r w:rsidRPr="00E10976">
              <w:rPr>
                <w:color w:val="000000" w:themeColor="text1"/>
              </w:rPr>
              <w:t>Оборудование N 1</w:t>
            </w:r>
          </w:p>
        </w:tc>
        <w:tc>
          <w:tcPr>
            <w:tcW w:w="1701" w:type="dxa"/>
          </w:tcPr>
          <w:p w:rsidR="00B30D61" w:rsidRPr="00E10976" w:rsidRDefault="00B30D61">
            <w:pPr>
              <w:pStyle w:val="ConsPlusNormal"/>
              <w:jc w:val="center"/>
              <w:rPr>
                <w:color w:val="000000" w:themeColor="text1"/>
              </w:rPr>
            </w:pPr>
            <w:r w:rsidRPr="00E10976">
              <w:rPr>
                <w:color w:val="000000" w:themeColor="text1"/>
              </w:rPr>
              <w:t xml:space="preserve">Оборудование N </w:t>
            </w:r>
            <w:proofErr w:type="spellStart"/>
            <w:r w:rsidRPr="00E10976">
              <w:rPr>
                <w:color w:val="000000" w:themeColor="text1"/>
              </w:rPr>
              <w:t>n</w:t>
            </w:r>
            <w:proofErr w:type="spellEnd"/>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Наименование оборудования</w:t>
            </w:r>
          </w:p>
        </w:tc>
        <w:tc>
          <w:tcPr>
            <w:tcW w:w="1134" w:type="dxa"/>
          </w:tcPr>
          <w:p w:rsidR="00B30D61" w:rsidRPr="00E10976" w:rsidRDefault="00B30D61">
            <w:pPr>
              <w:pStyle w:val="ConsPlusNormal"/>
              <w:jc w:val="center"/>
              <w:rPr>
                <w:color w:val="000000" w:themeColor="text1"/>
              </w:rPr>
            </w:pPr>
            <w:r w:rsidRPr="00E10976">
              <w:rPr>
                <w:color w:val="000000" w:themeColor="text1"/>
              </w:rPr>
              <w:t>x</w:t>
            </w: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 xml:space="preserve">Код оборудования по </w:t>
            </w:r>
            <w:hyperlink r:id="rId117" w:history="1">
              <w:r w:rsidRPr="00E10976">
                <w:rPr>
                  <w:color w:val="000000" w:themeColor="text1"/>
                </w:rPr>
                <w:t>ОКОФ</w:t>
              </w:r>
            </w:hyperlink>
          </w:p>
        </w:tc>
        <w:tc>
          <w:tcPr>
            <w:tcW w:w="1134" w:type="dxa"/>
          </w:tcPr>
          <w:p w:rsidR="00B30D61" w:rsidRPr="00E10976" w:rsidRDefault="00B30D61">
            <w:pPr>
              <w:pStyle w:val="ConsPlusNormal"/>
              <w:jc w:val="center"/>
              <w:rPr>
                <w:color w:val="000000" w:themeColor="text1"/>
              </w:rPr>
            </w:pPr>
            <w:r w:rsidRPr="00E10976">
              <w:rPr>
                <w:color w:val="000000" w:themeColor="text1"/>
              </w:rPr>
              <w:t>x</w:t>
            </w: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Вид деятельности, для которого приобретается оборудование (указывается наименование и код ОКВЭД из ЕГРЮЛ, ЕГРИП)</w:t>
            </w:r>
          </w:p>
        </w:tc>
        <w:tc>
          <w:tcPr>
            <w:tcW w:w="1134" w:type="dxa"/>
          </w:tcPr>
          <w:p w:rsidR="00B30D61" w:rsidRPr="00E10976" w:rsidRDefault="00B30D61">
            <w:pPr>
              <w:pStyle w:val="ConsPlusNormal"/>
              <w:jc w:val="center"/>
              <w:rPr>
                <w:color w:val="000000" w:themeColor="text1"/>
              </w:rPr>
            </w:pPr>
            <w:r w:rsidRPr="00E10976">
              <w:rPr>
                <w:color w:val="000000" w:themeColor="text1"/>
              </w:rPr>
              <w:t>x</w:t>
            </w: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Продавец (поставщик) оборудования (наименование, адрес фактического нахождения, контактные данные)</w:t>
            </w:r>
          </w:p>
        </w:tc>
        <w:tc>
          <w:tcPr>
            <w:tcW w:w="1134" w:type="dxa"/>
          </w:tcPr>
          <w:p w:rsidR="00B30D61" w:rsidRPr="00E10976" w:rsidRDefault="00B30D61">
            <w:pPr>
              <w:pStyle w:val="ConsPlusNormal"/>
              <w:jc w:val="center"/>
              <w:rPr>
                <w:color w:val="000000" w:themeColor="text1"/>
              </w:rPr>
            </w:pPr>
            <w:r w:rsidRPr="00E10976">
              <w:rPr>
                <w:color w:val="000000" w:themeColor="text1"/>
              </w:rPr>
              <w:t>x</w:t>
            </w: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lastRenderedPageBreak/>
              <w:t xml:space="preserve">Стоимость приобретаемого оборудования (с </w:t>
            </w:r>
            <w:hyperlink r:id="rId118" w:history="1">
              <w:r w:rsidRPr="00E10976">
                <w:rPr>
                  <w:color w:val="000000" w:themeColor="text1"/>
                </w:rPr>
                <w:t>НДС</w:t>
              </w:r>
            </w:hyperlink>
            <w:r w:rsidRPr="00E10976">
              <w:rPr>
                <w:color w:val="000000" w:themeColor="text1"/>
              </w:rPr>
              <w:t>), рублей</w:t>
            </w:r>
          </w:p>
        </w:tc>
        <w:tc>
          <w:tcPr>
            <w:tcW w:w="1134"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Реквизиты договоров на приобретение оборудования (дата, N)</w:t>
            </w:r>
          </w:p>
        </w:tc>
        <w:tc>
          <w:tcPr>
            <w:tcW w:w="1134" w:type="dxa"/>
          </w:tcPr>
          <w:p w:rsidR="00B30D61" w:rsidRPr="00E10976" w:rsidRDefault="00B30D61">
            <w:pPr>
              <w:pStyle w:val="ConsPlusNormal"/>
              <w:jc w:val="center"/>
              <w:rPr>
                <w:color w:val="000000" w:themeColor="text1"/>
              </w:rPr>
            </w:pPr>
            <w:r w:rsidRPr="00E10976">
              <w:rPr>
                <w:color w:val="000000" w:themeColor="text1"/>
              </w:rPr>
              <w:t>x</w:t>
            </w: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Реквизиты платежных документов (дата, N)</w:t>
            </w:r>
          </w:p>
        </w:tc>
        <w:tc>
          <w:tcPr>
            <w:tcW w:w="1134" w:type="dxa"/>
          </w:tcPr>
          <w:p w:rsidR="00B30D61" w:rsidRPr="00E10976" w:rsidRDefault="00B30D61">
            <w:pPr>
              <w:pStyle w:val="ConsPlusNormal"/>
              <w:jc w:val="center"/>
              <w:rPr>
                <w:color w:val="000000" w:themeColor="text1"/>
              </w:rPr>
            </w:pPr>
            <w:r w:rsidRPr="00E10976">
              <w:rPr>
                <w:color w:val="000000" w:themeColor="text1"/>
              </w:rPr>
              <w:t>x</w:t>
            </w: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Количество созданных рабочих мест</w:t>
            </w:r>
          </w:p>
        </w:tc>
        <w:tc>
          <w:tcPr>
            <w:tcW w:w="1134"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Дополнительная номенклатура производимых товаров (работ, услуг), в том числе:</w:t>
            </w:r>
          </w:p>
        </w:tc>
        <w:tc>
          <w:tcPr>
            <w:tcW w:w="1134"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инновационных товаров (работ, услуг)</w:t>
            </w:r>
          </w:p>
        </w:tc>
        <w:tc>
          <w:tcPr>
            <w:tcW w:w="1134"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r w:rsidR="00817387" w:rsidRPr="00E10976">
        <w:tc>
          <w:tcPr>
            <w:tcW w:w="5046" w:type="dxa"/>
          </w:tcPr>
          <w:p w:rsidR="00B30D61" w:rsidRPr="00E10976" w:rsidRDefault="00B30D61">
            <w:pPr>
              <w:pStyle w:val="ConsPlusNormal"/>
              <w:rPr>
                <w:color w:val="000000" w:themeColor="text1"/>
              </w:rPr>
            </w:pPr>
            <w:r w:rsidRPr="00E10976">
              <w:rPr>
                <w:color w:val="000000" w:themeColor="text1"/>
              </w:rPr>
              <w:t>товаров (работ, услуг), направляемых на экспорт</w:t>
            </w:r>
          </w:p>
        </w:tc>
        <w:tc>
          <w:tcPr>
            <w:tcW w:w="1134"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c>
          <w:tcPr>
            <w:tcW w:w="1701" w:type="dxa"/>
          </w:tcPr>
          <w:p w:rsidR="00B30D61" w:rsidRPr="00E10976" w:rsidRDefault="00B30D61">
            <w:pPr>
              <w:pStyle w:val="ConsPlusNormal"/>
              <w:jc w:val="center"/>
              <w:rPr>
                <w:color w:val="000000" w:themeColor="text1"/>
              </w:rPr>
            </w:pPr>
          </w:p>
        </w:tc>
      </w:tr>
    </w:tbl>
    <w:p w:rsidR="00B30D61" w:rsidRPr="00E10976" w:rsidRDefault="00B30D61">
      <w:pPr>
        <w:pStyle w:val="ConsPlusNormal"/>
        <w:ind w:firstLine="540"/>
        <w:jc w:val="both"/>
        <w:rPr>
          <w:color w:val="000000" w:themeColor="text1"/>
        </w:rPr>
      </w:pPr>
    </w:p>
    <w:p w:rsidR="00B30D61" w:rsidRPr="00E10976" w:rsidRDefault="00B30D61">
      <w:pPr>
        <w:pStyle w:val="ConsPlusNormal"/>
        <w:jc w:val="center"/>
        <w:rPr>
          <w:color w:val="000000" w:themeColor="text1"/>
        </w:rPr>
      </w:pPr>
      <w:r w:rsidRPr="00E10976">
        <w:rPr>
          <w:color w:val="000000" w:themeColor="text1"/>
        </w:rPr>
        <w:t>Финансово-экономические показатели деятельности заявителя</w:t>
      </w:r>
    </w:p>
    <w:p w:rsidR="00B30D61" w:rsidRPr="00E10976" w:rsidRDefault="00B30D61">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417"/>
        <w:gridCol w:w="1984"/>
        <w:gridCol w:w="1984"/>
      </w:tblGrid>
      <w:tr w:rsidR="00817387" w:rsidRPr="00E10976">
        <w:tc>
          <w:tcPr>
            <w:tcW w:w="4195" w:type="dxa"/>
          </w:tcPr>
          <w:p w:rsidR="00B30D61" w:rsidRPr="00E10976" w:rsidRDefault="00B30D61">
            <w:pPr>
              <w:pStyle w:val="ConsPlusNormal"/>
              <w:jc w:val="center"/>
              <w:rPr>
                <w:color w:val="000000" w:themeColor="text1"/>
              </w:rPr>
            </w:pPr>
            <w:r w:rsidRPr="00E10976">
              <w:rPr>
                <w:color w:val="000000" w:themeColor="text1"/>
              </w:rPr>
              <w:t>Наименование показателя</w:t>
            </w:r>
          </w:p>
        </w:tc>
        <w:tc>
          <w:tcPr>
            <w:tcW w:w="1417" w:type="dxa"/>
          </w:tcPr>
          <w:p w:rsidR="00B30D61" w:rsidRPr="00E10976" w:rsidRDefault="00B30D61">
            <w:pPr>
              <w:pStyle w:val="ConsPlusNormal"/>
              <w:jc w:val="center"/>
              <w:rPr>
                <w:color w:val="000000" w:themeColor="text1"/>
              </w:rPr>
            </w:pPr>
            <w:r w:rsidRPr="00E10976">
              <w:rPr>
                <w:color w:val="000000" w:themeColor="text1"/>
              </w:rPr>
              <w:t>Единицы измерения</w:t>
            </w:r>
          </w:p>
        </w:tc>
        <w:tc>
          <w:tcPr>
            <w:tcW w:w="1984" w:type="dxa"/>
          </w:tcPr>
          <w:p w:rsidR="00B30D61" w:rsidRPr="00E10976" w:rsidRDefault="00B30D61">
            <w:pPr>
              <w:pStyle w:val="ConsPlusNormal"/>
              <w:jc w:val="center"/>
              <w:rPr>
                <w:color w:val="000000" w:themeColor="text1"/>
              </w:rPr>
            </w:pPr>
            <w:r w:rsidRPr="00E10976">
              <w:rPr>
                <w:color w:val="000000" w:themeColor="text1"/>
              </w:rPr>
              <w:t>Год, предшествующий текущему (факт)</w:t>
            </w:r>
          </w:p>
        </w:tc>
        <w:tc>
          <w:tcPr>
            <w:tcW w:w="1984" w:type="dxa"/>
          </w:tcPr>
          <w:p w:rsidR="00B30D61" w:rsidRPr="00E10976" w:rsidRDefault="00B30D61">
            <w:pPr>
              <w:pStyle w:val="ConsPlusNormal"/>
              <w:jc w:val="center"/>
              <w:rPr>
                <w:color w:val="000000" w:themeColor="text1"/>
              </w:rPr>
            </w:pPr>
            <w:r w:rsidRPr="00E10976">
              <w:rPr>
                <w:color w:val="000000" w:themeColor="text1"/>
              </w:rPr>
              <w:t>Текущий год (план)</w:t>
            </w: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Выручка от реализации товаров (работ, услуг)</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 xml:space="preserve">в том числе </w:t>
            </w:r>
            <w:hyperlink r:id="rId119" w:history="1">
              <w:r w:rsidRPr="00E10976">
                <w:rPr>
                  <w:color w:val="000000" w:themeColor="text1"/>
                </w:rPr>
                <w:t>НДС</w:t>
              </w:r>
            </w:hyperlink>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Затраты на производство и сбыт товаров (работ, услуг)</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Прибыль (убыток) от продаж товаров (работ, услуг)</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Объем налогов, уплаченных в консолидированный бюджет края, в том числе по следующим видам налогов:</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D617A7">
            <w:pPr>
              <w:pStyle w:val="ConsPlusNormal"/>
              <w:rPr>
                <w:color w:val="000000" w:themeColor="text1"/>
              </w:rPr>
            </w:pPr>
            <w:hyperlink r:id="rId120" w:history="1">
              <w:r w:rsidR="00B30D61" w:rsidRPr="00E10976">
                <w:rPr>
                  <w:color w:val="000000" w:themeColor="text1"/>
                </w:rPr>
                <w:t>налог</w:t>
              </w:r>
            </w:hyperlink>
            <w:r w:rsidR="00B30D61" w:rsidRPr="00E10976">
              <w:rPr>
                <w:color w:val="000000" w:themeColor="text1"/>
              </w:rPr>
              <w:t xml:space="preserve"> на имущество организаций</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D617A7">
            <w:pPr>
              <w:pStyle w:val="ConsPlusNormal"/>
              <w:rPr>
                <w:color w:val="000000" w:themeColor="text1"/>
              </w:rPr>
            </w:pPr>
            <w:hyperlink r:id="rId121" w:history="1">
              <w:r w:rsidR="00B30D61" w:rsidRPr="00E10976">
                <w:rPr>
                  <w:color w:val="000000" w:themeColor="text1"/>
                </w:rPr>
                <w:t>транспортный</w:t>
              </w:r>
            </w:hyperlink>
            <w:r w:rsidR="00B30D61" w:rsidRPr="00E10976">
              <w:rPr>
                <w:color w:val="000000" w:themeColor="text1"/>
              </w:rPr>
              <w:t xml:space="preserve"> налог</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D617A7">
            <w:pPr>
              <w:pStyle w:val="ConsPlusNormal"/>
              <w:rPr>
                <w:color w:val="000000" w:themeColor="text1"/>
              </w:rPr>
            </w:pPr>
            <w:hyperlink r:id="rId122" w:history="1">
              <w:r w:rsidR="00B30D61" w:rsidRPr="00E10976">
                <w:rPr>
                  <w:color w:val="000000" w:themeColor="text1"/>
                </w:rPr>
                <w:t>налог</w:t>
              </w:r>
            </w:hyperlink>
            <w:r w:rsidR="00B30D61" w:rsidRPr="00E10976">
              <w:rPr>
                <w:color w:val="000000" w:themeColor="text1"/>
              </w:rPr>
              <w:t xml:space="preserve"> на прибыль</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D617A7">
            <w:pPr>
              <w:pStyle w:val="ConsPlusNormal"/>
              <w:rPr>
                <w:color w:val="000000" w:themeColor="text1"/>
              </w:rPr>
            </w:pPr>
            <w:hyperlink r:id="rId123" w:history="1">
              <w:r w:rsidR="00B30D61" w:rsidRPr="00E10976">
                <w:rPr>
                  <w:color w:val="000000" w:themeColor="text1"/>
                </w:rPr>
                <w:t>налог</w:t>
              </w:r>
            </w:hyperlink>
            <w:r w:rsidR="00B30D61" w:rsidRPr="00E10976">
              <w:rPr>
                <w:color w:val="000000" w:themeColor="text1"/>
              </w:rPr>
              <w:t xml:space="preserve"> на доходы физических лиц</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D617A7">
            <w:pPr>
              <w:pStyle w:val="ConsPlusNormal"/>
              <w:rPr>
                <w:color w:val="000000" w:themeColor="text1"/>
              </w:rPr>
            </w:pPr>
            <w:hyperlink r:id="rId124" w:history="1">
              <w:r w:rsidR="00B30D61" w:rsidRPr="00E10976">
                <w:rPr>
                  <w:color w:val="000000" w:themeColor="text1"/>
                </w:rPr>
                <w:t>налог</w:t>
              </w:r>
            </w:hyperlink>
            <w:r w:rsidR="00B30D61" w:rsidRPr="00E10976">
              <w:rPr>
                <w:color w:val="000000" w:themeColor="text1"/>
              </w:rPr>
              <w:t xml:space="preserve">, взимаемый в связи с </w:t>
            </w:r>
            <w:r w:rsidR="00B30D61" w:rsidRPr="00E10976">
              <w:rPr>
                <w:color w:val="000000" w:themeColor="text1"/>
              </w:rPr>
              <w:lastRenderedPageBreak/>
              <w:t>применением упрощенной системы налогообложения</w:t>
            </w:r>
          </w:p>
        </w:tc>
        <w:tc>
          <w:tcPr>
            <w:tcW w:w="1417" w:type="dxa"/>
          </w:tcPr>
          <w:p w:rsidR="00B30D61" w:rsidRPr="00E10976" w:rsidRDefault="00B30D61">
            <w:pPr>
              <w:pStyle w:val="ConsPlusNormal"/>
              <w:jc w:val="center"/>
              <w:rPr>
                <w:color w:val="000000" w:themeColor="text1"/>
              </w:rPr>
            </w:pPr>
            <w:r w:rsidRPr="00E10976">
              <w:rPr>
                <w:color w:val="000000" w:themeColor="text1"/>
              </w:rPr>
              <w:lastRenderedPageBreak/>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D617A7">
            <w:pPr>
              <w:pStyle w:val="ConsPlusNormal"/>
              <w:rPr>
                <w:color w:val="000000" w:themeColor="text1"/>
              </w:rPr>
            </w:pPr>
            <w:hyperlink r:id="rId125" w:history="1">
              <w:r w:rsidR="00B30D61" w:rsidRPr="00E10976">
                <w:rPr>
                  <w:color w:val="000000" w:themeColor="text1"/>
                </w:rPr>
                <w:t>земельный</w:t>
              </w:r>
            </w:hyperlink>
            <w:r w:rsidR="00B30D61" w:rsidRPr="00E10976">
              <w:rPr>
                <w:color w:val="000000" w:themeColor="text1"/>
              </w:rPr>
              <w:t xml:space="preserve"> налог</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D617A7">
            <w:pPr>
              <w:pStyle w:val="ConsPlusNormal"/>
              <w:rPr>
                <w:color w:val="000000" w:themeColor="text1"/>
              </w:rPr>
            </w:pPr>
            <w:hyperlink r:id="rId126" w:history="1">
              <w:r w:rsidR="00B30D61" w:rsidRPr="00E10976">
                <w:rPr>
                  <w:color w:val="000000" w:themeColor="text1"/>
                </w:rPr>
                <w:t>единый</w:t>
              </w:r>
            </w:hyperlink>
            <w:r w:rsidR="00B30D61" w:rsidRPr="00E10976">
              <w:rPr>
                <w:color w:val="000000" w:themeColor="text1"/>
              </w:rPr>
              <w:t xml:space="preserve"> налог на вмененный доход</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D617A7">
            <w:pPr>
              <w:pStyle w:val="ConsPlusNormal"/>
              <w:rPr>
                <w:color w:val="000000" w:themeColor="text1"/>
              </w:rPr>
            </w:pPr>
            <w:hyperlink r:id="rId127" w:history="1">
              <w:r w:rsidR="00B30D61" w:rsidRPr="00E10976">
                <w:rPr>
                  <w:color w:val="000000" w:themeColor="text1"/>
                </w:rPr>
                <w:t>налог</w:t>
              </w:r>
            </w:hyperlink>
            <w:r w:rsidR="00B30D61" w:rsidRPr="00E10976">
              <w:rPr>
                <w:color w:val="000000" w:themeColor="text1"/>
              </w:rPr>
              <w:t>, взимаемый в связи с применением патентной системы налогообложения</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Чистая прибыль (убыток)</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Фонд оплаты труда</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Среднесписочная численность персонала</w:t>
            </w:r>
          </w:p>
        </w:tc>
        <w:tc>
          <w:tcPr>
            <w:tcW w:w="1417" w:type="dxa"/>
          </w:tcPr>
          <w:p w:rsidR="00B30D61" w:rsidRPr="00E10976" w:rsidRDefault="00B30D61">
            <w:pPr>
              <w:pStyle w:val="ConsPlusNormal"/>
              <w:jc w:val="center"/>
              <w:rPr>
                <w:color w:val="000000" w:themeColor="text1"/>
              </w:rPr>
            </w:pPr>
            <w:r w:rsidRPr="00E10976">
              <w:rPr>
                <w:color w:val="000000" w:themeColor="text1"/>
              </w:rPr>
              <w:t>чел.</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Среднемесячная заработная плата на одного работающего</w:t>
            </w:r>
          </w:p>
        </w:tc>
        <w:tc>
          <w:tcPr>
            <w:tcW w:w="1417" w:type="dxa"/>
          </w:tcPr>
          <w:p w:rsidR="00B30D61" w:rsidRPr="00E10976" w:rsidRDefault="00B30D61">
            <w:pPr>
              <w:pStyle w:val="ConsPlusNormal"/>
              <w:jc w:val="center"/>
              <w:rPr>
                <w:color w:val="000000" w:themeColor="text1"/>
              </w:rPr>
            </w:pPr>
            <w:r w:rsidRPr="00E10976">
              <w:rPr>
                <w:color w:val="000000" w:themeColor="text1"/>
              </w:rPr>
              <w:t>рублей</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r w:rsidR="00817387" w:rsidRPr="00E10976">
        <w:tc>
          <w:tcPr>
            <w:tcW w:w="4195" w:type="dxa"/>
          </w:tcPr>
          <w:p w:rsidR="00B30D61" w:rsidRPr="00E10976" w:rsidRDefault="00B30D61">
            <w:pPr>
              <w:pStyle w:val="ConsPlusNormal"/>
              <w:rPr>
                <w:color w:val="000000" w:themeColor="text1"/>
              </w:rPr>
            </w:pPr>
            <w:r w:rsidRPr="00E10976">
              <w:rPr>
                <w:color w:val="000000" w:themeColor="text1"/>
              </w:rPr>
              <w:t>Объем отгруженных товаров (работ, услуг)</w:t>
            </w:r>
          </w:p>
        </w:tc>
        <w:tc>
          <w:tcPr>
            <w:tcW w:w="1417" w:type="dxa"/>
          </w:tcPr>
          <w:p w:rsidR="00B30D61" w:rsidRPr="00E10976" w:rsidRDefault="00B30D61">
            <w:pPr>
              <w:pStyle w:val="ConsPlusNormal"/>
              <w:jc w:val="center"/>
              <w:rPr>
                <w:color w:val="000000" w:themeColor="text1"/>
              </w:rPr>
            </w:pPr>
            <w:r w:rsidRPr="00E10976">
              <w:rPr>
                <w:color w:val="000000" w:themeColor="text1"/>
              </w:rPr>
              <w:t>тыс. руб.</w:t>
            </w:r>
          </w:p>
        </w:tc>
        <w:tc>
          <w:tcPr>
            <w:tcW w:w="1984" w:type="dxa"/>
          </w:tcPr>
          <w:p w:rsidR="00B30D61" w:rsidRPr="00E10976" w:rsidRDefault="00B30D61">
            <w:pPr>
              <w:pStyle w:val="ConsPlusNormal"/>
              <w:jc w:val="center"/>
              <w:rPr>
                <w:color w:val="000000" w:themeColor="text1"/>
              </w:rPr>
            </w:pPr>
          </w:p>
        </w:tc>
        <w:tc>
          <w:tcPr>
            <w:tcW w:w="1984" w:type="dxa"/>
          </w:tcPr>
          <w:p w:rsidR="00B30D61" w:rsidRPr="00E10976" w:rsidRDefault="00B30D61">
            <w:pPr>
              <w:pStyle w:val="ConsPlusNormal"/>
              <w:jc w:val="center"/>
              <w:rPr>
                <w:color w:val="000000" w:themeColor="text1"/>
              </w:rPr>
            </w:pPr>
          </w:p>
        </w:tc>
      </w:tr>
    </w:tbl>
    <w:p w:rsidR="00B30D61" w:rsidRPr="00E10976" w:rsidRDefault="00B30D61">
      <w:pPr>
        <w:pStyle w:val="ConsPlusNormal"/>
        <w:ind w:firstLine="540"/>
        <w:jc w:val="both"/>
        <w:rPr>
          <w:color w:val="000000" w:themeColor="text1"/>
        </w:rPr>
      </w:pPr>
    </w:p>
    <w:p w:rsidR="00B30D61" w:rsidRPr="00E10976" w:rsidRDefault="00B30D61">
      <w:pPr>
        <w:pStyle w:val="ConsPlusNonformat"/>
        <w:jc w:val="both"/>
        <w:rPr>
          <w:rFonts w:ascii="Times New Roman" w:hAnsi="Times New Roman" w:cs="Times New Roman"/>
          <w:color w:val="000000" w:themeColor="text1"/>
        </w:rPr>
      </w:pPr>
      <w:r w:rsidRPr="00E10976">
        <w:rPr>
          <w:rFonts w:ascii="Times New Roman" w:hAnsi="Times New Roman" w:cs="Times New Roman"/>
          <w:color w:val="000000" w:themeColor="text1"/>
        </w:rPr>
        <w:t>Руководитель организации/</w:t>
      </w:r>
    </w:p>
    <w:p w:rsidR="00B30D61" w:rsidRPr="00E10976" w:rsidRDefault="00B30D61">
      <w:pPr>
        <w:pStyle w:val="ConsPlusNonformat"/>
        <w:jc w:val="both"/>
        <w:rPr>
          <w:rFonts w:ascii="Times New Roman" w:hAnsi="Times New Roman" w:cs="Times New Roman"/>
          <w:color w:val="000000" w:themeColor="text1"/>
        </w:rPr>
      </w:pPr>
      <w:r w:rsidRPr="00E10976">
        <w:rPr>
          <w:rFonts w:ascii="Times New Roman" w:hAnsi="Times New Roman" w:cs="Times New Roman"/>
          <w:color w:val="000000" w:themeColor="text1"/>
        </w:rPr>
        <w:t xml:space="preserve">индивидуальный предприниматель                   ______________ </w:t>
      </w:r>
      <w:proofErr w:type="spellStart"/>
      <w:r w:rsidRPr="00E10976">
        <w:rPr>
          <w:rFonts w:ascii="Times New Roman" w:hAnsi="Times New Roman" w:cs="Times New Roman"/>
          <w:color w:val="000000" w:themeColor="text1"/>
        </w:rPr>
        <w:t>И.О.Фамилия</w:t>
      </w:r>
      <w:proofErr w:type="spellEnd"/>
    </w:p>
    <w:p w:rsidR="00B30D61" w:rsidRPr="00E10976" w:rsidRDefault="00B30D61">
      <w:pPr>
        <w:pStyle w:val="ConsPlusNonformat"/>
        <w:jc w:val="both"/>
        <w:rPr>
          <w:rFonts w:ascii="Times New Roman" w:hAnsi="Times New Roman" w:cs="Times New Roman"/>
          <w:color w:val="000000" w:themeColor="text1"/>
        </w:rPr>
      </w:pPr>
      <w:r w:rsidRPr="00E10976">
        <w:rPr>
          <w:rFonts w:ascii="Times New Roman" w:hAnsi="Times New Roman" w:cs="Times New Roman"/>
          <w:color w:val="000000" w:themeColor="text1"/>
        </w:rPr>
        <w:t xml:space="preserve">                                                    (подпись)</w:t>
      </w:r>
    </w:p>
    <w:p w:rsidR="00B30D61" w:rsidRPr="00D1253E" w:rsidRDefault="00B30D61">
      <w:pPr>
        <w:pStyle w:val="ConsPlusNonformat"/>
        <w:jc w:val="both"/>
        <w:rPr>
          <w:rFonts w:ascii="Times New Roman" w:hAnsi="Times New Roman" w:cs="Times New Roman"/>
          <w:color w:val="000000" w:themeColor="text1"/>
        </w:rPr>
      </w:pPr>
      <w:r w:rsidRPr="00E10976">
        <w:rPr>
          <w:rFonts w:ascii="Times New Roman" w:hAnsi="Times New Roman" w:cs="Times New Roman"/>
          <w:color w:val="000000" w:themeColor="text1"/>
        </w:rPr>
        <w:t>М.П. (при наличии печати)</w:t>
      </w:r>
    </w:p>
    <w:p w:rsidR="00495738" w:rsidRPr="00817387" w:rsidRDefault="00495738">
      <w:pPr>
        <w:rPr>
          <w:color w:val="000000" w:themeColor="text1"/>
        </w:rPr>
      </w:pPr>
      <w:bookmarkStart w:id="28" w:name="_GoBack"/>
      <w:bookmarkEnd w:id="28"/>
    </w:p>
    <w:sectPr w:rsidR="00495738" w:rsidRPr="00817387" w:rsidSect="00675436">
      <w:pgSz w:w="11905" w:h="16838"/>
      <w:pgMar w:top="1134" w:right="706"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D2A"/>
    <w:multiLevelType w:val="hybridMultilevel"/>
    <w:tmpl w:val="A524D768"/>
    <w:lvl w:ilvl="0" w:tplc="C19639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B85462"/>
    <w:multiLevelType w:val="hybridMultilevel"/>
    <w:tmpl w:val="E2489682"/>
    <w:lvl w:ilvl="0" w:tplc="C1963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C3EF6"/>
    <w:multiLevelType w:val="hybridMultilevel"/>
    <w:tmpl w:val="4DEA99B0"/>
    <w:lvl w:ilvl="0" w:tplc="C19639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A749E4"/>
    <w:multiLevelType w:val="hybridMultilevel"/>
    <w:tmpl w:val="D2F48B38"/>
    <w:lvl w:ilvl="0" w:tplc="C19639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61"/>
    <w:rsid w:val="0005723C"/>
    <w:rsid w:val="000A6F38"/>
    <w:rsid w:val="001075E6"/>
    <w:rsid w:val="00171261"/>
    <w:rsid w:val="0017601E"/>
    <w:rsid w:val="001929D2"/>
    <w:rsid w:val="001B1B9C"/>
    <w:rsid w:val="00235DCB"/>
    <w:rsid w:val="002A13F9"/>
    <w:rsid w:val="00312267"/>
    <w:rsid w:val="003B07CF"/>
    <w:rsid w:val="00495738"/>
    <w:rsid w:val="00515E54"/>
    <w:rsid w:val="00563185"/>
    <w:rsid w:val="00574313"/>
    <w:rsid w:val="005B5287"/>
    <w:rsid w:val="006207E1"/>
    <w:rsid w:val="00675436"/>
    <w:rsid w:val="007441A5"/>
    <w:rsid w:val="007B56AF"/>
    <w:rsid w:val="007F11C0"/>
    <w:rsid w:val="00817387"/>
    <w:rsid w:val="00880A3C"/>
    <w:rsid w:val="008874DE"/>
    <w:rsid w:val="008B7C44"/>
    <w:rsid w:val="00910145"/>
    <w:rsid w:val="009111BD"/>
    <w:rsid w:val="00925B4D"/>
    <w:rsid w:val="00994CFF"/>
    <w:rsid w:val="00A37FE2"/>
    <w:rsid w:val="00A95C6D"/>
    <w:rsid w:val="00AD3089"/>
    <w:rsid w:val="00AD41ED"/>
    <w:rsid w:val="00B30D61"/>
    <w:rsid w:val="00B51AEF"/>
    <w:rsid w:val="00BE36FB"/>
    <w:rsid w:val="00C14B0D"/>
    <w:rsid w:val="00CC3482"/>
    <w:rsid w:val="00D00EC8"/>
    <w:rsid w:val="00D1253E"/>
    <w:rsid w:val="00D617A7"/>
    <w:rsid w:val="00DE2797"/>
    <w:rsid w:val="00E10976"/>
    <w:rsid w:val="00E430D3"/>
    <w:rsid w:val="00F03625"/>
    <w:rsid w:val="00FA58E1"/>
    <w:rsid w:val="00FB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5AB005-3CB5-4E89-9083-9F0DB727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82"/>
    <w:pPr>
      <w:spacing w:after="160" w:line="259"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D61"/>
    <w:pPr>
      <w:widowControl w:val="0"/>
      <w:autoSpaceDE w:val="0"/>
      <w:autoSpaceDN w:val="0"/>
    </w:pPr>
    <w:rPr>
      <w:rFonts w:eastAsia="Times New Roman" w:cs="Times New Roman"/>
      <w:szCs w:val="20"/>
      <w:lang w:eastAsia="ru-RU"/>
    </w:rPr>
  </w:style>
  <w:style w:type="paragraph" w:customStyle="1" w:styleId="ConsPlusNonformat">
    <w:name w:val="ConsPlusNonformat"/>
    <w:uiPriority w:val="99"/>
    <w:rsid w:val="00B30D6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0D61"/>
    <w:pPr>
      <w:widowControl w:val="0"/>
      <w:autoSpaceDE w:val="0"/>
      <w:autoSpaceDN w:val="0"/>
    </w:pPr>
    <w:rPr>
      <w:rFonts w:eastAsia="Times New Roman" w:cs="Times New Roman"/>
      <w:b/>
      <w:szCs w:val="20"/>
      <w:lang w:eastAsia="ru-RU"/>
    </w:rPr>
  </w:style>
  <w:style w:type="paragraph" w:customStyle="1" w:styleId="ConsPlusCell">
    <w:name w:val="ConsPlusCell"/>
    <w:rsid w:val="00B30D6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30D6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30D6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30D61"/>
    <w:pPr>
      <w:widowControl w:val="0"/>
      <w:autoSpaceDE w:val="0"/>
      <w:autoSpaceDN w:val="0"/>
    </w:pPr>
    <w:rPr>
      <w:rFonts w:ascii="Arial" w:eastAsia="Times New Roman" w:hAnsi="Arial" w:cs="Arial"/>
      <w:szCs w:val="20"/>
      <w:lang w:eastAsia="ru-RU"/>
    </w:rPr>
  </w:style>
  <w:style w:type="paragraph" w:styleId="a3">
    <w:name w:val="Balloon Text"/>
    <w:basedOn w:val="a"/>
    <w:link w:val="a4"/>
    <w:uiPriority w:val="99"/>
    <w:semiHidden/>
    <w:unhideWhenUsed/>
    <w:rsid w:val="00B51A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5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100D9AA7D14A81D52E89EA8209B3334960F2389CC8A46EDAEC714EF7CFE491D1E69F0F3F4241eCg3C" TargetMode="External"/><Relationship Id="rId21" Type="http://schemas.openxmlformats.org/officeDocument/2006/relationships/hyperlink" Target="consultantplus://offline/ref=BD100D9AA7D14A81D52E89EA8209B3334A6BF33D9EC2F964D2B57D4CF0eCg0C" TargetMode="External"/><Relationship Id="rId42" Type="http://schemas.openxmlformats.org/officeDocument/2006/relationships/hyperlink" Target="consultantplus://offline/ref=BD100D9AA7D14A81D52E89EA8209B3334A64F93599CAF964D2B57D4CF0C0BB86D6AF930E3F4347C6e8g2C" TargetMode="External"/><Relationship Id="rId47" Type="http://schemas.openxmlformats.org/officeDocument/2006/relationships/hyperlink" Target="consultantplus://offline/ref=BD100D9AA7D14A81D52E89EA8209B3334A64F93599CAF964D2B57D4CF0C0BB86D6AF930E3F4048C2e8gAC" TargetMode="External"/><Relationship Id="rId63" Type="http://schemas.openxmlformats.org/officeDocument/2006/relationships/hyperlink" Target="consultantplus://offline/ref=BD100D9AA7D14A81D52E89EA8209B3334A64F93599CAF964D2B57D4CF0C0BB86D6AF930E3F4048C4e8g8C" TargetMode="External"/><Relationship Id="rId68" Type="http://schemas.openxmlformats.org/officeDocument/2006/relationships/hyperlink" Target="consultantplus://offline/ref=BD100D9AA7D14A81D52E89EA8209B3334A6BF73A9AC2F964D2B57D4CF0C0BB86D6AF930E3F4646C8e8g9C" TargetMode="External"/><Relationship Id="rId84" Type="http://schemas.openxmlformats.org/officeDocument/2006/relationships/hyperlink" Target="consultantplus://offline/ref=AE18B70D90DBC760F955772CA3B8270725BB7B2BD4011AC0AA53386124703E1C93D747206625D83309aEE" TargetMode="External"/><Relationship Id="rId89" Type="http://schemas.openxmlformats.org/officeDocument/2006/relationships/hyperlink" Target="consultantplus://offline/ref=BD100D9AA7D14A81D52E89EA8209B3334A64F93599CAF964D2B57D4CF0C0BB86D6AF930E3F4347C6e8g2C" TargetMode="External"/><Relationship Id="rId112" Type="http://schemas.openxmlformats.org/officeDocument/2006/relationships/hyperlink" Target="consultantplus://offline/ref=5EFDBA7C823DE55A7474577F26A183E3B7730BAD9133C8D14B90C2A7199791E8FAC4CA7A73B852ECNEk0H" TargetMode="External"/><Relationship Id="rId16" Type="http://schemas.openxmlformats.org/officeDocument/2006/relationships/hyperlink" Target="consultantplus://offline/ref=BD100D9AA7D14A81D52E97E79465EC3A4C68AF3098C3F63488EA2611A7C9B1D191E0CA4C7B4F40C18B652AeFg0C" TargetMode="External"/><Relationship Id="rId107" Type="http://schemas.openxmlformats.org/officeDocument/2006/relationships/hyperlink" Target="consultantplus://offline/ref=BD100D9AA7D14A81D52E89EA8209B3334A6BF73A9AC2F964D2B57D4CF0C0BB86D6AF930E3F4744C8e8g9C" TargetMode="External"/><Relationship Id="rId11" Type="http://schemas.openxmlformats.org/officeDocument/2006/relationships/hyperlink" Target="consultantplus://offline/ref=BD100D9AA7D14A81D52E97E79465EC3A4C68AF3091C1F13785B72C19FEC5B3eDg6C" TargetMode="External"/><Relationship Id="rId32" Type="http://schemas.openxmlformats.org/officeDocument/2006/relationships/hyperlink" Target="consultantplus://offline/ref=BD100D9AA7D14A81D52E89EA8209B3334A6BF73A9AC2F964D2B57D4CF0C0BB86D6AF930E3F4741C3e8gCC" TargetMode="External"/><Relationship Id="rId37" Type="http://schemas.openxmlformats.org/officeDocument/2006/relationships/hyperlink" Target="consultantplus://offline/ref=BD100D9AA7D14A81D52E89EA8209B3334A6BF3399CCAF964D2B57D4CF0C0BB86D6AF930E3F4241C0e8gAC" TargetMode="External"/><Relationship Id="rId53" Type="http://schemas.openxmlformats.org/officeDocument/2006/relationships/hyperlink" Target="consultantplus://offline/ref=BD100D9AA7D14A81D52E89EA8209B3334A6BF73A9AC2F964D2B57D4CF0C0BB86D6AF930E3F4140C1e8gFC" TargetMode="External"/><Relationship Id="rId58" Type="http://schemas.openxmlformats.org/officeDocument/2006/relationships/hyperlink" Target="consultantplus://offline/ref=BD100D9AA7D14A81D52E89EA8209B3334A6BF73A9AC2F964D2B57D4CF0C0BB86D6AF930E3F4742C6e8gCC" TargetMode="External"/><Relationship Id="rId74" Type="http://schemas.openxmlformats.org/officeDocument/2006/relationships/hyperlink" Target="consultantplus://offline/ref=BD100D9AA7D14A81D52E89EA8209B3334A6BF73A9AC2F964D2B57D4CF0C0BB86D6AF930E3F4747C1e8gCC" TargetMode="External"/><Relationship Id="rId79" Type="http://schemas.openxmlformats.org/officeDocument/2006/relationships/hyperlink" Target="consultantplus://offline/ref=AE18B70D90DBC760F955772CA3B8270725BB7B2BD4011AC0AA53386124703E1C93D747206625D43709aDE" TargetMode="External"/><Relationship Id="rId102" Type="http://schemas.openxmlformats.org/officeDocument/2006/relationships/hyperlink" Target="consultantplus://offline/ref=BD100D9AA7D14A81D52E89EA8209B3334A6BF73A9AC2F964D2B57D4CF0C0BB86D6AF930E3F4642C1e8gFC" TargetMode="External"/><Relationship Id="rId123" Type="http://schemas.openxmlformats.org/officeDocument/2006/relationships/hyperlink" Target="consultantplus://offline/ref=BD100D9AA7D14A81D52E89EA8209B3334A64F83D98CAF964D2B57D4CF0C0BB86D6AF930E3F4341C7e8g2C" TargetMode="External"/><Relationship Id="rId128" Type="http://schemas.openxmlformats.org/officeDocument/2006/relationships/fontTable" Target="fontTable.xml"/><Relationship Id="rId5" Type="http://schemas.openxmlformats.org/officeDocument/2006/relationships/hyperlink" Target="consultantplus://offline/ref=BD100D9AA7D14A81D52E89EA8209B3334A6BF73A9AC1F964D2B57D4CF0C0BB86D6AF9306e3gCC" TargetMode="External"/><Relationship Id="rId90" Type="http://schemas.openxmlformats.org/officeDocument/2006/relationships/hyperlink" Target="consultantplus://offline/ref=BD100D9AA7D14A81D52E89EA8209B3334A64F93599CAF964D2B57D4CF0C0BB86D6AF930E3F4041C5e8g8C" TargetMode="External"/><Relationship Id="rId95" Type="http://schemas.openxmlformats.org/officeDocument/2006/relationships/hyperlink" Target="consultantplus://offline/ref=BD100D9AA7D14A81D52E89EA8209B3334A64F93599CAF964D2B57D4CF0C0BB86D6AF930E3F4048C6e8gDC" TargetMode="External"/><Relationship Id="rId22" Type="http://schemas.openxmlformats.org/officeDocument/2006/relationships/hyperlink" Target="consultantplus://offline/ref=BD100D9AA7D14A81D52E89EA8209B3334A6BF03A90C1F964D2B57D4CF0C0BB86D6AF930E3F4240C2e8gBC" TargetMode="External"/><Relationship Id="rId27" Type="http://schemas.openxmlformats.org/officeDocument/2006/relationships/hyperlink" Target="consultantplus://offline/ref=BD100D9AA7D14A81D52E89EA8209B3334A6BF73A9AC2F964D2B57D4CF0C0BB86D6AF930E3F4644C4e8gEC" TargetMode="External"/><Relationship Id="rId43" Type="http://schemas.openxmlformats.org/officeDocument/2006/relationships/hyperlink" Target="consultantplus://offline/ref=BD100D9AA7D14A81D52E89EA8209B3334A64F93599CAF964D2B57D4CF0C0BB86D6AF930E3F4041C5e8g8C" TargetMode="External"/><Relationship Id="rId48" Type="http://schemas.openxmlformats.org/officeDocument/2006/relationships/hyperlink" Target="consultantplus://offline/ref=BD100D9AA7D14A81D52E89EA8209B3334A64F93599CAF964D2B57D4CF0C0BB86D6AF930E3F4048C6e8gDC" TargetMode="External"/><Relationship Id="rId64" Type="http://schemas.openxmlformats.org/officeDocument/2006/relationships/hyperlink" Target="consultantplus://offline/ref=BD100D9AA7D14A81D52E89EA8209B3334A6BF73A9AC2F964D2B57D4CF0C0BB86D6AF930E3F4745C2e8gCC" TargetMode="External"/><Relationship Id="rId69" Type="http://schemas.openxmlformats.org/officeDocument/2006/relationships/hyperlink" Target="consultantplus://offline/ref=BD100D9AA7D14A81D52E89EA8209B3334A6BF73A9AC2F964D2B57D4CF0C0BB86D6AF930E3F4649C3e8g3C" TargetMode="External"/><Relationship Id="rId113" Type="http://schemas.openxmlformats.org/officeDocument/2006/relationships/hyperlink" Target="consultantplus://offline/ref=5EFDBA7C823DE55A7474577F26A183E3B7730BAD9133C8D14B90C2A7199791E8FAC4CA7A73B853EENEk1H" TargetMode="External"/><Relationship Id="rId118" Type="http://schemas.openxmlformats.org/officeDocument/2006/relationships/hyperlink" Target="consultantplus://offline/ref=BD100D9AA7D14A81D52E89EA8209B3334A64F83D98CAF964D2B57D4CF0C0BB86D6AF930E3F4241C1e8g3C" TargetMode="External"/><Relationship Id="rId80" Type="http://schemas.openxmlformats.org/officeDocument/2006/relationships/hyperlink" Target="consultantplus://offline/ref=AE18B70D90DBC760F955772CA3B8270725BB7B2BD4011AC0AA53386124703E1C93D747206625D73309aAE" TargetMode="External"/><Relationship Id="rId85" Type="http://schemas.openxmlformats.org/officeDocument/2006/relationships/hyperlink" Target="consultantplus://offline/ref=AE18B70D90DBC760F955772CA3B8270725BB7B2BD4011AC0AA53386124703E1C93D747206624D13609a0E" TargetMode="External"/><Relationship Id="rId12" Type="http://schemas.openxmlformats.org/officeDocument/2006/relationships/hyperlink" Target="consultantplus://offline/ref=BD100D9AA7D14A81D52E97E79465EC3A4C68AF3098C3F3328DEA2611A7C9B1D191E0CA4C7B4F40C18B652BeFgCC" TargetMode="External"/><Relationship Id="rId17" Type="http://schemas.openxmlformats.org/officeDocument/2006/relationships/hyperlink" Target="consultantplus://offline/ref=BD100D9AA7D14A81D52E97E79465EC3A4C68AF3098C3F63488EA2611A7C9B1D191E0CA4C7B4F40C18B652AeFg0C" TargetMode="External"/><Relationship Id="rId33" Type="http://schemas.openxmlformats.org/officeDocument/2006/relationships/hyperlink" Target="consultantplus://offline/ref=BD100D9AA7D14A81D52E89EA8209B3334A6BF73A9AC2F964D2B57D4CF0C0BB86D6AF930E3F4743C0e8gBC" TargetMode="External"/><Relationship Id="rId38" Type="http://schemas.openxmlformats.org/officeDocument/2006/relationships/hyperlink" Target="consultantplus://offline/ref=BD100D9AA7D14A81D52E97E79465EC3A4C68AF3098C2F0348EEA2611A7C9B1D191E0CA4C7B4F40C18B6529eFgBC" TargetMode="External"/><Relationship Id="rId59" Type="http://schemas.openxmlformats.org/officeDocument/2006/relationships/hyperlink" Target="consultantplus://offline/ref=BD100D9AA7D14A81D52E89EA8209B3334A6BF73A9AC2F964D2B57D4CF0C0BB86D6AF930E3F4745C5e8gAC" TargetMode="External"/><Relationship Id="rId103" Type="http://schemas.openxmlformats.org/officeDocument/2006/relationships/hyperlink" Target="consultantplus://offline/ref=BD100D9AA7D14A81D52E89EA8209B3334A6BF73A9AC2F964D2B57D4CF0C0BB86D6AF930E3F4141C7e8gBC" TargetMode="External"/><Relationship Id="rId108" Type="http://schemas.openxmlformats.org/officeDocument/2006/relationships/hyperlink" Target="consultantplus://offline/ref=BD100D9AA7D14A81D52E89EA8209B3334A6BF73A9AC2F964D2B57D4CF0C0BB86D6AF930E3F4747C1e8g8C" TargetMode="External"/><Relationship Id="rId124" Type="http://schemas.openxmlformats.org/officeDocument/2006/relationships/hyperlink" Target="consultantplus://offline/ref=BD100D9AA7D14A81D52E89EA8209B3334A64F83D98CAF964D2B57D4CF0C0BB86D6AF930E3F4144C6e8g9C" TargetMode="External"/><Relationship Id="rId129" Type="http://schemas.openxmlformats.org/officeDocument/2006/relationships/theme" Target="theme/theme1.xml"/><Relationship Id="rId54" Type="http://schemas.openxmlformats.org/officeDocument/2006/relationships/hyperlink" Target="consultantplus://offline/ref=BD100D9AA7D14A81D52E89EA8209B3334A6BF73A9AC2F964D2B57D4CF0C0BB86D6AF930E3F4144C7e8gEC" TargetMode="External"/><Relationship Id="rId70" Type="http://schemas.openxmlformats.org/officeDocument/2006/relationships/hyperlink" Target="consultantplus://offline/ref=BD100D9AA7D14A81D52E89EA8209B3334A6BF73A9AC2F964D2B57D4CF0C0BB86D6AF930E3F4741C0e8gDC" TargetMode="External"/><Relationship Id="rId75" Type="http://schemas.openxmlformats.org/officeDocument/2006/relationships/hyperlink" Target="consultantplus://offline/ref=BD100D9AA7D14A81D52E89EA8209B3334A6BF73A9AC2F964D2B57D4CF0C0BB86D6AF930E3F4747C3e8gDC" TargetMode="External"/><Relationship Id="rId91" Type="http://schemas.openxmlformats.org/officeDocument/2006/relationships/hyperlink" Target="consultantplus://offline/ref=BD100D9AA7D14A81D52E89EA8209B3334A64F93599CAF964D2B57D4CF0C0BB86D6AF930E3F4043C5e8g8C" TargetMode="External"/><Relationship Id="rId96" Type="http://schemas.openxmlformats.org/officeDocument/2006/relationships/hyperlink" Target="consultantplus://offline/ref=BD100D9AA7D14A81D52E89EA8209B3334A64F93599CAF964D2B57D4CF0C0BB86D6AF930E3F4141C0e8g2C" TargetMode="External"/><Relationship Id="rId1" Type="http://schemas.openxmlformats.org/officeDocument/2006/relationships/numbering" Target="numbering.xml"/><Relationship Id="rId6" Type="http://schemas.openxmlformats.org/officeDocument/2006/relationships/hyperlink" Target="consultantplus://offline/ref=BD100D9AA7D14A81D52E97E79465EC3A4C68AF3098C3F3328DEA2611A7C9B1D191E0CA4C7B4F40C18B652BeFgCC" TargetMode="External"/><Relationship Id="rId23" Type="http://schemas.openxmlformats.org/officeDocument/2006/relationships/hyperlink" Target="consultantplus://offline/ref=BD100D9AA7D14A81D52E89EA8209B3334A65F53C9AC3F964D2B57D4CF0C0BB86D6AF930E3F4241C0e8g2C" TargetMode="External"/><Relationship Id="rId28" Type="http://schemas.openxmlformats.org/officeDocument/2006/relationships/hyperlink" Target="consultantplus://offline/ref=BD100D9AA7D14A81D52E89EA8209B3334A6BF73A9AC2F964D2B57D4CF0C0BB86D6AF930E3F4646C3e8gAC" TargetMode="External"/><Relationship Id="rId49" Type="http://schemas.openxmlformats.org/officeDocument/2006/relationships/hyperlink" Target="consultantplus://offline/ref=BD100D9AA7D14A81D52E89EA8209B3334A64F93599CAF964D2B57D4CF0C0BB86D6AF930E3F4141C0e8g2C" TargetMode="External"/><Relationship Id="rId114" Type="http://schemas.openxmlformats.org/officeDocument/2006/relationships/hyperlink" Target="consultantplus://offline/ref=5EFDBA7C823DE55A7474577F26A183E3B7730BAD9133C8D14B90C2A7199791E8FAC4CA7A73B853E9NEkAH" TargetMode="External"/><Relationship Id="rId119" Type="http://schemas.openxmlformats.org/officeDocument/2006/relationships/hyperlink" Target="consultantplus://offline/ref=BD100D9AA7D14A81D52E89EA8209B3334A64F83D98CAF964D2B57D4CF0C0BB86D6AF930E3F4241C1e8g3C" TargetMode="External"/><Relationship Id="rId44" Type="http://schemas.openxmlformats.org/officeDocument/2006/relationships/hyperlink" Target="consultantplus://offline/ref=BD100D9AA7D14A81D52E89EA8209B3334A64F93599CAF964D2B57D4CF0C0BB86D6AF930E3F4043C5e8g8C" TargetMode="External"/><Relationship Id="rId60" Type="http://schemas.openxmlformats.org/officeDocument/2006/relationships/hyperlink" Target="consultantplus://offline/ref=BD100D9AA7D14A81D52E89EA8209B3334A6BF73A9AC2F964D2B57D4CF0C0BB86D6AF930E3F4744C8e8g9C" TargetMode="External"/><Relationship Id="rId65" Type="http://schemas.openxmlformats.org/officeDocument/2006/relationships/hyperlink" Target="consultantplus://offline/ref=BD100D9AA7D14A81D52E89EA8209B3334A6BF73A9AC2F964D2B57D4CF0C0BB86D6AF930E3F4141C0e8gDC" TargetMode="External"/><Relationship Id="rId81" Type="http://schemas.openxmlformats.org/officeDocument/2006/relationships/hyperlink" Target="consultantplus://offline/ref=AE18B70D90DBC760F955772CA3B8270725BB7B2BD4011AC0AA53386124703E1C93D747206625D63C09aFE" TargetMode="External"/><Relationship Id="rId86" Type="http://schemas.openxmlformats.org/officeDocument/2006/relationships/hyperlink" Target="consultantplus://offline/ref=AE18B70D90DBC760F955772CA3B8270725BB7B2BD4011AC0AA53386124703E1C93D747206726D43309a0E" TargetMode="External"/><Relationship Id="rId13" Type="http://schemas.openxmlformats.org/officeDocument/2006/relationships/hyperlink" Target="consultantplus://offline/ref=BD100D9AA7D14A81D52E89EA8209B3334A6BF03A90C1F964D2B57D4CF0eCg0C" TargetMode="External"/><Relationship Id="rId18" Type="http://schemas.openxmlformats.org/officeDocument/2006/relationships/hyperlink" Target="consultantplus://offline/ref=BD100D9AA7D14A81D52E97E79465EC3A4C68AF3098C3F63488EA2611A7C9B1D191E0CA4C7B4F40C18B652AeFg0C" TargetMode="External"/><Relationship Id="rId39" Type="http://schemas.openxmlformats.org/officeDocument/2006/relationships/hyperlink" Target="consultantplus://offline/ref=5E30A577222C29618EFC6A69A4BC053E5B69FEC4FE41FADEE15A9B0F0F7EFDF7CE61F03F6118C259FD47B955I4i5H" TargetMode="External"/><Relationship Id="rId109" Type="http://schemas.openxmlformats.org/officeDocument/2006/relationships/hyperlink" Target="consultantplus://offline/ref=BD100D9AA7D14A81D52E89EA8209B3334A6BF73A9AC2F964D2B57D4CF0C0BB86D6AF930E3F4747C1e8gEC" TargetMode="External"/><Relationship Id="rId34" Type="http://schemas.openxmlformats.org/officeDocument/2006/relationships/hyperlink" Target="consultantplus://offline/ref=BD100D9AA7D14A81D52E89EA8209B3334A6BF73A9AC2F964D2B57D4CF0C0BB86D6AF930E3F4744C2e8g9C" TargetMode="External"/><Relationship Id="rId50" Type="http://schemas.openxmlformats.org/officeDocument/2006/relationships/hyperlink" Target="consultantplus://offline/ref=BD100D9AA7D14A81D52E89EA8209B3334A64F93599CAF964D2B57D4CF0C0BB86D6AF930E3F4141C3e8gDC" TargetMode="External"/><Relationship Id="rId55" Type="http://schemas.openxmlformats.org/officeDocument/2006/relationships/hyperlink" Target="consultantplus://offline/ref=BD100D9AA7D14A81D52E89EA8209B3334A6BF73A9AC2F964D2B57D4CF0C0BB86D6AF930E3F4642C1e8gFC" TargetMode="External"/><Relationship Id="rId76" Type="http://schemas.openxmlformats.org/officeDocument/2006/relationships/hyperlink" Target="consultantplus://offline/ref=AE18B70D90DBC760F955772CA3B8270725BB7B2BD4011AC0AA53386124703E1C93D747206627D13509aBE" TargetMode="External"/><Relationship Id="rId97" Type="http://schemas.openxmlformats.org/officeDocument/2006/relationships/hyperlink" Target="consultantplus://offline/ref=BD100D9AA7D14A81D52E89EA8209B3334A64F93599CAF964D2B57D4CF0C0BB86D6AF930E3F4141C3e8gDC" TargetMode="External"/><Relationship Id="rId104" Type="http://schemas.openxmlformats.org/officeDocument/2006/relationships/hyperlink" Target="consultantplus://offline/ref=BD100D9AA7D14A81D52E89EA8209B3334A6BF73A9AC2F964D2B57D4CF0C0BB86D6AF930E3F4246C0e8gAC" TargetMode="External"/><Relationship Id="rId120" Type="http://schemas.openxmlformats.org/officeDocument/2006/relationships/hyperlink" Target="consultantplus://offline/ref=BD100D9AA7D14A81D52E89EA8209B3334A64F83D98CAF964D2B57D4CF0C0BB86D6AF930E36e4g5C" TargetMode="External"/><Relationship Id="rId125" Type="http://schemas.openxmlformats.org/officeDocument/2006/relationships/hyperlink" Target="consultantplus://offline/ref=BD100D9AA7D14A81D52E89EA8209B3334A64F83D98CAF964D2B57D4CF0C0BB86D6AF930E3C46e4g4C" TargetMode="External"/><Relationship Id="rId7" Type="http://schemas.openxmlformats.org/officeDocument/2006/relationships/hyperlink" Target="consultantplus://offline/ref=BD100D9AA7D14A81D52E97E79465EC3A4C68AF3091C1F13B85B72C19FEC5B3eDg6C" TargetMode="External"/><Relationship Id="rId71" Type="http://schemas.openxmlformats.org/officeDocument/2006/relationships/hyperlink" Target="consultantplus://offline/ref=BD100D9AA7D14A81D52E89EA8209B3334A6BF73A9AC2F964D2B57D4CF0C0BB86D6AF930E3F4741C3e8gCC" TargetMode="External"/><Relationship Id="rId92" Type="http://schemas.openxmlformats.org/officeDocument/2006/relationships/hyperlink" Target="consultantplus://offline/ref=BD100D9AA7D14A81D52E89EA8209B3334A64F93599CAF964D2B57D4CF0C0BB86D6AF930E3F4242C4e8gFC" TargetMode="External"/><Relationship Id="rId2" Type="http://schemas.openxmlformats.org/officeDocument/2006/relationships/styles" Target="styles.xml"/><Relationship Id="rId29" Type="http://schemas.openxmlformats.org/officeDocument/2006/relationships/hyperlink" Target="consultantplus://offline/ref=BD100D9AA7D14A81D52E89EA8209B3334A6BF73A9AC2F964D2B57D4CF0C0BB86D6AF930E3F4646C8e8g9C" TargetMode="External"/><Relationship Id="rId24" Type="http://schemas.openxmlformats.org/officeDocument/2006/relationships/hyperlink" Target="consultantplus://offline/ref=BD100D9AA7D14A81D52E97E79465EC3A4C68AF3098C3F3328DEA2611A7C9B1D191E0CA4C7B4F40C18B652BeFgCC" TargetMode="External"/><Relationship Id="rId40" Type="http://schemas.openxmlformats.org/officeDocument/2006/relationships/hyperlink" Target="consultantplus://offline/ref=7C91FAC58D4099BF310F8FA39DDD65AF10194AB081B318AAC3B016CC48EC76A8D1B8250228E5A4EA4C37EByCxFD" TargetMode="External"/><Relationship Id="rId45" Type="http://schemas.openxmlformats.org/officeDocument/2006/relationships/hyperlink" Target="consultantplus://offline/ref=BD100D9AA7D14A81D52E89EA8209B3334A64F93599CAF964D2B57D4CF0C0BB86D6AF930E3F4242C4e8gFC" TargetMode="External"/><Relationship Id="rId66" Type="http://schemas.openxmlformats.org/officeDocument/2006/relationships/hyperlink" Target="consultantplus://offline/ref=BD100D9AA7D14A81D52E89EA8209B3334A6BF73A9AC2F964D2B57D4CF0C0BB86D6AF930E3F4644C4e8gEC" TargetMode="External"/><Relationship Id="rId87" Type="http://schemas.openxmlformats.org/officeDocument/2006/relationships/hyperlink" Target="consultantplus://offline/ref=BD100D9AA7D14A81D52E89EA8209B3334A6BF3399CCAF964D2B57D4CF0C0BB86D6AF930E3F4241C0e8gAC" TargetMode="External"/><Relationship Id="rId110" Type="http://schemas.openxmlformats.org/officeDocument/2006/relationships/hyperlink" Target="consultantplus://offline/ref=5EFDBA7C823DE55A7474577F26A183E3B7700BA59839C8D14B90C2A7199791E8FAC4CA7A73B852ECNEkAH" TargetMode="External"/><Relationship Id="rId115" Type="http://schemas.openxmlformats.org/officeDocument/2006/relationships/image" Target="media/image1.wmf"/><Relationship Id="rId61" Type="http://schemas.openxmlformats.org/officeDocument/2006/relationships/hyperlink" Target="consultantplus://offline/ref=BD100D9AA7D14A81D52E89EA8209B3334A6BF73A9AC2F964D2B57D4CF0C0BB86D6AF930E3F4747C1e8g8C" TargetMode="External"/><Relationship Id="rId82" Type="http://schemas.openxmlformats.org/officeDocument/2006/relationships/hyperlink" Target="consultantplus://offline/ref=AE18B70D90DBC760F955772CA3B8270725BB7B2BD4011AC0AA53386124703E1C93D747206625D83109aDE" TargetMode="External"/><Relationship Id="rId19" Type="http://schemas.openxmlformats.org/officeDocument/2006/relationships/hyperlink" Target="consultantplus://offline/ref=BD100D9AA7D14A81D52E97E79465EC3A4C68AF3098C3F63488EA2611A7C9B1D191E0CA4C7B4F40C18B652AeFg0C" TargetMode="External"/><Relationship Id="rId14" Type="http://schemas.openxmlformats.org/officeDocument/2006/relationships/hyperlink" Target="consultantplus://offline/ref=BD100D9AA7D14A81D52E97E79465EC3A4C68AF3098C3F3328DEA2611A7C9B1D191E0CA4C7B4F40C18B652BeFgCC" TargetMode="External"/><Relationship Id="rId30" Type="http://schemas.openxmlformats.org/officeDocument/2006/relationships/hyperlink" Target="consultantplus://offline/ref=BD100D9AA7D14A81D52E89EA8209B3334A6BF73A9AC2F964D2B57D4CF0C0BB86D6AF930E3F4649C3e8g3C" TargetMode="External"/><Relationship Id="rId35" Type="http://schemas.openxmlformats.org/officeDocument/2006/relationships/hyperlink" Target="consultantplus://offline/ref=BD100D9AA7D14A81D52E89EA8209B3334A6BF73A9AC2F964D2B57D4CF0C0BB86D6AF930E3F4747C1e8gCC" TargetMode="External"/><Relationship Id="rId56" Type="http://schemas.openxmlformats.org/officeDocument/2006/relationships/hyperlink" Target="consultantplus://offline/ref=BD100D9AA7D14A81D52E89EA8209B3334A6BF73A9AC2F964D2B57D4CF0C0BB86D6AF930E3F4141C7e8gBC" TargetMode="External"/><Relationship Id="rId77" Type="http://schemas.openxmlformats.org/officeDocument/2006/relationships/hyperlink" Target="consultantplus://offline/ref=AE18B70D90DBC760F955772CA3B8270725BB7B2BD4011AC0AA53386124703E1C93D747206626D73709aDE" TargetMode="External"/><Relationship Id="rId100" Type="http://schemas.openxmlformats.org/officeDocument/2006/relationships/hyperlink" Target="consultantplus://offline/ref=BD100D9AA7D14A81D52E89EA8209B3334A6BF73A9AC2F964D2B57D4CF0C0BB86D6AF930E3F4140C1e8gFC" TargetMode="External"/><Relationship Id="rId105" Type="http://schemas.openxmlformats.org/officeDocument/2006/relationships/hyperlink" Target="consultantplus://offline/ref=BD100D9AA7D14A81D52E89EA8209B3334A6BF73A9AC2F964D2B57D4CF0C0BB86D6AF930E3F4742C6e8gCC" TargetMode="External"/><Relationship Id="rId126" Type="http://schemas.openxmlformats.org/officeDocument/2006/relationships/hyperlink" Target="consultantplus://offline/ref=BD100D9AA7D14A81D52E89EA8209B3334A64F83D98CAF964D2B57D4CF0C0BB86D6AF930E3F4146C3e8g8C" TargetMode="External"/><Relationship Id="rId8" Type="http://schemas.openxmlformats.org/officeDocument/2006/relationships/hyperlink" Target="consultantplus://offline/ref=BD100D9AA7D14A81D52E97E79465EC3A4C68AF309CCBFA3585B72C19FEC5B3eDg6C" TargetMode="External"/><Relationship Id="rId51" Type="http://schemas.openxmlformats.org/officeDocument/2006/relationships/hyperlink" Target="consultantplus://offline/ref=BD100D9AA7D14A81D52E89EA8209B3334A64F93599CAF964D2B57D4CF0C0BB86D6AF930E3F4141C3e8gCC" TargetMode="External"/><Relationship Id="rId72" Type="http://schemas.openxmlformats.org/officeDocument/2006/relationships/hyperlink" Target="consultantplus://offline/ref=BD100D9AA7D14A81D52E89EA8209B3334A6BF73A9AC2F964D2B57D4CF0C0BB86D6AF930E3F4743C0e8gBC" TargetMode="External"/><Relationship Id="rId93" Type="http://schemas.openxmlformats.org/officeDocument/2006/relationships/hyperlink" Target="consultantplus://offline/ref=BD100D9AA7D14A81D52E89EA8209B3334A64F93599CAF964D2B57D4CF0C0BB86D6AF930E3F4347C5e8gEC" TargetMode="External"/><Relationship Id="rId98" Type="http://schemas.openxmlformats.org/officeDocument/2006/relationships/hyperlink" Target="consultantplus://offline/ref=BD100D9AA7D14A81D52E89EA8209B3334A64F93599CAF964D2B57D4CF0C0BB86D6AF930E3F4141C3e8gCC" TargetMode="External"/><Relationship Id="rId121" Type="http://schemas.openxmlformats.org/officeDocument/2006/relationships/hyperlink" Target="consultantplus://offline/ref=BD100D9AA7D14A81D52E89EA8209B3334A64F83D98CAF964D2B57D4CF0C0BB86D6AF930E3F4148C0e8gBC" TargetMode="External"/><Relationship Id="rId3" Type="http://schemas.openxmlformats.org/officeDocument/2006/relationships/settings" Target="settings.xml"/><Relationship Id="rId25" Type="http://schemas.openxmlformats.org/officeDocument/2006/relationships/hyperlink" Target="consultantplus://offline/ref=BD100D9AA7D14A81D52E97E79465EC3A4C68AF3098C3F3328DEA2611A7C9B1D191E0CA4C7B4F40C18B652BeFgCC" TargetMode="External"/><Relationship Id="rId46" Type="http://schemas.openxmlformats.org/officeDocument/2006/relationships/hyperlink" Target="consultantplus://offline/ref=BD100D9AA7D14A81D52E89EA8209B3334A64F93599CAF964D2B57D4CF0C0BB86D6AF930E3F4347C5e8gEC" TargetMode="External"/><Relationship Id="rId67" Type="http://schemas.openxmlformats.org/officeDocument/2006/relationships/hyperlink" Target="consultantplus://offline/ref=BD100D9AA7D14A81D52E89EA8209B3334A6BF73A9AC2F964D2B57D4CF0C0BB86D6AF930E3F4646C3e8gAC" TargetMode="External"/><Relationship Id="rId116" Type="http://schemas.openxmlformats.org/officeDocument/2006/relationships/hyperlink" Target="consultantplus://offline/ref=BD100D9AA7D14A81D52E89EA8209B3334A6BF03A90C1F964D2B57D4CF0eCg0C" TargetMode="External"/><Relationship Id="rId20" Type="http://schemas.openxmlformats.org/officeDocument/2006/relationships/hyperlink" Target="consultantplus://offline/ref=BD100D9AA7D14A81D52E97E79465EC3A4C68AF3098C3F63488EA2611A7C9B1D191E0CA4C7B4F40C18B652AeFg0C" TargetMode="External"/><Relationship Id="rId41" Type="http://schemas.openxmlformats.org/officeDocument/2006/relationships/hyperlink" Target="consultantplus://offline/ref=BD100D9AA7D14A81D52E89EA8209B3334A64F93599CAF964D2B57D4CF0C0BB86D6AF930E3F4241C0e8g8C" TargetMode="External"/><Relationship Id="rId62" Type="http://schemas.openxmlformats.org/officeDocument/2006/relationships/hyperlink" Target="consultantplus://offline/ref=BD100D9AA7D14A81D52E89EA8209B3334A6BF73A9AC2F964D2B57D4CF0C0BB86D6AF930E3F4747C1e8gEC" TargetMode="External"/><Relationship Id="rId83" Type="http://schemas.openxmlformats.org/officeDocument/2006/relationships/hyperlink" Target="consultantplus://offline/ref=AE18B70D90DBC760F955772CA3B8270725BB7B2BD4011AC0AA53386124703E1C93D747206625D83109aFE" TargetMode="External"/><Relationship Id="rId88" Type="http://schemas.openxmlformats.org/officeDocument/2006/relationships/hyperlink" Target="consultantplus://offline/ref=BD100D9AA7D14A81D52E89EA8209B3334A64F93599CAF964D2B57D4CF0C0BB86D6AF930E3F4241C0e8g8C" TargetMode="External"/><Relationship Id="rId111" Type="http://schemas.openxmlformats.org/officeDocument/2006/relationships/hyperlink" Target="consultantplus://offline/ref=5EFDBA7C823DE55A7474577F26A183E3B4750FA99C3095DB43C9CEA5N1kEH" TargetMode="External"/><Relationship Id="rId15" Type="http://schemas.openxmlformats.org/officeDocument/2006/relationships/hyperlink" Target="consultantplus://offline/ref=BD100D9AA7D14A81D52E97E79465EC3A4C68AF3098C3F63488EA2611A7C9B1D191E0CA4C7B4F40C18B652AeFgFC" TargetMode="External"/><Relationship Id="rId36" Type="http://schemas.openxmlformats.org/officeDocument/2006/relationships/hyperlink" Target="consultantplus://offline/ref=BD100D9AA7D14A81D52E89EA8209B3334A6BF73A9AC2F964D2B57D4CF0C0BB86D6AF930E3F4747C3e8gDC" TargetMode="External"/><Relationship Id="rId57" Type="http://schemas.openxmlformats.org/officeDocument/2006/relationships/hyperlink" Target="consultantplus://offline/ref=BD100D9AA7D14A81D52E89EA8209B3334A6BF73A9AC2F964D2B57D4CF0C0BB86D6AF930E3F4246C0e8gAC" TargetMode="External"/><Relationship Id="rId106" Type="http://schemas.openxmlformats.org/officeDocument/2006/relationships/hyperlink" Target="consultantplus://offline/ref=BD100D9AA7D14A81D52E89EA8209B3334A6BF73A9AC2F964D2B57D4CF0C0BB86D6AF930E3F4745C5e8gAC" TargetMode="External"/><Relationship Id="rId127" Type="http://schemas.openxmlformats.org/officeDocument/2006/relationships/hyperlink" Target="consultantplus://offline/ref=BD100D9AA7D14A81D52E89EA8209B3334A64F83D98CAF964D2B57D4CF0C0BB86D6AF9308394Be4g4C" TargetMode="External"/><Relationship Id="rId10" Type="http://schemas.openxmlformats.org/officeDocument/2006/relationships/hyperlink" Target="consultantplus://offline/ref=BD100D9AA7D14A81D52E97E79465EC3A4C68AF309FC0F63485B72C19FEC5B3eDg6C" TargetMode="External"/><Relationship Id="rId31" Type="http://schemas.openxmlformats.org/officeDocument/2006/relationships/hyperlink" Target="consultantplus://offline/ref=BD100D9AA7D14A81D52E89EA8209B3334A6BF73A9AC2F964D2B57D4CF0C0BB86D6AF930E3F4741C0e8gDC" TargetMode="External"/><Relationship Id="rId52" Type="http://schemas.openxmlformats.org/officeDocument/2006/relationships/hyperlink" Target="consultantplus://offline/ref=BD100D9AA7D14A81D52E89EA8209B3334A6BF73A9AC2F964D2B57D4CF0eCg0C" TargetMode="External"/><Relationship Id="rId73" Type="http://schemas.openxmlformats.org/officeDocument/2006/relationships/hyperlink" Target="consultantplus://offline/ref=BD100D9AA7D14A81D52E89EA8209B3334A6BF73A9AC2F964D2B57D4CF0C0BB86D6AF930E3F4744C2e8g9C" TargetMode="External"/><Relationship Id="rId78" Type="http://schemas.openxmlformats.org/officeDocument/2006/relationships/hyperlink" Target="consultantplus://offline/ref=AE18B70D90DBC760F955772CA3B8270725BB7B2BD4011AC0AA53386124703E1C93D747206625D53009aFE" TargetMode="External"/><Relationship Id="rId94" Type="http://schemas.openxmlformats.org/officeDocument/2006/relationships/hyperlink" Target="consultantplus://offline/ref=BD100D9AA7D14A81D52E89EA8209B3334A64F93599CAF964D2B57D4CF0C0BB86D6AF930E3F4048C2e8gAC" TargetMode="External"/><Relationship Id="rId99" Type="http://schemas.openxmlformats.org/officeDocument/2006/relationships/hyperlink" Target="consultantplus://offline/ref=BD100D9AA7D14A81D52E89EA8209B3334A6BF73A9AC2F964D2B57D4CF0eCg0C" TargetMode="External"/><Relationship Id="rId101" Type="http://schemas.openxmlformats.org/officeDocument/2006/relationships/hyperlink" Target="consultantplus://offline/ref=BD100D9AA7D14A81D52E89EA8209B3334A6BF73A9AC2F964D2B57D4CF0C0BB86D6AF930E3F4144C7e8gEC" TargetMode="External"/><Relationship Id="rId122" Type="http://schemas.openxmlformats.org/officeDocument/2006/relationships/hyperlink" Target="consultantplus://offline/ref=BD100D9AA7D14A81D52E89EA8209B3334A64F83D98CAF964D2B57D4CF0C0BB86D6AF930E3F4349C2e8gFC" TargetMode="External"/><Relationship Id="rId4" Type="http://schemas.openxmlformats.org/officeDocument/2006/relationships/webSettings" Target="webSettings.xml"/><Relationship Id="rId9" Type="http://schemas.openxmlformats.org/officeDocument/2006/relationships/hyperlink" Target="consultantplus://offline/ref=BD100D9AA7D14A81D52E97E79465EC3A4C68AF309FC1F13B85B72C19FEC5B3eDg6C" TargetMode="External"/><Relationship Id="rId26" Type="http://schemas.openxmlformats.org/officeDocument/2006/relationships/hyperlink" Target="consultantplus://offline/ref=BD100D9AA7D14A81D52E89EA8209B3334A6BF73A9AC2F964D2B57D4CF0C0BB86D6AF930E3F4141C0e8g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31</Pages>
  <Words>13204</Words>
  <Characters>75268</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Екатерина Владимировна</dc:creator>
  <cp:keywords/>
  <dc:description/>
  <cp:lastModifiedBy>Лапина Валерия Евгеньевна</cp:lastModifiedBy>
  <cp:revision>11</cp:revision>
  <cp:lastPrinted>2016-01-25T07:36:00Z</cp:lastPrinted>
  <dcterms:created xsi:type="dcterms:W3CDTF">2015-11-19T02:32:00Z</dcterms:created>
  <dcterms:modified xsi:type="dcterms:W3CDTF">2016-05-19T07:55:00Z</dcterms:modified>
</cp:coreProperties>
</file>