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A4F" w:rsidRDefault="009D3A4F" w:rsidP="009D3A4F">
      <w:pPr>
        <w:rPr>
          <w:szCs w:val="26"/>
        </w:rPr>
      </w:pPr>
    </w:p>
    <w:p w:rsidR="009D3A4F" w:rsidRDefault="009D3A4F" w:rsidP="009D3A4F">
      <w:pPr>
        <w:pStyle w:val="a3"/>
        <w:jc w:val="center"/>
        <w:rPr>
          <w:szCs w:val="26"/>
        </w:rPr>
      </w:pPr>
      <w:r>
        <w:rPr>
          <w:szCs w:val="26"/>
        </w:rPr>
        <w:t>П</w:t>
      </w:r>
      <w:r w:rsidRPr="00651FB0">
        <w:rPr>
          <w:szCs w:val="26"/>
        </w:rPr>
        <w:t>еречень документов</w:t>
      </w:r>
    </w:p>
    <w:p w:rsidR="00A35498" w:rsidRDefault="00A35498" w:rsidP="00A35498">
      <w:pPr>
        <w:autoSpaceDE w:val="0"/>
        <w:autoSpaceDN w:val="0"/>
        <w:adjustRightInd w:val="0"/>
        <w:jc w:val="both"/>
        <w:rPr>
          <w:rFonts w:eastAsiaTheme="minorHAnsi"/>
          <w:szCs w:val="26"/>
          <w:lang w:eastAsia="en-US"/>
        </w:rPr>
      </w:pPr>
      <w:proofErr w:type="gramStart"/>
      <w:r>
        <w:rPr>
          <w:szCs w:val="26"/>
        </w:rPr>
        <w:t xml:space="preserve">для предоставления </w:t>
      </w:r>
      <w:r>
        <w:rPr>
          <w:rFonts w:eastAsiaTheme="minorHAnsi"/>
          <w:szCs w:val="26"/>
          <w:lang w:eastAsia="en-US"/>
        </w:rPr>
        <w:t>государственной услуги по назначению ежемесячного пособия по уходу за ребенком</w:t>
      </w:r>
      <w:proofErr w:type="gramEnd"/>
      <w:r>
        <w:rPr>
          <w:rFonts w:eastAsiaTheme="minorHAnsi"/>
          <w:szCs w:val="26"/>
          <w:lang w:eastAsia="en-US"/>
        </w:rPr>
        <w:t xml:space="preserve"> лицам, фактически осуществляющим уход за ребенком и не подлежащим обязат</w:t>
      </w:r>
      <w:r w:rsidR="002437B6">
        <w:rPr>
          <w:rFonts w:eastAsiaTheme="minorHAnsi"/>
          <w:szCs w:val="26"/>
          <w:lang w:eastAsia="en-US"/>
        </w:rPr>
        <w:t>ельному социальному страхованию.</w:t>
      </w:r>
    </w:p>
    <w:p w:rsidR="0091002E" w:rsidRPr="0091002E" w:rsidRDefault="0091002E" w:rsidP="0091002E">
      <w:pPr>
        <w:autoSpaceDE w:val="0"/>
        <w:autoSpaceDN w:val="0"/>
        <w:adjustRightInd w:val="0"/>
        <w:ind w:firstLine="539"/>
        <w:jc w:val="both"/>
        <w:rPr>
          <w:rFonts w:eastAsiaTheme="minorHAnsi"/>
          <w:szCs w:val="26"/>
          <w:lang w:eastAsia="en-US"/>
        </w:rPr>
      </w:pPr>
      <w:r>
        <w:rPr>
          <w:rFonts w:eastAsiaTheme="minorHAnsi"/>
          <w:szCs w:val="26"/>
          <w:lang w:eastAsia="en-US"/>
        </w:rPr>
        <w:t>Г</w:t>
      </w:r>
      <w:r w:rsidRPr="0091002E">
        <w:rPr>
          <w:rFonts w:eastAsiaTheme="minorHAnsi"/>
          <w:szCs w:val="26"/>
          <w:lang w:eastAsia="en-US"/>
        </w:rPr>
        <w:t>осударственная услуга предоставляется гражданам Российской Федерации, проживающим на территории Красноярского края, постоянно проживающим на территории Красноярского края иностранным гражданам и лицам без гражданства, а также беженцам.</w:t>
      </w:r>
    </w:p>
    <w:p w:rsidR="0091002E" w:rsidRDefault="0091002E" w:rsidP="0091002E">
      <w:pPr>
        <w:autoSpaceDE w:val="0"/>
        <w:autoSpaceDN w:val="0"/>
        <w:adjustRightInd w:val="0"/>
        <w:ind w:firstLine="540"/>
        <w:jc w:val="both"/>
        <w:rPr>
          <w:rFonts w:eastAsiaTheme="minorHAnsi"/>
          <w:szCs w:val="26"/>
          <w:lang w:eastAsia="en-US"/>
        </w:rPr>
      </w:pPr>
      <w:r>
        <w:rPr>
          <w:rFonts w:eastAsiaTheme="minorHAnsi"/>
          <w:szCs w:val="26"/>
          <w:lang w:eastAsia="en-US"/>
        </w:rPr>
        <w:t>Государственная услуга не распространяется:</w:t>
      </w:r>
    </w:p>
    <w:p w:rsidR="0091002E" w:rsidRDefault="0091002E" w:rsidP="0091002E">
      <w:pPr>
        <w:autoSpaceDE w:val="0"/>
        <w:autoSpaceDN w:val="0"/>
        <w:adjustRightInd w:val="0"/>
        <w:ind w:firstLine="540"/>
        <w:jc w:val="both"/>
        <w:rPr>
          <w:rFonts w:eastAsiaTheme="minorHAnsi"/>
          <w:szCs w:val="26"/>
          <w:lang w:eastAsia="en-US"/>
        </w:rPr>
      </w:pPr>
      <w:r>
        <w:rPr>
          <w:rFonts w:eastAsiaTheme="minorHAnsi"/>
          <w:szCs w:val="26"/>
          <w:lang w:eastAsia="en-US"/>
        </w:rPr>
        <w:t xml:space="preserve">- на граждан Российской Федерации (иностранных граждан и лиц без гражданства), дети которых находятся на полном государственном обеспечении; </w:t>
      </w:r>
    </w:p>
    <w:p w:rsidR="0091002E" w:rsidRDefault="0091002E" w:rsidP="0091002E">
      <w:pPr>
        <w:autoSpaceDE w:val="0"/>
        <w:autoSpaceDN w:val="0"/>
        <w:adjustRightInd w:val="0"/>
        <w:ind w:firstLine="540"/>
        <w:jc w:val="both"/>
        <w:rPr>
          <w:rFonts w:eastAsiaTheme="minorHAnsi"/>
          <w:szCs w:val="26"/>
          <w:lang w:eastAsia="en-US"/>
        </w:rPr>
      </w:pPr>
      <w:r>
        <w:rPr>
          <w:rFonts w:eastAsiaTheme="minorHAnsi"/>
          <w:szCs w:val="26"/>
          <w:lang w:eastAsia="en-US"/>
        </w:rPr>
        <w:t xml:space="preserve">- </w:t>
      </w:r>
      <w:proofErr w:type="spellStart"/>
      <w:r>
        <w:rPr>
          <w:rFonts w:eastAsiaTheme="minorHAnsi"/>
          <w:szCs w:val="26"/>
          <w:lang w:eastAsia="en-US"/>
        </w:rPr>
        <w:t>н</w:t>
      </w:r>
      <w:proofErr w:type="spellEnd"/>
      <w:r>
        <w:rPr>
          <w:rFonts w:eastAsiaTheme="minorHAnsi"/>
          <w:szCs w:val="26"/>
          <w:lang w:eastAsia="en-US"/>
        </w:rPr>
        <w:t xml:space="preserve"> граждан Российской Федерации (иностранных граждан и лиц без гражданства), лишенных родительских прав, либо ограниченных в родительских правах;</w:t>
      </w:r>
    </w:p>
    <w:p w:rsidR="0091002E" w:rsidRDefault="0091002E" w:rsidP="0091002E">
      <w:pPr>
        <w:autoSpaceDE w:val="0"/>
        <w:autoSpaceDN w:val="0"/>
        <w:adjustRightInd w:val="0"/>
        <w:ind w:firstLine="540"/>
        <w:jc w:val="both"/>
        <w:rPr>
          <w:rFonts w:eastAsiaTheme="minorHAnsi"/>
          <w:szCs w:val="26"/>
          <w:lang w:eastAsia="en-US"/>
        </w:rPr>
      </w:pPr>
      <w:r>
        <w:rPr>
          <w:rFonts w:eastAsiaTheme="minorHAnsi"/>
          <w:szCs w:val="26"/>
          <w:lang w:eastAsia="en-US"/>
        </w:rPr>
        <w:t>- на граждан Российской Федерации, выехавших на постоянное место жительства за пределы Российской Федерации.</w:t>
      </w:r>
    </w:p>
    <w:p w:rsidR="00954390" w:rsidRDefault="00954390" w:rsidP="00954390">
      <w:pPr>
        <w:autoSpaceDE w:val="0"/>
        <w:autoSpaceDN w:val="0"/>
        <w:adjustRightInd w:val="0"/>
        <w:ind w:firstLine="540"/>
        <w:jc w:val="both"/>
        <w:rPr>
          <w:rFonts w:eastAsiaTheme="minorHAnsi"/>
          <w:szCs w:val="26"/>
          <w:lang w:eastAsia="en-US"/>
        </w:rPr>
      </w:pPr>
      <w:r>
        <w:rPr>
          <w:rFonts w:eastAsiaTheme="minorHAnsi"/>
          <w:szCs w:val="26"/>
          <w:lang w:eastAsia="en-US"/>
        </w:rPr>
        <w:t>Предоставление государственной услуги осуществляется органами социальной защиты населения Красноярского края (орган, предоставляющий государственную услугу) в части приема документов и назначения ежемесячного пособия по уходу за ребенком. МФЦ участвует в предоставлении государственной услуги в части приема документов и передачи их для рассмотрения в орган социальной защиты населения.</w:t>
      </w:r>
    </w:p>
    <w:p w:rsidR="00A35498" w:rsidRPr="0091002E" w:rsidRDefault="002437B6" w:rsidP="00954390">
      <w:pPr>
        <w:pStyle w:val="a3"/>
        <w:ind w:firstLine="540"/>
        <w:rPr>
          <w:rFonts w:eastAsiaTheme="minorHAnsi"/>
          <w:szCs w:val="26"/>
          <w:lang w:eastAsia="en-US"/>
        </w:rPr>
      </w:pPr>
      <w:r>
        <w:rPr>
          <w:rFonts w:eastAsiaTheme="minorHAnsi"/>
          <w:szCs w:val="26"/>
          <w:lang w:eastAsia="en-US"/>
        </w:rPr>
        <w:t>Г</w:t>
      </w:r>
      <w:r w:rsidRPr="0091002E">
        <w:rPr>
          <w:rFonts w:eastAsiaTheme="minorHAnsi"/>
          <w:szCs w:val="26"/>
          <w:lang w:eastAsia="en-US"/>
        </w:rPr>
        <w:t xml:space="preserve">осударственная услуга </w:t>
      </w:r>
      <w:r>
        <w:rPr>
          <w:rFonts w:eastAsiaTheme="minorHAnsi"/>
          <w:szCs w:val="26"/>
          <w:lang w:eastAsia="en-US"/>
        </w:rPr>
        <w:t>в виде е</w:t>
      </w:r>
      <w:r w:rsidR="00A35498" w:rsidRPr="0091002E">
        <w:rPr>
          <w:rFonts w:eastAsiaTheme="minorHAnsi"/>
          <w:szCs w:val="26"/>
          <w:lang w:eastAsia="en-US"/>
        </w:rPr>
        <w:t>жемесячно</w:t>
      </w:r>
      <w:r>
        <w:rPr>
          <w:rFonts w:eastAsiaTheme="minorHAnsi"/>
          <w:szCs w:val="26"/>
          <w:lang w:eastAsia="en-US"/>
        </w:rPr>
        <w:t>го</w:t>
      </w:r>
      <w:r w:rsidR="00A35498" w:rsidRPr="0091002E">
        <w:rPr>
          <w:rFonts w:eastAsiaTheme="minorHAnsi"/>
          <w:szCs w:val="26"/>
          <w:lang w:eastAsia="en-US"/>
        </w:rPr>
        <w:t xml:space="preserve"> пособи</w:t>
      </w:r>
      <w:r>
        <w:rPr>
          <w:rFonts w:eastAsiaTheme="minorHAnsi"/>
          <w:szCs w:val="26"/>
          <w:lang w:eastAsia="en-US"/>
        </w:rPr>
        <w:t>я</w:t>
      </w:r>
      <w:r w:rsidR="00A35498" w:rsidRPr="0091002E">
        <w:rPr>
          <w:rFonts w:eastAsiaTheme="minorHAnsi"/>
          <w:szCs w:val="26"/>
          <w:lang w:eastAsia="en-US"/>
        </w:rPr>
        <w:t xml:space="preserve"> по уходу за ребенком</w:t>
      </w:r>
      <w:r w:rsidR="00F07A31">
        <w:rPr>
          <w:rFonts w:eastAsiaTheme="minorHAnsi"/>
          <w:szCs w:val="26"/>
          <w:lang w:eastAsia="en-US"/>
        </w:rPr>
        <w:t xml:space="preserve"> (далее – ежемесячное пособие по уходу за ребенком)</w:t>
      </w:r>
      <w:r w:rsidR="00A35498" w:rsidRPr="0091002E">
        <w:rPr>
          <w:rFonts w:eastAsiaTheme="minorHAnsi"/>
          <w:szCs w:val="26"/>
          <w:lang w:eastAsia="en-US"/>
        </w:rPr>
        <w:t xml:space="preserve"> </w:t>
      </w:r>
      <w:r w:rsidR="00A35498">
        <w:rPr>
          <w:rFonts w:eastAsiaTheme="minorHAnsi"/>
          <w:szCs w:val="26"/>
          <w:lang w:eastAsia="en-US"/>
        </w:rPr>
        <w:t>назначается заявителям в случае</w:t>
      </w:r>
      <w:r>
        <w:rPr>
          <w:rFonts w:eastAsiaTheme="minorHAnsi"/>
          <w:szCs w:val="26"/>
          <w:lang w:eastAsia="en-US"/>
        </w:rPr>
        <w:t xml:space="preserve"> </w:t>
      </w:r>
      <w:r w:rsidR="00A35498" w:rsidRPr="0091002E">
        <w:rPr>
          <w:rFonts w:eastAsiaTheme="minorHAnsi"/>
          <w:szCs w:val="26"/>
          <w:lang w:eastAsia="en-US"/>
        </w:rPr>
        <w:t>неполучения ими пособия по безработице.</w:t>
      </w:r>
    </w:p>
    <w:p w:rsidR="00F07A31" w:rsidRDefault="00F07A31" w:rsidP="00F07A31">
      <w:pPr>
        <w:autoSpaceDE w:val="0"/>
        <w:autoSpaceDN w:val="0"/>
        <w:adjustRightInd w:val="0"/>
        <w:ind w:firstLine="539"/>
        <w:jc w:val="both"/>
        <w:rPr>
          <w:rFonts w:eastAsiaTheme="minorHAnsi"/>
          <w:szCs w:val="26"/>
          <w:lang w:eastAsia="en-US"/>
        </w:rPr>
      </w:pPr>
      <w:r>
        <w:rPr>
          <w:rFonts w:eastAsiaTheme="minorHAnsi"/>
          <w:szCs w:val="26"/>
          <w:lang w:eastAsia="en-US"/>
        </w:rPr>
        <w:t>Ежемесячное пособие по уходу за ребенком назначается, если обращение за ним последовало не позднее шести месяцев со дня достижения ребенком возраста полутора лет.</w:t>
      </w:r>
    </w:p>
    <w:p w:rsidR="00F07A31" w:rsidRDefault="00F07A31" w:rsidP="00F07A31">
      <w:pPr>
        <w:autoSpaceDE w:val="0"/>
        <w:autoSpaceDN w:val="0"/>
        <w:adjustRightInd w:val="0"/>
        <w:ind w:firstLine="539"/>
        <w:jc w:val="both"/>
        <w:rPr>
          <w:rFonts w:eastAsiaTheme="minorHAnsi"/>
          <w:szCs w:val="26"/>
          <w:lang w:eastAsia="en-US"/>
        </w:rPr>
      </w:pPr>
      <w:proofErr w:type="gramStart"/>
      <w:r>
        <w:rPr>
          <w:rFonts w:eastAsiaTheme="minorHAnsi"/>
          <w:szCs w:val="26"/>
          <w:lang w:eastAsia="en-US"/>
        </w:rPr>
        <w:t xml:space="preserve">Ежемесячное пособие по уходу за ребенком выплачивается за весь период, </w:t>
      </w:r>
      <w:r>
        <w:rPr>
          <w:rFonts w:eastAsiaTheme="minorHAnsi"/>
          <w:szCs w:val="26"/>
          <w:lang w:eastAsia="en-US"/>
        </w:rPr>
        <w:br/>
        <w:t>в течение которого лицо, осуществляющее уход за ребенком, имело право на выплату указанного пособия, в размере, предусмотренном законодательством Российской Федерации на соответствующий период.</w:t>
      </w:r>
      <w:proofErr w:type="gramEnd"/>
    </w:p>
    <w:p w:rsidR="009D3A4F" w:rsidRPr="00F07A31" w:rsidRDefault="00F07A31" w:rsidP="00F07A31">
      <w:pPr>
        <w:autoSpaceDE w:val="0"/>
        <w:autoSpaceDN w:val="0"/>
        <w:adjustRightInd w:val="0"/>
        <w:ind w:firstLine="540"/>
        <w:jc w:val="both"/>
        <w:rPr>
          <w:rFonts w:eastAsiaTheme="minorHAnsi"/>
          <w:szCs w:val="26"/>
          <w:lang w:eastAsia="en-US"/>
        </w:rPr>
      </w:pPr>
      <w:r>
        <w:rPr>
          <w:rFonts w:eastAsiaTheme="minorHAnsi"/>
          <w:szCs w:val="26"/>
          <w:lang w:eastAsia="en-US"/>
        </w:rPr>
        <w:t>Для получения государственной услуги необходимы следующие документы:</w:t>
      </w:r>
    </w:p>
    <w:p w:rsidR="009D3A4F" w:rsidRPr="00651FB0" w:rsidRDefault="009D3A4F" w:rsidP="009D3A4F">
      <w:pPr>
        <w:pStyle w:val="ConsPlusNormal"/>
        <w:ind w:firstLine="540"/>
        <w:jc w:val="both"/>
      </w:pPr>
      <w:r w:rsidRPr="00651FB0">
        <w:t>а) заявление о назначении пособия</w:t>
      </w:r>
      <w:r w:rsidR="00F07A31">
        <w:t xml:space="preserve"> </w:t>
      </w:r>
      <w:proofErr w:type="gramStart"/>
      <w:r w:rsidR="00F07A31">
        <w:t>согласно</w:t>
      </w:r>
      <w:proofErr w:type="gramEnd"/>
      <w:r w:rsidR="00F07A31">
        <w:t xml:space="preserve"> установленно</w:t>
      </w:r>
      <w:r w:rsidR="0012334D">
        <w:t>го</w:t>
      </w:r>
      <w:r w:rsidR="00F07A31">
        <w:t xml:space="preserve"> образц</w:t>
      </w:r>
      <w:r w:rsidR="0012334D">
        <w:t>а</w:t>
      </w:r>
      <w:r w:rsidRPr="00651FB0">
        <w:t>;</w:t>
      </w:r>
    </w:p>
    <w:p w:rsidR="009D3A4F" w:rsidRPr="00651FB0" w:rsidRDefault="00F07A31" w:rsidP="009D3A4F">
      <w:pPr>
        <w:pStyle w:val="ConsPlusNormal"/>
        <w:ind w:firstLine="540"/>
        <w:jc w:val="both"/>
      </w:pPr>
      <w:proofErr w:type="gramStart"/>
      <w:r>
        <w:t xml:space="preserve">б) </w:t>
      </w:r>
      <w:r w:rsidR="009D3A4F" w:rsidRPr="00651FB0">
        <w:t>свидетельство о рождении (усыновлении) ребенка (детей), за которым осуществляется уход, и его копия либо выписка из решения об установлении над ребенком опеки; свидетельство о рождении ребенка, выданное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и его копия, а в случаях, когда регистрация рождения ребенка произведена компетентным органом иностранного государства;</w:t>
      </w:r>
      <w:proofErr w:type="gramEnd"/>
    </w:p>
    <w:p w:rsidR="009D3A4F" w:rsidRPr="00651FB0" w:rsidRDefault="009D3A4F" w:rsidP="009D3A4F">
      <w:pPr>
        <w:pStyle w:val="ConsPlusNormal"/>
        <w:ind w:firstLine="540"/>
        <w:jc w:val="both"/>
      </w:pPr>
      <w:r w:rsidRPr="00651FB0">
        <w:t>документ и его копия, подтверждающий факт рождения и регистрации ребенка, выданный и удостоверенный штампом "</w:t>
      </w:r>
      <w:proofErr w:type="spellStart"/>
      <w:r w:rsidRPr="00651FB0">
        <w:t>апостиль</w:t>
      </w:r>
      <w:proofErr w:type="spellEnd"/>
      <w:r w:rsidRPr="00651FB0">
        <w:t xml:space="preserve">" компетентным органом иностранного государства, с удостоверенным в установленном законодательством Российской Федерации </w:t>
      </w:r>
      <w:hyperlink r:id="rId4" w:history="1">
        <w:r w:rsidRPr="00651FB0">
          <w:t>порядке</w:t>
        </w:r>
      </w:hyperlink>
      <w:r w:rsidRPr="00651FB0">
        <w:t xml:space="preserve"> переводом на русский язык, - при рождении ребенка на территории иностранного государства - участника </w:t>
      </w:r>
      <w:hyperlink r:id="rId5" w:history="1">
        <w:r w:rsidRPr="00651FB0">
          <w:t>Конвенции</w:t>
        </w:r>
      </w:hyperlink>
      <w:r w:rsidRPr="00651FB0">
        <w:t xml:space="preserve">, </w:t>
      </w:r>
      <w:r w:rsidRPr="00651FB0">
        <w:lastRenderedPageBreak/>
        <w:t xml:space="preserve">отменяющей требование легализации </w:t>
      </w:r>
      <w:proofErr w:type="gramStart"/>
      <w:r w:rsidRPr="00651FB0">
        <w:t>иностранных официальных</w:t>
      </w:r>
      <w:proofErr w:type="gramEnd"/>
      <w:r w:rsidRPr="00651FB0">
        <w:t xml:space="preserve"> документов, заключенной в Гааге </w:t>
      </w:r>
      <w:r w:rsidR="006A134F">
        <w:t>05.10.1961</w:t>
      </w:r>
      <w:r w:rsidRPr="00651FB0">
        <w:t>;</w:t>
      </w:r>
    </w:p>
    <w:p w:rsidR="009D3A4F" w:rsidRPr="00651FB0" w:rsidRDefault="009D3A4F" w:rsidP="009D3A4F">
      <w:pPr>
        <w:pStyle w:val="ConsPlusNormal"/>
        <w:ind w:firstLine="540"/>
        <w:jc w:val="both"/>
      </w:pPr>
      <w:proofErr w:type="gramStart"/>
      <w:r w:rsidRPr="00651FB0">
        <w:t xml:space="preserve">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указанной в настоящем подпункте </w:t>
      </w:r>
      <w:hyperlink r:id="rId6" w:history="1">
        <w:r w:rsidRPr="00651FB0">
          <w:t>Конвенции</w:t>
        </w:r>
      </w:hyperlink>
      <w:r w:rsidRPr="00651FB0">
        <w:t>;</w:t>
      </w:r>
      <w:proofErr w:type="gramEnd"/>
    </w:p>
    <w:p w:rsidR="009D3A4F" w:rsidRPr="00651FB0" w:rsidRDefault="009D3A4F" w:rsidP="009D3A4F">
      <w:pPr>
        <w:pStyle w:val="ConsPlusNormal"/>
        <w:ind w:firstLine="540"/>
        <w:jc w:val="both"/>
      </w:pPr>
      <w:proofErr w:type="gramStart"/>
      <w:r w:rsidRPr="00651FB0">
        <w:t xml:space="preserve">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w:t>
      </w:r>
      <w:hyperlink r:id="rId7" w:history="1">
        <w:r w:rsidRPr="00651FB0">
          <w:t>Конвенции</w:t>
        </w:r>
      </w:hyperlink>
      <w:r w:rsidRPr="00651FB0">
        <w:t xml:space="preserve"> о правовой помощи и правовых отношениях по гражданским, семейным и уголовным делам, заключенной в городе Минске </w:t>
      </w:r>
      <w:r w:rsidR="006A134F">
        <w:t>22.01.1193</w:t>
      </w:r>
      <w:r w:rsidRPr="00651FB0">
        <w:t>;</w:t>
      </w:r>
      <w:proofErr w:type="gramEnd"/>
    </w:p>
    <w:p w:rsidR="009D3A4F" w:rsidRPr="00651FB0" w:rsidRDefault="009D3A4F" w:rsidP="009D3A4F">
      <w:pPr>
        <w:pStyle w:val="ConsPlusNormal"/>
        <w:ind w:firstLine="540"/>
        <w:jc w:val="both"/>
      </w:pPr>
      <w:r w:rsidRPr="00651FB0">
        <w:t xml:space="preserve">в) документы, поименованные в </w:t>
      </w:r>
      <w:hyperlink w:anchor="Par1" w:history="1">
        <w:r w:rsidRPr="00651FB0">
          <w:t>подпункте "б" настоящего пункта</w:t>
        </w:r>
      </w:hyperlink>
      <w:r w:rsidRPr="00651FB0">
        <w:t>, о рождении предыдущего ребенка (детей) либо документ об усыновлении предыдущего ребенка (детей) и его копия.</w:t>
      </w:r>
    </w:p>
    <w:p w:rsidR="009D3A4F" w:rsidRPr="00651FB0" w:rsidRDefault="009D3A4F" w:rsidP="009D3A4F">
      <w:pPr>
        <w:pStyle w:val="ConsPlusNormal"/>
        <w:ind w:firstLine="540"/>
        <w:jc w:val="both"/>
      </w:pPr>
      <w:r w:rsidRPr="00651FB0">
        <w:t>В случае смерти предыдущего ребенка представляется свидетельство о смерти и его копия;</w:t>
      </w:r>
    </w:p>
    <w:p w:rsidR="009D3A4F" w:rsidRPr="00651FB0" w:rsidRDefault="009D3A4F" w:rsidP="009D3A4F">
      <w:pPr>
        <w:pStyle w:val="ConsPlusNormal"/>
        <w:ind w:firstLine="540"/>
        <w:jc w:val="both"/>
      </w:pPr>
      <w:proofErr w:type="gramStart"/>
      <w:r w:rsidRPr="00651FB0">
        <w:t xml:space="preserve">г) выписка из трудовой книжки о последнем месте работы, заверенная в установленном </w:t>
      </w:r>
      <w:hyperlink r:id="rId8" w:history="1">
        <w:r w:rsidRPr="00651FB0">
          <w:t>порядке</w:t>
        </w:r>
      </w:hyperlink>
      <w:r w:rsidRPr="00651FB0">
        <w:t>, копия приказа о предоставлении отпуска по уходу за ребенком, справка о размере ранее выплаченного пособия по беременности и родам, ежемесячного пособия по уходу за ребенком - для матерей либо отцов, других родственников, опекунов, фактически осуществляющие уход за ребенком, из числа уволенных в период отпуска по уходу за ребенком;</w:t>
      </w:r>
      <w:proofErr w:type="gramEnd"/>
    </w:p>
    <w:p w:rsidR="009D3A4F" w:rsidRPr="00651FB0" w:rsidRDefault="009D3A4F" w:rsidP="009D3A4F">
      <w:pPr>
        <w:pStyle w:val="ConsPlusNormal"/>
        <w:ind w:firstLine="540"/>
        <w:jc w:val="both"/>
      </w:pPr>
      <w:proofErr w:type="spellStart"/>
      <w:proofErr w:type="gramStart"/>
      <w:r w:rsidRPr="00651FB0">
        <w:t>д</w:t>
      </w:r>
      <w:proofErr w:type="spellEnd"/>
      <w:r w:rsidRPr="00651FB0">
        <w:t xml:space="preserve">) выписка из трудовой книжки о последнем месте работы, заверенная в установленном порядке, сведения о среднем заработке, исчисленном в порядке, установленном </w:t>
      </w:r>
      <w:hyperlink r:id="rId9" w:history="1">
        <w:r w:rsidRPr="00651FB0">
          <w:t>Положением</w:t>
        </w:r>
      </w:hyperlink>
      <w:r w:rsidRPr="00651FB0">
        <w:t xml:space="preserve"> об исчислении среднего заработка (дохода, денежного довольствия) при назначении пособия по беременности и родам и ежемесячного пособия по уходу за ребенком отдельным категориям граждан, утвержденным постановлением Правительства Российской Федерации от </w:t>
      </w:r>
      <w:r w:rsidR="006A134F">
        <w:t>29.12.2009</w:t>
      </w:r>
      <w:r w:rsidRPr="00651FB0">
        <w:t xml:space="preserve"> N 1100, - для матерей либо отцов, других</w:t>
      </w:r>
      <w:proofErr w:type="gramEnd"/>
      <w:r w:rsidRPr="00651FB0">
        <w:t xml:space="preserve"> </w:t>
      </w:r>
      <w:proofErr w:type="gramStart"/>
      <w:r w:rsidRPr="00651FB0">
        <w:t>родственников, опекунов, фактически осуществляющие уход за ребенком из числа уволенных в период отпуска по беременности и родам;</w:t>
      </w:r>
      <w:proofErr w:type="gramEnd"/>
    </w:p>
    <w:p w:rsidR="009D3A4F" w:rsidRDefault="009D3A4F" w:rsidP="009D3A4F">
      <w:pPr>
        <w:pStyle w:val="ConsPlusNormal"/>
        <w:ind w:firstLine="540"/>
        <w:jc w:val="both"/>
      </w:pPr>
      <w:proofErr w:type="gramStart"/>
      <w:r w:rsidRPr="00651FB0">
        <w:t xml:space="preserve">е) выписка из трудовой книжки о последнем месте работы, заверенная в установленном </w:t>
      </w:r>
      <w:hyperlink r:id="rId10" w:history="1">
        <w:r w:rsidRPr="00651FB0">
          <w:t>порядке</w:t>
        </w:r>
      </w:hyperlink>
      <w:r w:rsidRPr="00651FB0">
        <w:t>, - для матерей, уволенных в период беременности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w:t>
      </w:r>
      <w:proofErr w:type="gramEnd"/>
      <w:r w:rsidRPr="00651FB0">
        <w:t xml:space="preserve"> подлежит государственной регистрации и (или) лицензированию,</w:t>
      </w:r>
    </w:p>
    <w:p w:rsidR="009D3A4F" w:rsidRPr="00651FB0" w:rsidRDefault="004F0FEF" w:rsidP="009D3A4F">
      <w:pPr>
        <w:pStyle w:val="ConsPlusNormal"/>
        <w:ind w:firstLine="540"/>
        <w:jc w:val="both"/>
      </w:pPr>
      <w:hyperlink r:id="rId11" w:history="1">
        <w:r w:rsidR="009D3A4F" w:rsidRPr="00651FB0">
          <w:t>ж</w:t>
        </w:r>
      </w:hyperlink>
      <w:r w:rsidR="009D3A4F" w:rsidRPr="00651FB0">
        <w:t xml:space="preserve">) справка с места работы (службы) отца (матери, обоих родителей) ребенка о том, что он (она, они) не использует указанный отпуск и не получает пособия, а в случае, если отец (мать, оба родителя) ребенка не работает (не служит) либо обучается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w:t>
      </w:r>
      <w:proofErr w:type="gramStart"/>
      <w:r w:rsidR="009D3A4F" w:rsidRPr="00651FB0">
        <w:t>дополнительного профессионального</w:t>
      </w:r>
      <w:proofErr w:type="gramEnd"/>
      <w:r w:rsidR="009D3A4F" w:rsidRPr="00651FB0">
        <w:t xml:space="preserve"> образования </w:t>
      </w:r>
      <w:r w:rsidR="009D3A4F" w:rsidRPr="00651FB0">
        <w:lastRenderedPageBreak/>
        <w:t xml:space="preserve">и научных организациях, - </w:t>
      </w:r>
      <w:proofErr w:type="gramStart"/>
      <w:r w:rsidR="009D3A4F" w:rsidRPr="00651FB0">
        <w:t>справка из органов социальной защиты населения по месту жительства отца, матери ребенка о неполучении ежемесячного пособия по уходу за ребенком (для одного из родителей в соответствующих случаях), а также для лиц, фактически осуществляющих уход за ребенком вместо матери (отца, обоих родителей) ребенка;</w:t>
      </w:r>
      <w:proofErr w:type="gramEnd"/>
    </w:p>
    <w:p w:rsidR="009D3A4F" w:rsidRPr="00651FB0" w:rsidRDefault="004F0FEF" w:rsidP="009D3A4F">
      <w:pPr>
        <w:pStyle w:val="ConsPlusNormal"/>
        <w:ind w:firstLine="540"/>
        <w:jc w:val="both"/>
      </w:pPr>
      <w:hyperlink r:id="rId12" w:history="1">
        <w:proofErr w:type="spellStart"/>
        <w:proofErr w:type="gramStart"/>
        <w:r w:rsidR="009D3A4F" w:rsidRPr="00651FB0">
          <w:t>з</w:t>
        </w:r>
        <w:proofErr w:type="spellEnd"/>
      </w:hyperlink>
      <w:r w:rsidR="009D3A4F" w:rsidRPr="00651FB0">
        <w:t>) копия документа, удостоверяющего личность, с отметкой о выдаче вида на жительство - для иностранных граждан и лиц без гражданства, постоянно проживающих на территории Российской Федерации, копия удостоверения беженца - для беженцев, которым назначение и выплата пособия осуществляются органами социальной защиты населения;</w:t>
      </w:r>
      <w:proofErr w:type="gramEnd"/>
    </w:p>
    <w:p w:rsidR="009D3A4F" w:rsidRPr="00651FB0" w:rsidRDefault="004F0FEF" w:rsidP="009D3A4F">
      <w:pPr>
        <w:pStyle w:val="ConsPlusNormal"/>
        <w:ind w:firstLine="540"/>
        <w:jc w:val="both"/>
      </w:pPr>
      <w:hyperlink r:id="rId13" w:history="1">
        <w:r w:rsidR="009D3A4F" w:rsidRPr="00651FB0">
          <w:t>и</w:t>
        </w:r>
      </w:hyperlink>
      <w:r w:rsidR="009D3A4F" w:rsidRPr="00651FB0">
        <w:t xml:space="preserve">) копия разрешения на временное проживание по состоянию на </w:t>
      </w:r>
      <w:r w:rsidR="009D3A4F">
        <w:t>31.12.2016</w:t>
      </w:r>
      <w:r w:rsidR="009D3A4F" w:rsidRPr="00651FB0">
        <w:t xml:space="preserve"> - для иностранных граждан и лиц без гражданства, временно проживающих на территории Российской Федерации и не подлежащих обязательному социальному страхованию;</w:t>
      </w:r>
    </w:p>
    <w:p w:rsidR="009D3A4F" w:rsidRPr="00651FB0" w:rsidRDefault="004F0FEF" w:rsidP="009D3A4F">
      <w:pPr>
        <w:pStyle w:val="ConsPlusNormal"/>
        <w:ind w:firstLine="540"/>
        <w:jc w:val="both"/>
      </w:pPr>
      <w:hyperlink r:id="rId14" w:history="1">
        <w:r w:rsidR="009D3A4F" w:rsidRPr="00651FB0">
          <w:t>к</w:t>
        </w:r>
      </w:hyperlink>
      <w:r w:rsidR="009D3A4F" w:rsidRPr="00651FB0">
        <w:t xml:space="preserve">) копия трудовой книжки, заверенная в установленном </w:t>
      </w:r>
      <w:hyperlink r:id="rId15" w:history="1">
        <w:r w:rsidR="009D3A4F" w:rsidRPr="00651FB0">
          <w:t>порядке</w:t>
        </w:r>
      </w:hyperlink>
      <w:r w:rsidR="009D3A4F" w:rsidRPr="00651FB0">
        <w:t>, с предъявлением документа, удостоверяющего личность, - для матерей либо отцов, опекунов,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w:t>
      </w:r>
      <w:r w:rsidR="009D3A4F">
        <w:t xml:space="preserve">в том числе обучающимся </w:t>
      </w:r>
      <w:proofErr w:type="gramStart"/>
      <w:r w:rsidR="009D3A4F">
        <w:t>по</w:t>
      </w:r>
      <w:proofErr w:type="gramEnd"/>
      <w:r w:rsidR="009D3A4F">
        <w:t xml:space="preserve"> очной форме обучения в профессиональных организациях высшего образования, образовательных организациях </w:t>
      </w:r>
      <w:proofErr w:type="gramStart"/>
      <w:r w:rsidR="009D3A4F">
        <w:t>дополнительного профессионального</w:t>
      </w:r>
      <w:proofErr w:type="gramEnd"/>
      <w:r w:rsidR="009D3A4F">
        <w:t xml:space="preserve"> образования и научных организациях);</w:t>
      </w:r>
    </w:p>
    <w:p w:rsidR="009D3A4F" w:rsidRDefault="004F0FEF" w:rsidP="009D3A4F">
      <w:pPr>
        <w:pStyle w:val="ConsPlusNormal"/>
        <w:ind w:firstLine="540"/>
        <w:jc w:val="both"/>
      </w:pPr>
      <w:hyperlink r:id="rId16" w:history="1">
        <w:proofErr w:type="gramStart"/>
        <w:r w:rsidR="009D3A4F" w:rsidRPr="00651FB0">
          <w:t>л</w:t>
        </w:r>
      </w:hyperlink>
      <w:r w:rsidR="009D3A4F" w:rsidRPr="00651FB0">
        <w:t xml:space="preserve">) копия трудовой книжки, заверенная в установленном </w:t>
      </w:r>
      <w:hyperlink r:id="rId17" w:history="1">
        <w:r w:rsidR="009D3A4F" w:rsidRPr="00651FB0">
          <w:t>порядке</w:t>
        </w:r>
      </w:hyperlink>
      <w:r w:rsidR="009D3A4F">
        <w:t xml:space="preserve"> (для  следующих лиц: </w:t>
      </w:r>
      <w:r w:rsidR="009D3A4F">
        <w:rPr>
          <w:rFonts w:eastAsia="Calibri"/>
        </w:rPr>
        <w:t>родственники,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случае, 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w:t>
      </w:r>
      <w:proofErr w:type="gramEnd"/>
      <w:r w:rsidR="009D3A4F">
        <w:rPr>
          <w:rFonts w:eastAsia="Calibri"/>
        </w:rPr>
        <w:t xml:space="preserve"> лично воспитывать и содержать ребенка, отбывают наказание в учреждениях, исполняющих наказание в виде лишения свободы, находятся в местах содержания под </w:t>
      </w:r>
      <w:proofErr w:type="gramStart"/>
      <w:r w:rsidR="009D3A4F">
        <w:rPr>
          <w:rFonts w:eastAsia="Calibri"/>
        </w:rPr>
        <w:t>стражей</w:t>
      </w:r>
      <w:proofErr w:type="gramEnd"/>
      <w:r w:rsidR="009D3A4F">
        <w:rPr>
          <w:rFonts w:eastAsia="Calibri"/>
        </w:rPr>
        <w:t xml:space="preserve">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воспитательных учреждений, медицинских организаций, учреждений социальной защиты населения и других аналогичных учреждений</w:t>
      </w:r>
      <w:r w:rsidR="006A134F">
        <w:rPr>
          <w:rFonts w:eastAsia="Calibri"/>
        </w:rPr>
        <w:t>)</w:t>
      </w:r>
      <w:r w:rsidR="009D3A4F">
        <w:rPr>
          <w:rFonts w:eastAsia="Calibri"/>
        </w:rPr>
        <w:t>.</w:t>
      </w:r>
    </w:p>
    <w:p w:rsidR="009D3A4F" w:rsidRPr="00651FB0" w:rsidRDefault="009D3A4F" w:rsidP="009D3A4F">
      <w:pPr>
        <w:pStyle w:val="ConsPlusNormal"/>
        <w:ind w:firstLine="539"/>
        <w:jc w:val="both"/>
      </w:pPr>
      <w:r w:rsidRPr="00651FB0">
        <w:t xml:space="preserve">копии документов: </w:t>
      </w:r>
    </w:p>
    <w:p w:rsidR="009D3A4F" w:rsidRDefault="009D3A4F" w:rsidP="009D3A4F">
      <w:pPr>
        <w:autoSpaceDE w:val="0"/>
        <w:autoSpaceDN w:val="0"/>
        <w:adjustRightInd w:val="0"/>
        <w:ind w:firstLine="539"/>
        <w:jc w:val="both"/>
        <w:rPr>
          <w:rFonts w:eastAsia="Calibri"/>
          <w:szCs w:val="26"/>
        </w:rPr>
      </w:pPr>
      <w:r>
        <w:rPr>
          <w:rFonts w:eastAsia="Calibri"/>
          <w:szCs w:val="26"/>
        </w:rPr>
        <w:t>свидетельство о смерти родителей;</w:t>
      </w:r>
    </w:p>
    <w:p w:rsidR="009D3A4F" w:rsidRDefault="009D3A4F" w:rsidP="009D3A4F">
      <w:pPr>
        <w:autoSpaceDE w:val="0"/>
        <w:autoSpaceDN w:val="0"/>
        <w:adjustRightInd w:val="0"/>
        <w:ind w:firstLine="539"/>
        <w:jc w:val="both"/>
        <w:rPr>
          <w:rFonts w:eastAsia="Calibri"/>
          <w:szCs w:val="26"/>
        </w:rPr>
      </w:pPr>
      <w:r>
        <w:rPr>
          <w:rFonts w:eastAsia="Calibri"/>
          <w:szCs w:val="26"/>
        </w:rPr>
        <w:t>решение суда о лишении родителей родительских прав (об ограничении в родительских правах), признании родителей недееспособными (ограниченно дееспособными), безвестно отсутствующими или умершими;</w:t>
      </w:r>
    </w:p>
    <w:p w:rsidR="009D3A4F" w:rsidRDefault="009D3A4F" w:rsidP="009D3A4F">
      <w:pPr>
        <w:autoSpaceDE w:val="0"/>
        <w:autoSpaceDN w:val="0"/>
        <w:adjustRightInd w:val="0"/>
        <w:ind w:firstLine="539"/>
        <w:jc w:val="both"/>
        <w:rPr>
          <w:rFonts w:eastAsia="Calibri"/>
          <w:szCs w:val="26"/>
        </w:rPr>
      </w:pPr>
      <w:r>
        <w:rPr>
          <w:rFonts w:eastAsia="Calibri"/>
          <w:szCs w:val="26"/>
        </w:rPr>
        <w:t>документ об обнаружении найденного (подкинутого) ребенка, выданный органом внутренних дел или органом опеки и попечительства;</w:t>
      </w:r>
    </w:p>
    <w:p w:rsidR="009D3A4F" w:rsidRDefault="009D3A4F" w:rsidP="009D3A4F">
      <w:pPr>
        <w:autoSpaceDE w:val="0"/>
        <w:autoSpaceDN w:val="0"/>
        <w:adjustRightInd w:val="0"/>
        <w:ind w:firstLine="539"/>
        <w:jc w:val="both"/>
        <w:rPr>
          <w:rFonts w:eastAsia="Calibri"/>
          <w:szCs w:val="26"/>
        </w:rPr>
      </w:pPr>
      <w:r>
        <w:rPr>
          <w:rFonts w:eastAsia="Calibri"/>
          <w:szCs w:val="26"/>
        </w:rPr>
        <w:t>заявление родителей о согласии на усыновление (удочерение) ребенка, оформленное в установленном порядке;</w:t>
      </w:r>
    </w:p>
    <w:p w:rsidR="009D3A4F" w:rsidRDefault="009D3A4F" w:rsidP="009D3A4F">
      <w:pPr>
        <w:autoSpaceDE w:val="0"/>
        <w:autoSpaceDN w:val="0"/>
        <w:adjustRightInd w:val="0"/>
        <w:ind w:firstLine="539"/>
        <w:jc w:val="both"/>
        <w:rPr>
          <w:rFonts w:eastAsia="Calibri"/>
          <w:szCs w:val="26"/>
        </w:rPr>
      </w:pPr>
      <w:r>
        <w:rPr>
          <w:rFonts w:eastAsia="Calibri"/>
          <w:szCs w:val="26"/>
        </w:rPr>
        <w:t>справка о нахождении родителей под стражей или об отбывании ими наказания в виде лишения свободы, выданная соответствующим учреждением, в котором находятся или отбывают наказание родители;</w:t>
      </w:r>
    </w:p>
    <w:p w:rsidR="009D3A4F" w:rsidRDefault="009D3A4F" w:rsidP="009D3A4F">
      <w:pPr>
        <w:autoSpaceDE w:val="0"/>
        <w:autoSpaceDN w:val="0"/>
        <w:adjustRightInd w:val="0"/>
        <w:ind w:firstLine="539"/>
        <w:jc w:val="both"/>
        <w:rPr>
          <w:rFonts w:eastAsia="Calibri"/>
          <w:szCs w:val="26"/>
        </w:rPr>
      </w:pPr>
      <w:r>
        <w:rPr>
          <w:rFonts w:eastAsia="Calibri"/>
          <w:szCs w:val="26"/>
        </w:rPr>
        <w:lastRenderedPageBreak/>
        <w:t>решение суда об установлении факта отсутствия родительского попечения над ребенком (в том числе в связи с болезнью родителей) или об исключении сведений о родителе (лях) из актовой записи о рождении ребенка;</w:t>
      </w:r>
    </w:p>
    <w:p w:rsidR="009D3A4F" w:rsidRDefault="009D3A4F" w:rsidP="009D3A4F">
      <w:pPr>
        <w:autoSpaceDE w:val="0"/>
        <w:autoSpaceDN w:val="0"/>
        <w:adjustRightInd w:val="0"/>
        <w:ind w:firstLine="539"/>
        <w:jc w:val="both"/>
        <w:rPr>
          <w:rFonts w:eastAsia="Calibri"/>
          <w:szCs w:val="26"/>
        </w:rPr>
      </w:pPr>
      <w:r>
        <w:rPr>
          <w:rFonts w:eastAsia="Calibri"/>
          <w:szCs w:val="26"/>
        </w:rPr>
        <w:t>справка органов внутренних дел о том, что место нахождения разыскиваемых родителей не установлено;</w:t>
      </w:r>
    </w:p>
    <w:p w:rsidR="009D3A4F" w:rsidRDefault="009D3A4F" w:rsidP="009D3A4F">
      <w:pPr>
        <w:autoSpaceDE w:val="0"/>
        <w:autoSpaceDN w:val="0"/>
        <w:adjustRightInd w:val="0"/>
        <w:ind w:firstLine="539"/>
        <w:jc w:val="both"/>
        <w:rPr>
          <w:rFonts w:eastAsia="Calibri"/>
          <w:szCs w:val="26"/>
        </w:rPr>
      </w:pPr>
      <w:r>
        <w:rPr>
          <w:rFonts w:eastAsia="Calibri"/>
          <w:szCs w:val="26"/>
        </w:rPr>
        <w:t>акт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w:t>
      </w:r>
    </w:p>
    <w:p w:rsidR="009D3A4F" w:rsidRDefault="009D3A4F" w:rsidP="009D3A4F">
      <w:pPr>
        <w:autoSpaceDE w:val="0"/>
        <w:autoSpaceDN w:val="0"/>
        <w:adjustRightInd w:val="0"/>
        <w:ind w:firstLine="539"/>
        <w:jc w:val="both"/>
        <w:rPr>
          <w:rFonts w:eastAsia="Calibri"/>
          <w:szCs w:val="26"/>
        </w:rPr>
      </w:pPr>
      <w:r>
        <w:rPr>
          <w:rFonts w:eastAsia="Calibri"/>
          <w:szCs w:val="26"/>
        </w:rPr>
        <w:t>свидетельство о рождении, в строках "мать" и "отец" которого стоят прочерки.</w:t>
      </w:r>
    </w:p>
    <w:p w:rsidR="009D3A4F" w:rsidRDefault="009D3A4F" w:rsidP="009D3A4F">
      <w:pPr>
        <w:autoSpaceDE w:val="0"/>
        <w:autoSpaceDN w:val="0"/>
        <w:adjustRightInd w:val="0"/>
        <w:ind w:firstLine="540"/>
        <w:jc w:val="both"/>
        <w:rPr>
          <w:rFonts w:eastAsia="Calibri"/>
          <w:szCs w:val="26"/>
        </w:rPr>
      </w:pPr>
      <w:proofErr w:type="gramStart"/>
      <w:r>
        <w:rPr>
          <w:rFonts w:eastAsia="Calibri"/>
          <w:szCs w:val="26"/>
        </w:rPr>
        <w:t>В случае отсутствия у лица, имеющего право на получение ежемесячного пособия по уходу за ребенком, трудовой книжки в заявлении о назначении ежемесячного пособия по уходу за ребенком получатель указывает сведения о том, что он нигде не работал и не работает по трудовому договору, не осуществляет деятельность в качестве индивидуального предпринимателя, адвоката, нотариуса, занимающегося частной практикой, не относится к иным физическим</w:t>
      </w:r>
      <w:proofErr w:type="gramEnd"/>
      <w:r>
        <w:rPr>
          <w:rFonts w:eastAsia="Calibri"/>
          <w:szCs w:val="26"/>
        </w:rPr>
        <w:t xml:space="preserve"> лицам, профессиональная деятельность которых в соответствии с федеральными законами подлежит государственной регистрации и (или) лицензированию;</w:t>
      </w:r>
    </w:p>
    <w:p w:rsidR="009D3A4F" w:rsidRDefault="009D3A4F" w:rsidP="009D3A4F">
      <w:pPr>
        <w:autoSpaceDE w:val="0"/>
        <w:autoSpaceDN w:val="0"/>
        <w:adjustRightInd w:val="0"/>
        <w:ind w:firstLine="539"/>
        <w:jc w:val="both"/>
        <w:rPr>
          <w:rFonts w:eastAsiaTheme="minorHAnsi"/>
          <w:szCs w:val="26"/>
          <w:lang w:eastAsia="en-US"/>
        </w:rPr>
      </w:pPr>
      <w:proofErr w:type="gramStart"/>
      <w:r>
        <w:rPr>
          <w:rFonts w:eastAsiaTheme="minorHAnsi"/>
          <w:szCs w:val="26"/>
          <w:lang w:eastAsia="en-US"/>
        </w:rPr>
        <w:t>м) копии документов, подтверждающих статус, а также справка из территориального органа Фонда социального страхования Российской Федерации об отсутствии регистрации в территориальных органах Фонда социального страхования Российской Федерации в качестве страхователя и о неполучении ежемесячного пособия по уходу за ребенком за счет средств обязательного социального страхования - для физических лиц, осуществляющих деятельность в качестве индивидуальных предпринимателей, адвокатов, нотариусов, физических лиц, профессиональная деятельность</w:t>
      </w:r>
      <w:proofErr w:type="gramEnd"/>
      <w:r>
        <w:rPr>
          <w:rFonts w:eastAsiaTheme="minorHAnsi"/>
          <w:szCs w:val="26"/>
          <w:lang w:eastAsia="en-US"/>
        </w:rPr>
        <w:t xml:space="preserve"> </w:t>
      </w:r>
      <w:proofErr w:type="gramStart"/>
      <w:r>
        <w:rPr>
          <w:rFonts w:eastAsiaTheme="minorHAnsi"/>
          <w:szCs w:val="26"/>
          <w:lang w:eastAsia="en-US"/>
        </w:rPr>
        <w:t>которых</w:t>
      </w:r>
      <w:proofErr w:type="gramEnd"/>
      <w:r>
        <w:rPr>
          <w:rFonts w:eastAsiaTheme="minorHAnsi"/>
          <w:szCs w:val="26"/>
          <w:lang w:eastAsia="en-US"/>
        </w:rPr>
        <w:t xml:space="preserve"> в соответствии с федеральными законами подлежит государственной регистрации и (или) лицензированию;</w:t>
      </w:r>
    </w:p>
    <w:p w:rsidR="009D3A4F" w:rsidRDefault="009D3A4F" w:rsidP="009D3A4F">
      <w:pPr>
        <w:autoSpaceDE w:val="0"/>
        <w:autoSpaceDN w:val="0"/>
        <w:adjustRightInd w:val="0"/>
        <w:ind w:firstLine="539"/>
        <w:jc w:val="both"/>
        <w:rPr>
          <w:rFonts w:eastAsiaTheme="minorHAnsi"/>
          <w:szCs w:val="26"/>
          <w:lang w:eastAsia="en-US"/>
        </w:rPr>
      </w:pPr>
      <w:proofErr w:type="spellStart"/>
      <w:r>
        <w:rPr>
          <w:rFonts w:eastAsiaTheme="minorHAnsi"/>
          <w:szCs w:val="26"/>
          <w:lang w:eastAsia="en-US"/>
        </w:rPr>
        <w:t>н</w:t>
      </w:r>
      <w:proofErr w:type="spellEnd"/>
      <w:r>
        <w:rPr>
          <w:rFonts w:eastAsiaTheme="minorHAnsi"/>
          <w:szCs w:val="26"/>
          <w:lang w:eastAsia="en-US"/>
        </w:rPr>
        <w:t>) справка из органа государственной службы занятости населения о невыплате пособия по безработице за исключением лиц, обучающихся по очной форме обучения в образовательных организациях;</w:t>
      </w:r>
    </w:p>
    <w:p w:rsidR="009D3A4F" w:rsidRPr="00651FB0" w:rsidRDefault="004F0FEF" w:rsidP="009D3A4F">
      <w:pPr>
        <w:pStyle w:val="ConsPlusNormal"/>
        <w:ind w:firstLine="540"/>
        <w:jc w:val="both"/>
      </w:pPr>
      <w:hyperlink r:id="rId18" w:history="1">
        <w:r w:rsidR="009D3A4F" w:rsidRPr="00651FB0">
          <w:t>о</w:t>
        </w:r>
      </w:hyperlink>
      <w:r w:rsidR="009D3A4F" w:rsidRPr="00651FB0">
        <w:t>) документ, подтверждающий совместное проживание на территории Российской Федерации ребенка с одним из родителей либо лицом, его заменяющим, осуществляющим уход за ним, выданный организацией, уполномоченной на его выдачу;</w:t>
      </w:r>
    </w:p>
    <w:p w:rsidR="009D3A4F" w:rsidRPr="00651FB0" w:rsidRDefault="004F0FEF" w:rsidP="009D3A4F">
      <w:pPr>
        <w:pStyle w:val="ConsPlusNormal"/>
        <w:ind w:firstLine="540"/>
        <w:jc w:val="both"/>
      </w:pPr>
      <w:hyperlink r:id="rId19" w:history="1">
        <w:proofErr w:type="spellStart"/>
        <w:proofErr w:type="gramStart"/>
        <w:r w:rsidR="009D3A4F" w:rsidRPr="00651FB0">
          <w:t>п</w:t>
        </w:r>
        <w:proofErr w:type="spellEnd"/>
        <w:proofErr w:type="gramEnd"/>
      </w:hyperlink>
      <w:r w:rsidR="009D3A4F" w:rsidRPr="00651FB0">
        <w:t>) справка с места учебы, подтверждающая, что лицо обучается по очной форме обучения, справка с места учебы о ранее выплаченном матери ребенка пособии по беременности и родам - для лиц, обучающихся по очной форме обучения в образовательных организациях.</w:t>
      </w:r>
    </w:p>
    <w:p w:rsidR="006A134F" w:rsidRDefault="006A134F" w:rsidP="006A134F">
      <w:pPr>
        <w:autoSpaceDE w:val="0"/>
        <w:autoSpaceDN w:val="0"/>
        <w:adjustRightInd w:val="0"/>
        <w:ind w:firstLine="540"/>
        <w:jc w:val="both"/>
        <w:rPr>
          <w:rFonts w:eastAsiaTheme="minorHAnsi"/>
          <w:szCs w:val="26"/>
          <w:lang w:eastAsia="en-US"/>
        </w:rPr>
      </w:pPr>
      <w:r>
        <w:rPr>
          <w:rFonts w:eastAsiaTheme="minorHAnsi"/>
          <w:szCs w:val="26"/>
          <w:lang w:eastAsia="en-US"/>
        </w:rPr>
        <w:t>Одновременно с документами, заявителем представляется письменное согласие на обработку персональных данных в произвольной форме либо по рекомендуемому органом социальной защиты населения образцу.</w:t>
      </w:r>
    </w:p>
    <w:p w:rsidR="00C73DCB" w:rsidRDefault="00C73DCB" w:rsidP="00C73DCB">
      <w:pPr>
        <w:autoSpaceDE w:val="0"/>
        <w:autoSpaceDN w:val="0"/>
        <w:adjustRightInd w:val="0"/>
        <w:ind w:firstLine="539"/>
        <w:jc w:val="both"/>
        <w:rPr>
          <w:rFonts w:eastAsiaTheme="minorHAnsi"/>
          <w:szCs w:val="26"/>
          <w:lang w:eastAsia="en-US"/>
        </w:rPr>
      </w:pPr>
      <w:r>
        <w:rPr>
          <w:rFonts w:eastAsiaTheme="minorHAnsi"/>
          <w:szCs w:val="26"/>
          <w:lang w:eastAsia="en-US"/>
        </w:rPr>
        <w:t>Органом социальной защиты населения в течение двух рабочих дней с момента регистрации заявления и документов запрашиваются в порядке межведомственного информационного взаимодействия следующие документы:</w:t>
      </w:r>
    </w:p>
    <w:p w:rsidR="00C73DCB" w:rsidRDefault="00C73DCB" w:rsidP="00C73DCB">
      <w:pPr>
        <w:autoSpaceDE w:val="0"/>
        <w:autoSpaceDN w:val="0"/>
        <w:adjustRightInd w:val="0"/>
        <w:ind w:firstLine="539"/>
        <w:jc w:val="both"/>
        <w:rPr>
          <w:rFonts w:eastAsiaTheme="minorHAnsi"/>
          <w:szCs w:val="26"/>
          <w:lang w:eastAsia="en-US"/>
        </w:rPr>
      </w:pPr>
      <w:proofErr w:type="gramStart"/>
      <w:r>
        <w:rPr>
          <w:rFonts w:eastAsiaTheme="minorHAnsi"/>
          <w:szCs w:val="26"/>
          <w:lang w:eastAsia="en-US"/>
        </w:rPr>
        <w:t>- справка из органа социальной защиты населения по месту жительства отца, матери ребенка о неполучении ежемесячного пособия по уходу за ребенком (для одного из родителей в соответствующих случаях), а также для лиц, фактически осуществляющих уход за ребенком вместо матери (отца, обоих родителей) ребенка;</w:t>
      </w:r>
      <w:proofErr w:type="gramEnd"/>
    </w:p>
    <w:p w:rsidR="00C73DCB" w:rsidRDefault="00C73DCB" w:rsidP="00C73DCB">
      <w:pPr>
        <w:autoSpaceDE w:val="0"/>
        <w:autoSpaceDN w:val="0"/>
        <w:adjustRightInd w:val="0"/>
        <w:ind w:firstLine="539"/>
        <w:jc w:val="both"/>
        <w:rPr>
          <w:rFonts w:eastAsiaTheme="minorHAnsi"/>
          <w:szCs w:val="26"/>
          <w:lang w:eastAsia="en-US"/>
        </w:rPr>
      </w:pPr>
      <w:r>
        <w:rPr>
          <w:rFonts w:eastAsiaTheme="minorHAnsi"/>
          <w:szCs w:val="26"/>
          <w:lang w:eastAsia="en-US"/>
        </w:rPr>
        <w:lastRenderedPageBreak/>
        <w:t>- копия документа из территориального органа федеральной налоговой службы, подтверждающая статус физического лица, осуществляющего деятельность в качестве индивидуального предпринимателя, адвоката, нотариуса, иного физического лица, профессиональная деятельность которого в соответствии с федеральными законами подлежит государственной регистрации и (или) лицензированию;</w:t>
      </w:r>
    </w:p>
    <w:p w:rsidR="00C73DCB" w:rsidRDefault="00C73DCB" w:rsidP="00C73DCB">
      <w:pPr>
        <w:autoSpaceDE w:val="0"/>
        <w:autoSpaceDN w:val="0"/>
        <w:adjustRightInd w:val="0"/>
        <w:ind w:firstLine="539"/>
        <w:jc w:val="both"/>
        <w:rPr>
          <w:rFonts w:eastAsiaTheme="minorHAnsi"/>
          <w:szCs w:val="26"/>
          <w:lang w:eastAsia="en-US"/>
        </w:rPr>
      </w:pPr>
      <w:proofErr w:type="gramStart"/>
      <w:r>
        <w:rPr>
          <w:rFonts w:eastAsiaTheme="minorHAnsi"/>
          <w:szCs w:val="26"/>
          <w:lang w:eastAsia="en-US"/>
        </w:rPr>
        <w:t>- справка из территориального органа Фонда социального страхования Российской Федерации об отсутствии регистрации в территориальных органах Фонда социального страхования Российской Федерации в качестве страхователя и о неполучении ежемесячного пособия по уходу за ребенком за счет средств обязательного социального страхования для физического лица, осуществляющего деятельность в качестве индивидуального предпринимателя, адвоката, нотариуса, иного физического лица, профессиональная деятельность которого в соответствии с федеральными законами</w:t>
      </w:r>
      <w:proofErr w:type="gramEnd"/>
      <w:r>
        <w:rPr>
          <w:rFonts w:eastAsiaTheme="minorHAnsi"/>
          <w:szCs w:val="26"/>
          <w:lang w:eastAsia="en-US"/>
        </w:rPr>
        <w:t xml:space="preserve"> подлежит государственной регистрации и (или) лицензированию;</w:t>
      </w:r>
    </w:p>
    <w:p w:rsidR="00C73DCB" w:rsidRDefault="00C73DCB" w:rsidP="00C73DCB">
      <w:pPr>
        <w:autoSpaceDE w:val="0"/>
        <w:autoSpaceDN w:val="0"/>
        <w:adjustRightInd w:val="0"/>
        <w:ind w:firstLine="540"/>
        <w:jc w:val="both"/>
        <w:rPr>
          <w:rFonts w:eastAsiaTheme="minorHAnsi"/>
          <w:szCs w:val="26"/>
          <w:lang w:eastAsia="en-US"/>
        </w:rPr>
      </w:pPr>
      <w:r>
        <w:rPr>
          <w:rFonts w:eastAsiaTheme="minorHAnsi"/>
          <w:szCs w:val="26"/>
          <w:lang w:eastAsia="en-US"/>
        </w:rPr>
        <w:t>- справка из органа государственной службы занятости населения о невыплате пособия по безработице;</w:t>
      </w:r>
    </w:p>
    <w:p w:rsidR="00C73DCB" w:rsidRDefault="00C73DCB" w:rsidP="00C73DCB">
      <w:pPr>
        <w:autoSpaceDE w:val="0"/>
        <w:autoSpaceDN w:val="0"/>
        <w:adjustRightInd w:val="0"/>
        <w:ind w:firstLine="540"/>
        <w:jc w:val="both"/>
        <w:rPr>
          <w:rFonts w:eastAsiaTheme="minorHAnsi"/>
          <w:szCs w:val="26"/>
          <w:lang w:eastAsia="en-US"/>
        </w:rPr>
      </w:pPr>
      <w:r>
        <w:rPr>
          <w:rFonts w:eastAsiaTheme="minorHAnsi"/>
          <w:szCs w:val="26"/>
          <w:lang w:eastAsia="en-US"/>
        </w:rPr>
        <w:t>- документ об обнаружении найденного (подкинутого) ребенка, выданный органом внутренних дел или органом опеки и попечительства;</w:t>
      </w:r>
    </w:p>
    <w:p w:rsidR="00C73DCB" w:rsidRDefault="00C73DCB" w:rsidP="00C73DCB">
      <w:pPr>
        <w:autoSpaceDE w:val="0"/>
        <w:autoSpaceDN w:val="0"/>
        <w:adjustRightInd w:val="0"/>
        <w:ind w:firstLine="540"/>
        <w:jc w:val="both"/>
        <w:rPr>
          <w:rFonts w:eastAsiaTheme="minorHAnsi"/>
          <w:szCs w:val="26"/>
          <w:lang w:eastAsia="en-US"/>
        </w:rPr>
      </w:pPr>
      <w:r>
        <w:rPr>
          <w:rFonts w:eastAsiaTheme="minorHAnsi"/>
          <w:szCs w:val="26"/>
          <w:lang w:eastAsia="en-US"/>
        </w:rPr>
        <w:t>- справка о нахождении родителей под стражей или об отбывании ими наказания в виде лишения свободы, выданная соответствующим учреждением, в котором находятся или отбывают наказание родители;</w:t>
      </w:r>
    </w:p>
    <w:p w:rsidR="00C73DCB" w:rsidRDefault="00C73DCB" w:rsidP="00C73DCB">
      <w:pPr>
        <w:autoSpaceDE w:val="0"/>
        <w:autoSpaceDN w:val="0"/>
        <w:adjustRightInd w:val="0"/>
        <w:ind w:firstLine="540"/>
        <w:jc w:val="both"/>
        <w:rPr>
          <w:rFonts w:eastAsiaTheme="minorHAnsi"/>
          <w:szCs w:val="26"/>
          <w:lang w:eastAsia="en-US"/>
        </w:rPr>
      </w:pPr>
      <w:r>
        <w:rPr>
          <w:rFonts w:eastAsiaTheme="minorHAnsi"/>
          <w:szCs w:val="26"/>
          <w:lang w:eastAsia="en-US"/>
        </w:rPr>
        <w:t>- справка органа внутренних дел о том, что место нахождения разыскиваемых родителей не установлено;</w:t>
      </w:r>
    </w:p>
    <w:p w:rsidR="00C73DCB" w:rsidRDefault="00C73DCB" w:rsidP="00C73DCB">
      <w:pPr>
        <w:autoSpaceDE w:val="0"/>
        <w:autoSpaceDN w:val="0"/>
        <w:adjustRightInd w:val="0"/>
        <w:ind w:firstLine="540"/>
        <w:jc w:val="both"/>
        <w:rPr>
          <w:rFonts w:eastAsiaTheme="minorHAnsi"/>
          <w:szCs w:val="26"/>
          <w:lang w:eastAsia="en-US"/>
        </w:rPr>
      </w:pPr>
      <w:r>
        <w:rPr>
          <w:rFonts w:eastAsiaTheme="minorHAnsi"/>
          <w:szCs w:val="26"/>
          <w:lang w:eastAsia="en-US"/>
        </w:rPr>
        <w:t>- выписка из решения об установлении над ребенком опеки, выданная органом опеки и попечительства.</w:t>
      </w:r>
    </w:p>
    <w:p w:rsidR="00C73DCB" w:rsidRDefault="00C73DCB" w:rsidP="00C73DCB">
      <w:pPr>
        <w:autoSpaceDE w:val="0"/>
        <w:autoSpaceDN w:val="0"/>
        <w:adjustRightInd w:val="0"/>
        <w:ind w:firstLine="540"/>
        <w:jc w:val="both"/>
        <w:rPr>
          <w:rFonts w:eastAsiaTheme="minorHAnsi"/>
          <w:szCs w:val="26"/>
          <w:lang w:eastAsia="en-US"/>
        </w:rPr>
      </w:pPr>
      <w:proofErr w:type="gramStart"/>
      <w:r>
        <w:rPr>
          <w:rFonts w:eastAsiaTheme="minorHAnsi"/>
          <w:szCs w:val="26"/>
          <w:lang w:eastAsia="en-US"/>
        </w:rPr>
        <w:t>При переезде заявителя, имеющего право на получение ежемесячного пособия по уходу за ребенком, на новое место жительства, орган социальной защиты населения по прежнему месту жительства по запросу органа социальной защиты населения по новому месту жительства пересылает документы, содержащие сведения о размере установленного пособия, с отметкой о произведенных выплатах, подписанные руководителем соответствующего органа социальной защиты населения и заверенные печатью.</w:t>
      </w:r>
      <w:proofErr w:type="gramEnd"/>
    </w:p>
    <w:p w:rsidR="009D3A4F" w:rsidRPr="00651FB0" w:rsidRDefault="009D3A4F" w:rsidP="009D3A4F">
      <w:pPr>
        <w:rPr>
          <w:szCs w:val="26"/>
        </w:rPr>
      </w:pPr>
    </w:p>
    <w:p w:rsidR="009D3A4F" w:rsidRPr="00651FB0" w:rsidRDefault="009D3A4F" w:rsidP="009D3A4F">
      <w:pPr>
        <w:rPr>
          <w:szCs w:val="26"/>
        </w:rPr>
      </w:pPr>
    </w:p>
    <w:p w:rsidR="009D3A4F" w:rsidRPr="00651FB0" w:rsidRDefault="009D3A4F" w:rsidP="009D3A4F">
      <w:pPr>
        <w:rPr>
          <w:szCs w:val="26"/>
        </w:rPr>
      </w:pPr>
    </w:p>
    <w:p w:rsidR="009D3A4F" w:rsidRDefault="009D3A4F" w:rsidP="009D3A4F"/>
    <w:p w:rsidR="004A709C" w:rsidRDefault="004A709C"/>
    <w:sectPr w:rsidR="004A709C" w:rsidSect="00BF78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3A4F"/>
    <w:rsid w:val="00062AA2"/>
    <w:rsid w:val="0012334D"/>
    <w:rsid w:val="002437B6"/>
    <w:rsid w:val="004A709C"/>
    <w:rsid w:val="004F0FEF"/>
    <w:rsid w:val="006A134F"/>
    <w:rsid w:val="0091002E"/>
    <w:rsid w:val="00954390"/>
    <w:rsid w:val="009D3A4F"/>
    <w:rsid w:val="00A35498"/>
    <w:rsid w:val="00A977C3"/>
    <w:rsid w:val="00C73DCB"/>
    <w:rsid w:val="00F07A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A4F"/>
    <w:pPr>
      <w:spacing w:after="0" w:line="240" w:lineRule="auto"/>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D3A4F"/>
    <w:pPr>
      <w:jc w:val="both"/>
    </w:pPr>
  </w:style>
  <w:style w:type="character" w:customStyle="1" w:styleId="a4">
    <w:name w:val="Основной текст Знак"/>
    <w:basedOn w:val="a0"/>
    <w:link w:val="a3"/>
    <w:rsid w:val="009D3A4F"/>
    <w:rPr>
      <w:rFonts w:ascii="Times New Roman" w:eastAsia="Times New Roman" w:hAnsi="Times New Roman" w:cs="Times New Roman"/>
      <w:sz w:val="26"/>
      <w:szCs w:val="20"/>
      <w:lang w:eastAsia="ru-RU"/>
    </w:rPr>
  </w:style>
  <w:style w:type="paragraph" w:customStyle="1" w:styleId="ConsPlusNormal">
    <w:name w:val="ConsPlusNormal"/>
    <w:rsid w:val="009D3A4F"/>
    <w:pPr>
      <w:autoSpaceDE w:val="0"/>
      <w:autoSpaceDN w:val="0"/>
      <w:adjustRightInd w:val="0"/>
      <w:spacing w:after="0" w:line="240" w:lineRule="auto"/>
    </w:pPr>
    <w:rPr>
      <w:rFonts w:ascii="Times New Roman" w:eastAsia="Times New Roman" w:hAnsi="Times New Roman" w:cs="Times New Roman"/>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5058F9D6AD99295A41F52D8078F37497C5B6F7FBB6DB1993D0E3197CBCF13C541FB81F6D40E2I1k6H" TargetMode="External"/><Relationship Id="rId13" Type="http://schemas.openxmlformats.org/officeDocument/2006/relationships/hyperlink" Target="consultantplus://offline/ref=5E5058F9D6AD99295A41F52D8078F37492C5B0FCF4BA86139B89EF1B7BB3AE2B5356B41E6D40E21DIAkAH" TargetMode="External"/><Relationship Id="rId18" Type="http://schemas.openxmlformats.org/officeDocument/2006/relationships/hyperlink" Target="consultantplus://offline/ref=5E5058F9D6AD99295A41F52D8078F37492C5B0FCF4BA86139B89EF1B7BB3AE2B5356B41E6D40E21DIAkAH"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5E5058F9D6AD99295A41F52D8078F37496C9B7F6F7EBD111CADCE1I1kEH" TargetMode="External"/><Relationship Id="rId12" Type="http://schemas.openxmlformats.org/officeDocument/2006/relationships/hyperlink" Target="consultantplus://offline/ref=5E5058F9D6AD99295A41F52D8078F37492C5B0FCF4BA86139B89EF1B7BB3AE2B5356B41E6D40E21DIAkAH" TargetMode="External"/><Relationship Id="rId17" Type="http://schemas.openxmlformats.org/officeDocument/2006/relationships/hyperlink" Target="consultantplus://offline/ref=5E5058F9D6AD99295A41F52D8078F37497C5B6F7FBB6DB1993D0E3197CBCF13C541FB81F6D40E2I1k6H" TargetMode="External"/><Relationship Id="rId2" Type="http://schemas.openxmlformats.org/officeDocument/2006/relationships/settings" Target="settings.xml"/><Relationship Id="rId16" Type="http://schemas.openxmlformats.org/officeDocument/2006/relationships/hyperlink" Target="consultantplus://offline/ref=5E5058F9D6AD99295A41F52D8078F37492C5B0FCF4BA86139B89EF1B7BB3AE2B5356B41E6D40E21DIAkAH"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E5058F9D6AD99295A41F52D8078F37491C7B2F7F7EBD111CADCE1I1kEH" TargetMode="External"/><Relationship Id="rId11" Type="http://schemas.openxmlformats.org/officeDocument/2006/relationships/hyperlink" Target="consultantplus://offline/ref=5E5058F9D6AD99295A41F52D8078F37492C5B0FCF4BA86139B89EF1B7BB3AE2B5356B41E6D40E21DIAkAH" TargetMode="External"/><Relationship Id="rId5" Type="http://schemas.openxmlformats.org/officeDocument/2006/relationships/hyperlink" Target="consultantplus://offline/ref=5E5058F9D6AD99295A41F52D8078F37491C7B2F7F7EBD111CADCE1I1kEH" TargetMode="External"/><Relationship Id="rId15" Type="http://schemas.openxmlformats.org/officeDocument/2006/relationships/hyperlink" Target="consultantplus://offline/ref=5E5058F9D6AD99295A41F52D8078F37497C5B6F7FBB6DB1993D0E3197CBCF13C541FB81F6D40E2I1k6H" TargetMode="External"/><Relationship Id="rId10" Type="http://schemas.openxmlformats.org/officeDocument/2006/relationships/hyperlink" Target="consultantplus://offline/ref=5E5058F9D6AD99295A41F52D8078F37497C5B6F7FBB6DB1993D0E3197CBCF13C541FB81F6D40E2I1k6H" TargetMode="External"/><Relationship Id="rId19" Type="http://schemas.openxmlformats.org/officeDocument/2006/relationships/hyperlink" Target="consultantplus://offline/ref=5E5058F9D6AD99295A41F52D8078F37492C5B0FCF4BA86139B89EF1B7BB3AE2B5356B41E6D40E21DIAkAH" TargetMode="External"/><Relationship Id="rId4" Type="http://schemas.openxmlformats.org/officeDocument/2006/relationships/hyperlink" Target="consultantplus://offline/ref=5E5058F9D6AD99295A41F52D8078F37492C8B0F0F8BC86139B89EF1B7BB3AE2B5356B41E6D40E118IAkCH" TargetMode="External"/><Relationship Id="rId9" Type="http://schemas.openxmlformats.org/officeDocument/2006/relationships/hyperlink" Target="consultantplus://offline/ref=5E5058F9D6AD99295A41F52D8078F37492C5B2FCF8BA86139B89EF1B7BB3AE2B5356B41E6D40E21FIAk9H" TargetMode="External"/><Relationship Id="rId14" Type="http://schemas.openxmlformats.org/officeDocument/2006/relationships/hyperlink" Target="consultantplus://offline/ref=5E5058F9D6AD99295A41F52D8078F37492C5B0FCF4BA86139B89EF1B7BB3AE2B5356B41E6D40E21DIAk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2439</Words>
  <Characters>13905</Characters>
  <Application>Microsoft Office Word</Application>
  <DocSecurity>0</DocSecurity>
  <Lines>115</Lines>
  <Paragraphs>32</Paragraphs>
  <ScaleCrop>false</ScaleCrop>
  <Company/>
  <LinksUpToDate>false</LinksUpToDate>
  <CharactersWithSpaces>16312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2018-01-17T09:37:00Z</cp:lastPrinted>
  <dcterms:created xsi:type="dcterms:W3CDTF">2018-01-17T08:27:00Z</dcterms:created>
  <dcterms:modified xsi:type="dcterms:W3CDTF">2018-01-17T09:46:00Z</dcterms:modified>
</cp:coreProperties>
</file>