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F8D" w:rsidRPr="006119C1" w:rsidRDefault="00275F8D" w:rsidP="00275F8D">
      <w:pPr>
        <w:jc w:val="center"/>
        <w:rPr>
          <w:sz w:val="28"/>
          <w:szCs w:val="28"/>
        </w:rPr>
      </w:pPr>
      <w:r w:rsidRPr="006119C1">
        <w:rPr>
          <w:sz w:val="28"/>
          <w:szCs w:val="28"/>
        </w:rPr>
        <w:t>Доклад</w:t>
      </w:r>
    </w:p>
    <w:p w:rsidR="00275F8D" w:rsidRDefault="00275F8D" w:rsidP="00275F8D">
      <w:pPr>
        <w:jc w:val="center"/>
        <w:rPr>
          <w:sz w:val="28"/>
          <w:szCs w:val="28"/>
        </w:rPr>
      </w:pPr>
      <w:r>
        <w:rPr>
          <w:sz w:val="28"/>
          <w:szCs w:val="28"/>
        </w:rPr>
        <w:t xml:space="preserve">Администрации города Норильска </w:t>
      </w:r>
      <w:r w:rsidRPr="006119C1">
        <w:rPr>
          <w:sz w:val="28"/>
          <w:szCs w:val="28"/>
        </w:rPr>
        <w:t xml:space="preserve">об осуществлении </w:t>
      </w:r>
      <w:r>
        <w:rPr>
          <w:sz w:val="28"/>
          <w:szCs w:val="28"/>
        </w:rPr>
        <w:t>муниципального</w:t>
      </w:r>
      <w:r w:rsidRPr="006119C1">
        <w:rPr>
          <w:sz w:val="28"/>
          <w:szCs w:val="28"/>
        </w:rPr>
        <w:t xml:space="preserve"> контроля на территории </w:t>
      </w:r>
      <w:r>
        <w:rPr>
          <w:sz w:val="28"/>
          <w:szCs w:val="28"/>
        </w:rPr>
        <w:t xml:space="preserve"> муниципального образования город Норильск </w:t>
      </w:r>
    </w:p>
    <w:p w:rsidR="00275F8D" w:rsidRPr="006119C1" w:rsidRDefault="00275F8D" w:rsidP="00275F8D">
      <w:pPr>
        <w:jc w:val="center"/>
        <w:rPr>
          <w:sz w:val="28"/>
          <w:szCs w:val="28"/>
        </w:rPr>
      </w:pPr>
      <w:r w:rsidRPr="006119C1">
        <w:rPr>
          <w:sz w:val="28"/>
          <w:szCs w:val="28"/>
        </w:rPr>
        <w:t>и об эффе</w:t>
      </w:r>
      <w:r>
        <w:rPr>
          <w:sz w:val="28"/>
          <w:szCs w:val="28"/>
        </w:rPr>
        <w:t>ктивности такого контроля в 2014</w:t>
      </w:r>
      <w:r w:rsidRPr="006119C1">
        <w:rPr>
          <w:sz w:val="28"/>
          <w:szCs w:val="28"/>
        </w:rPr>
        <w:t xml:space="preserve"> году</w:t>
      </w:r>
    </w:p>
    <w:p w:rsidR="00275F8D" w:rsidRDefault="00275F8D" w:rsidP="00275F8D"/>
    <w:p w:rsidR="00275F8D" w:rsidRPr="00AE789A" w:rsidRDefault="00275F8D" w:rsidP="00275F8D">
      <w:pPr>
        <w:ind w:firstLine="709"/>
        <w:jc w:val="both"/>
        <w:rPr>
          <w:sz w:val="28"/>
          <w:szCs w:val="28"/>
        </w:rPr>
      </w:pPr>
      <w:r>
        <w:rPr>
          <w:sz w:val="28"/>
          <w:szCs w:val="28"/>
        </w:rPr>
        <w:t>М</w:t>
      </w:r>
      <w:r w:rsidRPr="005D2463">
        <w:rPr>
          <w:sz w:val="28"/>
          <w:szCs w:val="28"/>
        </w:rPr>
        <w:t xml:space="preserve">униципальный контроль на территории муниципального образования город </w:t>
      </w:r>
      <w:r>
        <w:rPr>
          <w:sz w:val="28"/>
          <w:szCs w:val="28"/>
        </w:rPr>
        <w:t>Норильск</w:t>
      </w:r>
      <w:r w:rsidRPr="005D2463">
        <w:rPr>
          <w:sz w:val="28"/>
          <w:szCs w:val="28"/>
        </w:rPr>
        <w:t xml:space="preserve"> осуществля</w:t>
      </w:r>
      <w:r>
        <w:rPr>
          <w:sz w:val="28"/>
          <w:szCs w:val="28"/>
        </w:rPr>
        <w:t>л</w:t>
      </w:r>
      <w:r w:rsidRPr="005D2463">
        <w:rPr>
          <w:sz w:val="28"/>
          <w:szCs w:val="28"/>
        </w:rPr>
        <w:t xml:space="preserve">ся по следующим </w:t>
      </w:r>
      <w:r>
        <w:rPr>
          <w:sz w:val="28"/>
          <w:szCs w:val="28"/>
        </w:rPr>
        <w:t>видам муниципального контроля, сведения о которых отражены в форме  № 1–контроль «Сведения об осуществлении государственного контроля (надзора) и муниципального контроля» за 2014 год</w:t>
      </w:r>
      <w:r w:rsidRPr="005D2463">
        <w:rPr>
          <w:sz w:val="28"/>
          <w:szCs w:val="28"/>
        </w:rPr>
        <w:t>:</w:t>
      </w:r>
    </w:p>
    <w:p w:rsidR="00275F8D" w:rsidRPr="00AE789A" w:rsidRDefault="00275F8D" w:rsidP="00275F8D">
      <w:pPr>
        <w:ind w:firstLine="709"/>
        <w:jc w:val="both"/>
        <w:rPr>
          <w:rFonts w:eastAsia="Calibri"/>
          <w:sz w:val="28"/>
          <w:szCs w:val="28"/>
        </w:rPr>
      </w:pPr>
      <w:r w:rsidRPr="00AE789A">
        <w:rPr>
          <w:rFonts w:eastAsia="Calibri"/>
          <w:sz w:val="28"/>
          <w:szCs w:val="28"/>
        </w:rPr>
        <w:t>- жилищный контроль;</w:t>
      </w:r>
    </w:p>
    <w:p w:rsidR="00275F8D" w:rsidRDefault="00275F8D" w:rsidP="00275F8D">
      <w:pPr>
        <w:ind w:firstLine="709"/>
        <w:jc w:val="both"/>
        <w:rPr>
          <w:sz w:val="28"/>
          <w:szCs w:val="28"/>
        </w:rPr>
      </w:pPr>
      <w:r w:rsidRPr="00AE789A">
        <w:rPr>
          <w:rFonts w:eastAsia="Calibri"/>
          <w:sz w:val="28"/>
          <w:szCs w:val="28"/>
        </w:rPr>
        <w:t>- земельный контроль;</w:t>
      </w:r>
      <w:r w:rsidRPr="00384070">
        <w:rPr>
          <w:sz w:val="28"/>
          <w:szCs w:val="28"/>
        </w:rPr>
        <w:t xml:space="preserve"> </w:t>
      </w:r>
    </w:p>
    <w:p w:rsidR="00275F8D" w:rsidRPr="00A75913" w:rsidRDefault="00275F8D" w:rsidP="00275F8D">
      <w:pPr>
        <w:autoSpaceDE w:val="0"/>
        <w:autoSpaceDN w:val="0"/>
        <w:adjustRightInd w:val="0"/>
        <w:ind w:firstLine="709"/>
        <w:jc w:val="both"/>
        <w:rPr>
          <w:rFonts w:eastAsia="Calibri"/>
          <w:sz w:val="28"/>
          <w:szCs w:val="28"/>
        </w:rPr>
      </w:pPr>
      <w:r w:rsidRPr="00AE789A">
        <w:rPr>
          <w:sz w:val="28"/>
          <w:szCs w:val="28"/>
        </w:rPr>
        <w:t xml:space="preserve">- </w:t>
      </w:r>
      <w:r>
        <w:rPr>
          <w:rFonts w:eastAsia="Calibri"/>
          <w:sz w:val="28"/>
          <w:szCs w:val="28"/>
        </w:rPr>
        <w:t xml:space="preserve">в области соблюдения </w:t>
      </w:r>
      <w:hyperlink r:id="rId8" w:history="1">
        <w:r w:rsidRPr="00A75913">
          <w:rPr>
            <w:rFonts w:eastAsia="Calibri"/>
            <w:sz w:val="28"/>
            <w:szCs w:val="28"/>
          </w:rPr>
          <w:t>порядка</w:t>
        </w:r>
      </w:hyperlink>
      <w:r>
        <w:rPr>
          <w:rFonts w:eastAsia="Calibri"/>
          <w:sz w:val="28"/>
          <w:szCs w:val="28"/>
        </w:rPr>
        <w:t xml:space="preserve"> размещения рекламных конструкций на территории муниципального образования город Норильск</w:t>
      </w:r>
      <w:r>
        <w:rPr>
          <w:sz w:val="28"/>
          <w:szCs w:val="28"/>
        </w:rPr>
        <w:t>;</w:t>
      </w:r>
    </w:p>
    <w:p w:rsidR="00275F8D" w:rsidRPr="00AE789A" w:rsidRDefault="00275F8D" w:rsidP="00275F8D">
      <w:pPr>
        <w:ind w:firstLine="709"/>
        <w:jc w:val="both"/>
        <w:rPr>
          <w:sz w:val="28"/>
          <w:szCs w:val="28"/>
        </w:rPr>
      </w:pPr>
      <w:r w:rsidRPr="00AE789A">
        <w:rPr>
          <w:sz w:val="28"/>
          <w:szCs w:val="28"/>
        </w:rPr>
        <w:t>- в области торговой деятельности</w:t>
      </w:r>
      <w:r>
        <w:rPr>
          <w:sz w:val="28"/>
          <w:szCs w:val="28"/>
        </w:rPr>
        <w:t>;</w:t>
      </w:r>
    </w:p>
    <w:p w:rsidR="00275F8D" w:rsidRPr="00AE789A" w:rsidRDefault="00275F8D" w:rsidP="00275F8D">
      <w:pPr>
        <w:ind w:firstLine="709"/>
        <w:jc w:val="both"/>
        <w:rPr>
          <w:sz w:val="28"/>
          <w:szCs w:val="28"/>
        </w:rPr>
      </w:pPr>
      <w:r w:rsidRPr="00AE789A">
        <w:rPr>
          <w:sz w:val="28"/>
          <w:szCs w:val="28"/>
        </w:rPr>
        <w:t xml:space="preserve">- в области соблюдения </w:t>
      </w:r>
      <w:r>
        <w:rPr>
          <w:rFonts w:eastAsia="Calibri"/>
          <w:sz w:val="28"/>
          <w:szCs w:val="28"/>
        </w:rPr>
        <w:t xml:space="preserve">установленных правовыми актами органов местного самоуправления муниципального образования город Норильск </w:t>
      </w:r>
      <w:r w:rsidRPr="00AE789A">
        <w:rPr>
          <w:sz w:val="28"/>
          <w:szCs w:val="28"/>
        </w:rPr>
        <w:t>правил благоустройства, озеленения и содержания территорий и строений;</w:t>
      </w:r>
    </w:p>
    <w:p w:rsidR="00275F8D" w:rsidRPr="00AE789A" w:rsidRDefault="00275F8D" w:rsidP="00275F8D">
      <w:pPr>
        <w:ind w:firstLine="709"/>
        <w:jc w:val="both"/>
        <w:rPr>
          <w:rFonts w:eastAsia="Calibri"/>
          <w:sz w:val="28"/>
          <w:szCs w:val="28"/>
        </w:rPr>
      </w:pPr>
      <w:r w:rsidRPr="00AE789A">
        <w:rPr>
          <w:rFonts w:eastAsia="Calibri"/>
          <w:sz w:val="28"/>
          <w:szCs w:val="28"/>
        </w:rPr>
        <w:t xml:space="preserve">- в области </w:t>
      </w:r>
      <w:r>
        <w:rPr>
          <w:rFonts w:eastAsia="Calibri"/>
          <w:sz w:val="28"/>
          <w:szCs w:val="28"/>
        </w:rPr>
        <w:t>соблюдения установленного правовыми актами органов местного самоуправления муниципального образования город Норильск порядка</w:t>
      </w:r>
      <w:r w:rsidRPr="00AE789A">
        <w:rPr>
          <w:rFonts w:eastAsia="Calibri"/>
          <w:sz w:val="28"/>
          <w:szCs w:val="28"/>
        </w:rPr>
        <w:t xml:space="preserve"> накопления, вывоза, утилизации и переработки отх</w:t>
      </w:r>
      <w:r w:rsidR="0008352B">
        <w:rPr>
          <w:rFonts w:eastAsia="Calibri"/>
          <w:sz w:val="28"/>
          <w:szCs w:val="28"/>
        </w:rPr>
        <w:t>одов производства и потребления;</w:t>
      </w:r>
    </w:p>
    <w:p w:rsidR="00DF3B5C" w:rsidRDefault="0008352B" w:rsidP="00DF3B5C">
      <w:pPr>
        <w:ind w:firstLine="709"/>
        <w:jc w:val="both"/>
        <w:rPr>
          <w:sz w:val="28"/>
          <w:szCs w:val="28"/>
        </w:rPr>
      </w:pPr>
      <w:r w:rsidRPr="00384070">
        <w:rPr>
          <w:sz w:val="28"/>
          <w:szCs w:val="28"/>
        </w:rPr>
        <w:t xml:space="preserve">- в области соблюдения установленных правовыми актами органов местного самоуправления муниципального </w:t>
      </w:r>
      <w:r>
        <w:rPr>
          <w:sz w:val="28"/>
          <w:szCs w:val="28"/>
        </w:rPr>
        <w:t>образования город Норильск п</w:t>
      </w:r>
      <w:r w:rsidRPr="00384070">
        <w:rPr>
          <w:sz w:val="28"/>
          <w:szCs w:val="28"/>
        </w:rPr>
        <w:t>равил содержания указателей улиц и номерных знаков на объектах капитального строительства, расположенных на территории муниципальн</w:t>
      </w:r>
      <w:r w:rsidR="00DF3B5C">
        <w:rPr>
          <w:sz w:val="28"/>
          <w:szCs w:val="28"/>
        </w:rPr>
        <w:t>ого образования город Норильск.</w:t>
      </w:r>
    </w:p>
    <w:p w:rsidR="000735D9" w:rsidRDefault="000735D9" w:rsidP="00DF3B5C">
      <w:pPr>
        <w:ind w:firstLine="709"/>
        <w:jc w:val="both"/>
        <w:rPr>
          <w:sz w:val="28"/>
          <w:szCs w:val="28"/>
        </w:rPr>
      </w:pPr>
    </w:p>
    <w:p w:rsidR="00FD0056" w:rsidRDefault="00FD0056" w:rsidP="00DF3B5C">
      <w:pPr>
        <w:ind w:firstLine="709"/>
        <w:jc w:val="both"/>
        <w:rPr>
          <w:sz w:val="28"/>
          <w:szCs w:val="28"/>
        </w:rPr>
      </w:pPr>
    </w:p>
    <w:p w:rsidR="000735D9" w:rsidRPr="00F828AB" w:rsidRDefault="000735D9" w:rsidP="000735D9">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0735D9" w:rsidRPr="00F828AB" w:rsidRDefault="000735D9" w:rsidP="000735D9">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0735D9" w:rsidRPr="00886888" w:rsidRDefault="000735D9" w:rsidP="000735D9">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275F8D" w:rsidRDefault="00275F8D" w:rsidP="00275F8D">
      <w:pPr>
        <w:ind w:firstLine="709"/>
        <w:jc w:val="both"/>
        <w:rPr>
          <w:sz w:val="28"/>
          <w:szCs w:val="28"/>
        </w:rPr>
      </w:pPr>
    </w:p>
    <w:p w:rsidR="00FD0056" w:rsidRPr="00384070" w:rsidRDefault="00FD0056" w:rsidP="00275F8D">
      <w:pPr>
        <w:ind w:firstLine="709"/>
        <w:jc w:val="both"/>
        <w:rPr>
          <w:sz w:val="28"/>
          <w:szCs w:val="28"/>
        </w:rPr>
      </w:pPr>
    </w:p>
    <w:p w:rsidR="00275F8D" w:rsidRPr="005D2463" w:rsidRDefault="00275F8D" w:rsidP="00275F8D">
      <w:pPr>
        <w:ind w:firstLine="709"/>
        <w:jc w:val="both"/>
        <w:rPr>
          <w:sz w:val="28"/>
          <w:szCs w:val="28"/>
        </w:rPr>
      </w:pPr>
      <w:r>
        <w:rPr>
          <w:sz w:val="28"/>
          <w:szCs w:val="28"/>
        </w:rPr>
        <w:t>В  2014 году м</w:t>
      </w:r>
      <w:r w:rsidRPr="005D2463">
        <w:rPr>
          <w:sz w:val="28"/>
          <w:szCs w:val="28"/>
        </w:rPr>
        <w:t>униципальный контроль на территории муниципального образования город Норильск осуществля</w:t>
      </w:r>
      <w:r>
        <w:rPr>
          <w:sz w:val="28"/>
          <w:szCs w:val="28"/>
        </w:rPr>
        <w:t>л</w:t>
      </w:r>
      <w:r w:rsidRPr="005D2463">
        <w:rPr>
          <w:sz w:val="28"/>
          <w:szCs w:val="28"/>
        </w:rPr>
        <w:t xml:space="preserve">ся в соответствии со следующими  </w:t>
      </w:r>
      <w:r>
        <w:rPr>
          <w:sz w:val="28"/>
          <w:szCs w:val="28"/>
        </w:rPr>
        <w:t xml:space="preserve"> нормативными </w:t>
      </w:r>
      <w:r w:rsidRPr="005D2463">
        <w:rPr>
          <w:sz w:val="28"/>
          <w:szCs w:val="28"/>
        </w:rPr>
        <w:t>правовыми актами:</w:t>
      </w:r>
    </w:p>
    <w:p w:rsidR="00275F8D" w:rsidRPr="008D701F" w:rsidRDefault="00275F8D" w:rsidP="00275F8D">
      <w:pPr>
        <w:shd w:val="clear" w:color="auto" w:fill="FFFFFF"/>
        <w:ind w:firstLine="696"/>
        <w:jc w:val="both"/>
        <w:rPr>
          <w:color w:val="000000"/>
          <w:spacing w:val="1"/>
          <w:sz w:val="28"/>
          <w:szCs w:val="28"/>
        </w:rPr>
      </w:pPr>
      <w:r>
        <w:rPr>
          <w:color w:val="000000"/>
          <w:spacing w:val="1"/>
          <w:sz w:val="28"/>
          <w:szCs w:val="28"/>
        </w:rPr>
        <w:t xml:space="preserve">- </w:t>
      </w:r>
      <w:r w:rsidRPr="008D701F">
        <w:rPr>
          <w:color w:val="000000"/>
          <w:spacing w:val="1"/>
          <w:sz w:val="28"/>
          <w:szCs w:val="28"/>
        </w:rPr>
        <w:t>Федеральный закон от 06.10.2003 № 131-ФЗ «Об общих принципах организации местн</w:t>
      </w:r>
      <w:r>
        <w:rPr>
          <w:color w:val="000000"/>
          <w:spacing w:val="1"/>
          <w:sz w:val="28"/>
          <w:szCs w:val="28"/>
        </w:rPr>
        <w:t>ого самоуправления в Российской Федерации»</w:t>
      </w:r>
      <w:r w:rsidR="00426D8C">
        <w:rPr>
          <w:color w:val="000000"/>
          <w:spacing w:val="1"/>
          <w:sz w:val="28"/>
          <w:szCs w:val="28"/>
        </w:rPr>
        <w:t>;</w:t>
      </w:r>
    </w:p>
    <w:p w:rsidR="00275F8D" w:rsidRDefault="00275F8D" w:rsidP="00275F8D">
      <w:pPr>
        <w:shd w:val="clear" w:color="auto" w:fill="FFFFFF"/>
        <w:ind w:firstLine="696"/>
        <w:jc w:val="both"/>
        <w:rPr>
          <w:color w:val="000000"/>
          <w:spacing w:val="1"/>
          <w:sz w:val="28"/>
          <w:szCs w:val="28"/>
        </w:rPr>
      </w:pPr>
      <w:r>
        <w:rPr>
          <w:color w:val="000000"/>
          <w:spacing w:val="1"/>
          <w:sz w:val="28"/>
          <w:szCs w:val="28"/>
        </w:rPr>
        <w:t xml:space="preserve">- </w:t>
      </w:r>
      <w:r w:rsidRPr="008D701F">
        <w:rPr>
          <w:color w:val="000000"/>
          <w:spacing w:val="1"/>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w:t>
      </w:r>
      <w:r w:rsidR="00426D8C">
        <w:rPr>
          <w:color w:val="000000"/>
          <w:spacing w:val="1"/>
          <w:sz w:val="28"/>
          <w:szCs w:val="28"/>
        </w:rPr>
        <w:t>ра)  и муниципального контроля»;</w:t>
      </w:r>
    </w:p>
    <w:p w:rsidR="00275F8D" w:rsidRDefault="00275F8D" w:rsidP="00275F8D">
      <w:pPr>
        <w:shd w:val="clear" w:color="auto" w:fill="FFFFFF"/>
        <w:ind w:firstLine="696"/>
        <w:jc w:val="both"/>
        <w:rPr>
          <w:color w:val="000000"/>
          <w:spacing w:val="1"/>
          <w:sz w:val="28"/>
          <w:szCs w:val="28"/>
        </w:rPr>
      </w:pPr>
      <w:r>
        <w:rPr>
          <w:bCs/>
          <w:sz w:val="28"/>
          <w:szCs w:val="28"/>
        </w:rPr>
        <w:t xml:space="preserve">- </w:t>
      </w:r>
      <w:r w:rsidR="00426D8C">
        <w:rPr>
          <w:bCs/>
          <w:sz w:val="28"/>
          <w:szCs w:val="28"/>
        </w:rPr>
        <w:t>Федеральный закон от 30.12.2001 № 195-ФЗ «</w:t>
      </w:r>
      <w:r>
        <w:rPr>
          <w:bCs/>
          <w:sz w:val="28"/>
          <w:szCs w:val="28"/>
        </w:rPr>
        <w:t>Кодекс</w:t>
      </w:r>
      <w:r w:rsidRPr="00DA0B30">
        <w:rPr>
          <w:bCs/>
          <w:sz w:val="28"/>
          <w:szCs w:val="28"/>
        </w:rPr>
        <w:t xml:space="preserve"> </w:t>
      </w:r>
      <w:r>
        <w:rPr>
          <w:bCs/>
          <w:sz w:val="28"/>
          <w:szCs w:val="28"/>
        </w:rPr>
        <w:t xml:space="preserve"> </w:t>
      </w:r>
      <w:r w:rsidRPr="00DA0B30">
        <w:rPr>
          <w:sz w:val="28"/>
          <w:szCs w:val="28"/>
        </w:rPr>
        <w:t>Российской</w:t>
      </w:r>
      <w:r>
        <w:rPr>
          <w:sz w:val="28"/>
          <w:szCs w:val="28"/>
        </w:rPr>
        <w:t xml:space="preserve"> </w:t>
      </w:r>
      <w:r w:rsidRPr="00DA0B30">
        <w:rPr>
          <w:sz w:val="28"/>
          <w:szCs w:val="28"/>
        </w:rPr>
        <w:t xml:space="preserve"> Федерации</w:t>
      </w:r>
      <w:r>
        <w:rPr>
          <w:sz w:val="28"/>
          <w:szCs w:val="28"/>
        </w:rPr>
        <w:t xml:space="preserve"> </w:t>
      </w:r>
      <w:r w:rsidRPr="00DA0B30">
        <w:rPr>
          <w:sz w:val="28"/>
          <w:szCs w:val="28"/>
        </w:rPr>
        <w:t xml:space="preserve"> «Об административных правонарушениях»</w:t>
      </w:r>
      <w:r w:rsidR="00426D8C">
        <w:rPr>
          <w:sz w:val="28"/>
          <w:szCs w:val="28"/>
        </w:rPr>
        <w:t>»;</w:t>
      </w:r>
    </w:p>
    <w:p w:rsidR="00275F8D" w:rsidRDefault="00275F8D" w:rsidP="00275F8D">
      <w:pPr>
        <w:autoSpaceDE w:val="0"/>
        <w:autoSpaceDN w:val="0"/>
        <w:adjustRightInd w:val="0"/>
        <w:ind w:firstLine="709"/>
        <w:jc w:val="both"/>
        <w:rPr>
          <w:rFonts w:eastAsia="Calibri"/>
          <w:sz w:val="28"/>
          <w:szCs w:val="28"/>
        </w:rPr>
      </w:pPr>
      <w:r>
        <w:rPr>
          <w:rFonts w:eastAsia="Calibri"/>
          <w:sz w:val="28"/>
          <w:szCs w:val="28"/>
        </w:rPr>
        <w:lastRenderedPageBreak/>
        <w:t>- Закон Красноярского края от 02.10.2008 N 7-2161 "Об ад</w:t>
      </w:r>
      <w:r w:rsidR="00426D8C">
        <w:rPr>
          <w:rFonts w:eastAsia="Calibri"/>
          <w:sz w:val="28"/>
          <w:szCs w:val="28"/>
        </w:rPr>
        <w:t>министративных правонарушениях";</w:t>
      </w:r>
    </w:p>
    <w:p w:rsidR="00275F8D" w:rsidRPr="007F64F1" w:rsidRDefault="00275F8D" w:rsidP="00275F8D">
      <w:pPr>
        <w:autoSpaceDE w:val="0"/>
        <w:autoSpaceDN w:val="0"/>
        <w:adjustRightInd w:val="0"/>
        <w:ind w:firstLine="709"/>
        <w:jc w:val="both"/>
        <w:rPr>
          <w:rFonts w:eastAsia="Calibri"/>
          <w:sz w:val="28"/>
          <w:szCs w:val="28"/>
        </w:rPr>
      </w:pPr>
      <w:r w:rsidRPr="00606B73">
        <w:rPr>
          <w:sz w:val="28"/>
          <w:szCs w:val="28"/>
        </w:rPr>
        <w:t xml:space="preserve">- Закон </w:t>
      </w:r>
      <w:r>
        <w:rPr>
          <w:sz w:val="28"/>
          <w:szCs w:val="28"/>
        </w:rPr>
        <w:t xml:space="preserve"> </w:t>
      </w:r>
      <w:r w:rsidRPr="00606B73">
        <w:rPr>
          <w:sz w:val="28"/>
          <w:szCs w:val="28"/>
        </w:rPr>
        <w:t xml:space="preserve">Красноярского края от 07.02.2013 N 4-1047 «О муниципальном жилищном контроле и взаимодействии органа государственного жилищного надзора </w:t>
      </w:r>
      <w:r w:rsidRPr="007F64F1">
        <w:rPr>
          <w:sz w:val="28"/>
          <w:szCs w:val="28"/>
        </w:rPr>
        <w:t>Красноярского края с органами мун</w:t>
      </w:r>
      <w:r w:rsidR="00426D8C">
        <w:rPr>
          <w:sz w:val="28"/>
          <w:szCs w:val="28"/>
        </w:rPr>
        <w:t>иципального жилищного контроля»;</w:t>
      </w:r>
    </w:p>
    <w:p w:rsidR="00275F8D" w:rsidRPr="007F64F1" w:rsidRDefault="00275F8D" w:rsidP="00275F8D">
      <w:pPr>
        <w:shd w:val="clear" w:color="auto" w:fill="FFFFFF"/>
        <w:ind w:firstLine="696"/>
        <w:jc w:val="both"/>
        <w:rPr>
          <w:color w:val="000000"/>
          <w:sz w:val="28"/>
          <w:szCs w:val="28"/>
        </w:rPr>
      </w:pPr>
      <w:r w:rsidRPr="007F64F1">
        <w:rPr>
          <w:color w:val="000000"/>
          <w:sz w:val="28"/>
          <w:szCs w:val="28"/>
        </w:rPr>
        <w:t xml:space="preserve">- </w:t>
      </w:r>
      <w:r w:rsidR="007F64F1" w:rsidRPr="007F64F1">
        <w:rPr>
          <w:rStyle w:val="apple-style-span"/>
          <w:rFonts w:asciiTheme="minorHAnsi" w:hAnsiTheme="minorHAnsi" w:cstheme="minorHAnsi"/>
          <w:sz w:val="28"/>
          <w:szCs w:val="28"/>
        </w:rPr>
        <w:t>- </w:t>
      </w:r>
      <w:r w:rsidR="007F64F1" w:rsidRPr="007F64F1">
        <w:rPr>
          <w:rFonts w:eastAsiaTheme="minorHAnsi"/>
          <w:sz w:val="28"/>
          <w:szCs w:val="28"/>
          <w:lang w:eastAsia="en-US"/>
        </w:rPr>
        <w:t>Устав муниципального образования город Норильск, утвержденного Решением Норильского городского Совета д</w:t>
      </w:r>
      <w:r w:rsidR="00426D8C">
        <w:rPr>
          <w:rFonts w:eastAsiaTheme="minorHAnsi"/>
          <w:sz w:val="28"/>
          <w:szCs w:val="28"/>
          <w:lang w:eastAsia="en-US"/>
        </w:rPr>
        <w:t>епутатов от 24.02.2000 г. № 386;</w:t>
      </w:r>
    </w:p>
    <w:p w:rsidR="00275F8D" w:rsidRPr="00142DEC" w:rsidRDefault="00275F8D" w:rsidP="00275F8D">
      <w:pPr>
        <w:pStyle w:val="ab"/>
        <w:ind w:firstLine="709"/>
        <w:jc w:val="both"/>
        <w:rPr>
          <w:sz w:val="28"/>
          <w:szCs w:val="28"/>
        </w:rPr>
      </w:pPr>
      <w:r w:rsidRPr="007F64F1">
        <w:rPr>
          <w:sz w:val="28"/>
          <w:szCs w:val="28"/>
        </w:rPr>
        <w:t>- постановление Администрации города Норильска от 30.04</w:t>
      </w:r>
      <w:r w:rsidRPr="00C84327">
        <w:rPr>
          <w:sz w:val="28"/>
        </w:rPr>
        <w:t xml:space="preserve">.2009 </w:t>
      </w:r>
      <w:r>
        <w:rPr>
          <w:sz w:val="28"/>
        </w:rPr>
        <w:t xml:space="preserve">       № 222 </w:t>
      </w:r>
      <w:r w:rsidRPr="00C84327">
        <w:rPr>
          <w:sz w:val="28"/>
        </w:rPr>
        <w:t xml:space="preserve">«Об организации муниципального контроля в отношении юридических лиц и </w:t>
      </w:r>
      <w:r w:rsidRPr="00142DEC">
        <w:rPr>
          <w:sz w:val="28"/>
          <w:szCs w:val="28"/>
        </w:rPr>
        <w:t>индивидуальных предпринимателей на территории муниципального образования город Норильск»</w:t>
      </w:r>
      <w:r>
        <w:rPr>
          <w:sz w:val="28"/>
          <w:szCs w:val="28"/>
        </w:rPr>
        <w:t xml:space="preserve"> (утратило силу в связи с изданием постановления Администрации города Норильска </w:t>
      </w:r>
      <w:r w:rsidRPr="00142DEC">
        <w:rPr>
          <w:sz w:val="28"/>
          <w:szCs w:val="28"/>
        </w:rPr>
        <w:t xml:space="preserve">от 06.06.2014 </w:t>
      </w:r>
      <w:r>
        <w:rPr>
          <w:sz w:val="28"/>
          <w:szCs w:val="28"/>
        </w:rPr>
        <w:t xml:space="preserve">       </w:t>
      </w:r>
      <w:r w:rsidRPr="00142DEC">
        <w:rPr>
          <w:sz w:val="28"/>
          <w:szCs w:val="28"/>
        </w:rPr>
        <w:t>№</w:t>
      </w:r>
      <w:r>
        <w:rPr>
          <w:sz w:val="28"/>
          <w:szCs w:val="28"/>
        </w:rPr>
        <w:t xml:space="preserve"> </w:t>
      </w:r>
      <w:r w:rsidRPr="00142DEC">
        <w:rPr>
          <w:sz w:val="28"/>
          <w:szCs w:val="28"/>
        </w:rPr>
        <w:t>334</w:t>
      </w:r>
      <w:r w:rsidR="00426D8C">
        <w:rPr>
          <w:sz w:val="28"/>
          <w:szCs w:val="28"/>
        </w:rPr>
        <w:t>);</w:t>
      </w:r>
    </w:p>
    <w:p w:rsidR="00275F8D" w:rsidRDefault="00275F8D" w:rsidP="00275F8D">
      <w:pPr>
        <w:pStyle w:val="ab"/>
        <w:ind w:firstLine="709"/>
        <w:jc w:val="both"/>
        <w:rPr>
          <w:sz w:val="28"/>
          <w:szCs w:val="28"/>
        </w:rPr>
      </w:pPr>
      <w:r w:rsidRPr="00142DEC">
        <w:rPr>
          <w:bCs/>
          <w:sz w:val="28"/>
          <w:szCs w:val="28"/>
        </w:rPr>
        <w:t xml:space="preserve">- </w:t>
      </w:r>
      <w:r>
        <w:rPr>
          <w:bCs/>
          <w:sz w:val="28"/>
          <w:szCs w:val="28"/>
        </w:rPr>
        <w:t>р</w:t>
      </w:r>
      <w:r w:rsidRPr="00142DEC">
        <w:rPr>
          <w:bCs/>
          <w:sz w:val="28"/>
          <w:szCs w:val="28"/>
        </w:rPr>
        <w:t>аспоряжение Администрации города Норильска от 24.03.2010 №</w:t>
      </w:r>
      <w:r>
        <w:rPr>
          <w:bCs/>
          <w:sz w:val="28"/>
          <w:szCs w:val="28"/>
        </w:rPr>
        <w:t xml:space="preserve"> </w:t>
      </w:r>
      <w:r w:rsidRPr="00142DEC">
        <w:rPr>
          <w:bCs/>
          <w:sz w:val="28"/>
          <w:szCs w:val="28"/>
        </w:rPr>
        <w:t>835 «О наделении полномочиями в области муниципального контроля»</w:t>
      </w:r>
      <w:r w:rsidR="00426D8C">
        <w:rPr>
          <w:bCs/>
          <w:sz w:val="28"/>
          <w:szCs w:val="28"/>
        </w:rPr>
        <w:t>;</w:t>
      </w:r>
      <w:r w:rsidRPr="00142DEC">
        <w:rPr>
          <w:sz w:val="28"/>
          <w:szCs w:val="28"/>
        </w:rPr>
        <w:t xml:space="preserve"> </w:t>
      </w:r>
    </w:p>
    <w:p w:rsidR="00275F8D" w:rsidRPr="00142DEC" w:rsidRDefault="00275F8D" w:rsidP="00275F8D">
      <w:pPr>
        <w:pStyle w:val="ab"/>
        <w:ind w:firstLine="709"/>
        <w:jc w:val="both"/>
        <w:rPr>
          <w:bCs/>
          <w:sz w:val="28"/>
          <w:szCs w:val="28"/>
        </w:rPr>
      </w:pPr>
      <w:r>
        <w:rPr>
          <w:sz w:val="28"/>
          <w:szCs w:val="28"/>
        </w:rPr>
        <w:t>- Решение</w:t>
      </w:r>
      <w:r w:rsidRPr="0059627E">
        <w:rPr>
          <w:sz w:val="28"/>
          <w:szCs w:val="28"/>
        </w:rPr>
        <w:t xml:space="preserve"> Норильского городского Совета депутатов 20.09.2011 </w:t>
      </w:r>
      <w:r>
        <w:rPr>
          <w:sz w:val="28"/>
          <w:szCs w:val="28"/>
        </w:rPr>
        <w:t xml:space="preserve">         </w:t>
      </w:r>
      <w:r w:rsidRPr="0059627E">
        <w:rPr>
          <w:sz w:val="28"/>
          <w:szCs w:val="28"/>
        </w:rPr>
        <w:t>№ 35-844</w:t>
      </w:r>
      <w:r>
        <w:rPr>
          <w:sz w:val="28"/>
          <w:szCs w:val="28"/>
        </w:rPr>
        <w:t xml:space="preserve"> «Об утверждении Положения</w:t>
      </w:r>
      <w:r w:rsidRPr="0059627E">
        <w:rPr>
          <w:sz w:val="28"/>
          <w:szCs w:val="28"/>
        </w:rPr>
        <w:t xml:space="preserve"> о порядке осуществления муниципального земельного контроля на территории муниципального образования город Норильск</w:t>
      </w:r>
      <w:r>
        <w:rPr>
          <w:sz w:val="28"/>
          <w:szCs w:val="28"/>
        </w:rPr>
        <w:t>»,</w:t>
      </w:r>
    </w:p>
    <w:p w:rsidR="00275F8D" w:rsidRPr="00142DEC" w:rsidRDefault="00275F8D" w:rsidP="00275F8D">
      <w:pPr>
        <w:autoSpaceDE w:val="0"/>
        <w:autoSpaceDN w:val="0"/>
        <w:adjustRightInd w:val="0"/>
        <w:ind w:firstLine="709"/>
        <w:jc w:val="both"/>
        <w:rPr>
          <w:sz w:val="28"/>
          <w:szCs w:val="28"/>
        </w:rPr>
      </w:pPr>
      <w:r>
        <w:rPr>
          <w:sz w:val="28"/>
          <w:szCs w:val="28"/>
        </w:rPr>
        <w:t>- п</w:t>
      </w:r>
      <w:r w:rsidRPr="00142DEC">
        <w:rPr>
          <w:sz w:val="28"/>
          <w:szCs w:val="28"/>
        </w:rPr>
        <w:t>остановление Администрации города Норильска от 17.01.2014 № 19 «Об организации муниципального жилищного контроля на территории муниципального образования город Норильск»</w:t>
      </w:r>
      <w:r w:rsidR="00426D8C">
        <w:rPr>
          <w:sz w:val="28"/>
          <w:szCs w:val="28"/>
        </w:rPr>
        <w:t>;</w:t>
      </w:r>
    </w:p>
    <w:p w:rsidR="00275F8D" w:rsidRPr="00142DEC" w:rsidRDefault="00275F8D" w:rsidP="00275F8D">
      <w:pPr>
        <w:pStyle w:val="ab"/>
        <w:ind w:firstLine="709"/>
        <w:jc w:val="both"/>
        <w:rPr>
          <w:sz w:val="28"/>
          <w:szCs w:val="28"/>
        </w:rPr>
      </w:pPr>
      <w:r w:rsidRPr="00142DEC">
        <w:rPr>
          <w:sz w:val="28"/>
          <w:szCs w:val="28"/>
        </w:rPr>
        <w:t xml:space="preserve">- </w:t>
      </w:r>
      <w:r>
        <w:rPr>
          <w:sz w:val="28"/>
          <w:szCs w:val="28"/>
        </w:rPr>
        <w:t>п</w:t>
      </w:r>
      <w:r w:rsidRPr="00142DEC">
        <w:rPr>
          <w:sz w:val="28"/>
          <w:szCs w:val="28"/>
        </w:rPr>
        <w:t xml:space="preserve">остановление  Администрации города Норильска от 06.06.2014 </w:t>
      </w:r>
      <w:r>
        <w:rPr>
          <w:sz w:val="28"/>
          <w:szCs w:val="28"/>
        </w:rPr>
        <w:t xml:space="preserve">       </w:t>
      </w:r>
      <w:r w:rsidRPr="00142DEC">
        <w:rPr>
          <w:sz w:val="28"/>
          <w:szCs w:val="28"/>
        </w:rPr>
        <w:t>№</w:t>
      </w:r>
      <w:r>
        <w:rPr>
          <w:sz w:val="28"/>
          <w:szCs w:val="28"/>
        </w:rPr>
        <w:t xml:space="preserve"> </w:t>
      </w:r>
      <w:r w:rsidRPr="00142DEC">
        <w:rPr>
          <w:sz w:val="28"/>
          <w:szCs w:val="28"/>
        </w:rPr>
        <w:t>334 «О муниципальном контроле»</w:t>
      </w:r>
      <w:r>
        <w:rPr>
          <w:sz w:val="28"/>
          <w:szCs w:val="28"/>
        </w:rPr>
        <w:t xml:space="preserve"> (утратило силу в связи с изданием постановления Администрации города Норильска </w:t>
      </w:r>
      <w:r w:rsidRPr="00142DEC">
        <w:rPr>
          <w:sz w:val="28"/>
          <w:szCs w:val="28"/>
        </w:rPr>
        <w:t xml:space="preserve">от </w:t>
      </w:r>
      <w:r>
        <w:rPr>
          <w:sz w:val="28"/>
          <w:szCs w:val="28"/>
        </w:rPr>
        <w:t>12.09</w:t>
      </w:r>
      <w:r w:rsidRPr="00142DEC">
        <w:rPr>
          <w:sz w:val="28"/>
          <w:szCs w:val="28"/>
        </w:rPr>
        <w:t>.2014</w:t>
      </w:r>
      <w:r>
        <w:rPr>
          <w:sz w:val="28"/>
          <w:szCs w:val="28"/>
        </w:rPr>
        <w:t xml:space="preserve"> </w:t>
      </w:r>
      <w:r w:rsidRPr="00142DEC">
        <w:rPr>
          <w:sz w:val="28"/>
          <w:szCs w:val="28"/>
        </w:rPr>
        <w:t>№</w:t>
      </w:r>
      <w:r w:rsidR="00426D8C">
        <w:rPr>
          <w:sz w:val="28"/>
          <w:szCs w:val="28"/>
        </w:rPr>
        <w:t xml:space="preserve"> 517);</w:t>
      </w:r>
      <w:r w:rsidRPr="00142DEC">
        <w:rPr>
          <w:sz w:val="28"/>
          <w:szCs w:val="28"/>
        </w:rPr>
        <w:t xml:space="preserve"> </w:t>
      </w:r>
    </w:p>
    <w:p w:rsidR="00275F8D" w:rsidRPr="005D2463" w:rsidRDefault="00275F8D" w:rsidP="00275F8D">
      <w:pPr>
        <w:pStyle w:val="ab"/>
        <w:ind w:firstLine="709"/>
        <w:jc w:val="both"/>
        <w:rPr>
          <w:sz w:val="28"/>
          <w:szCs w:val="28"/>
        </w:rPr>
      </w:pPr>
      <w:r>
        <w:rPr>
          <w:sz w:val="28"/>
          <w:szCs w:val="28"/>
        </w:rPr>
        <w:t xml:space="preserve">- постановление </w:t>
      </w:r>
      <w:r w:rsidRPr="005D2463">
        <w:rPr>
          <w:sz w:val="28"/>
          <w:szCs w:val="28"/>
        </w:rPr>
        <w:t xml:space="preserve"> Администрации города Норильска от 12.09.2014 </w:t>
      </w:r>
      <w:r>
        <w:rPr>
          <w:sz w:val="28"/>
          <w:szCs w:val="28"/>
        </w:rPr>
        <w:t xml:space="preserve">       </w:t>
      </w:r>
      <w:r w:rsidRPr="005D2463">
        <w:rPr>
          <w:sz w:val="28"/>
          <w:szCs w:val="28"/>
        </w:rPr>
        <w:t>№</w:t>
      </w:r>
      <w:r>
        <w:rPr>
          <w:sz w:val="28"/>
          <w:szCs w:val="28"/>
        </w:rPr>
        <w:t xml:space="preserve"> </w:t>
      </w:r>
      <w:r w:rsidRPr="005D2463">
        <w:rPr>
          <w:sz w:val="28"/>
          <w:szCs w:val="28"/>
        </w:rPr>
        <w:t>517</w:t>
      </w:r>
      <w:r>
        <w:rPr>
          <w:sz w:val="28"/>
          <w:szCs w:val="28"/>
        </w:rPr>
        <w:t xml:space="preserve"> </w:t>
      </w:r>
      <w:r w:rsidRPr="005D2463">
        <w:rPr>
          <w:sz w:val="28"/>
          <w:szCs w:val="28"/>
        </w:rPr>
        <w:t>«О муниципальном контроле».</w:t>
      </w:r>
    </w:p>
    <w:p w:rsidR="00275F8D" w:rsidRPr="00384070" w:rsidRDefault="00275F8D" w:rsidP="00275F8D">
      <w:pPr>
        <w:jc w:val="both"/>
        <w:rPr>
          <w:sz w:val="28"/>
          <w:szCs w:val="28"/>
        </w:rPr>
      </w:pPr>
    </w:p>
    <w:p w:rsidR="00275F8D" w:rsidRDefault="00275F8D" w:rsidP="00275F8D">
      <w:pPr>
        <w:autoSpaceDE w:val="0"/>
        <w:autoSpaceDN w:val="0"/>
        <w:adjustRightInd w:val="0"/>
        <w:ind w:firstLine="720"/>
        <w:jc w:val="both"/>
        <w:rPr>
          <w:sz w:val="28"/>
          <w:szCs w:val="28"/>
        </w:rPr>
      </w:pPr>
      <w:r w:rsidRPr="00384070">
        <w:rPr>
          <w:sz w:val="28"/>
          <w:szCs w:val="28"/>
        </w:rPr>
        <w:t>Требования к осуществлению на территории муниципального</w:t>
      </w:r>
      <w:r w:rsidRPr="00232C70">
        <w:rPr>
          <w:sz w:val="28"/>
          <w:szCs w:val="28"/>
        </w:rPr>
        <w:t xml:space="preserve"> образования город Норильск деятельности юридическими лицами и индивидуальными предпринимателями, соблюдение которых подлежало проверке в процессе осуществления муниципального контроля, определены следующими нормативными правовыми актами:</w:t>
      </w:r>
    </w:p>
    <w:p w:rsidR="00275F8D" w:rsidRDefault="00275F8D" w:rsidP="00275F8D">
      <w:pPr>
        <w:autoSpaceDE w:val="0"/>
        <w:autoSpaceDN w:val="0"/>
        <w:adjustRightInd w:val="0"/>
        <w:ind w:firstLine="720"/>
        <w:jc w:val="both"/>
        <w:rPr>
          <w:sz w:val="28"/>
          <w:szCs w:val="28"/>
        </w:rPr>
      </w:pPr>
      <w:r>
        <w:rPr>
          <w:sz w:val="28"/>
          <w:szCs w:val="28"/>
        </w:rPr>
        <w:t>а) жилищный контроль:</w:t>
      </w:r>
    </w:p>
    <w:p w:rsidR="00275F8D" w:rsidRPr="00606B73" w:rsidRDefault="00275F8D" w:rsidP="00275F8D">
      <w:pPr>
        <w:pStyle w:val="Default"/>
        <w:ind w:firstLine="720"/>
        <w:jc w:val="both"/>
        <w:rPr>
          <w:sz w:val="28"/>
          <w:szCs w:val="28"/>
        </w:rPr>
      </w:pPr>
      <w:r w:rsidRPr="00606B73">
        <w:rPr>
          <w:sz w:val="28"/>
          <w:szCs w:val="28"/>
        </w:rPr>
        <w:t>- Жилищный кодекс Российской Ф</w:t>
      </w:r>
      <w:r w:rsidR="00426D8C">
        <w:rPr>
          <w:sz w:val="28"/>
          <w:szCs w:val="28"/>
        </w:rPr>
        <w:t>едерации от 29.12.2004 № 188-ФЗ;</w:t>
      </w:r>
    </w:p>
    <w:p w:rsidR="00275F8D" w:rsidRPr="00606B73" w:rsidRDefault="00275F8D" w:rsidP="00275F8D">
      <w:pPr>
        <w:pStyle w:val="11"/>
        <w:autoSpaceDE w:val="0"/>
        <w:autoSpaceDN w:val="0"/>
        <w:adjustRightInd w:val="0"/>
        <w:spacing w:after="0"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 п</w:t>
      </w:r>
      <w:r w:rsidRPr="00606B73">
        <w:rPr>
          <w:rFonts w:ascii="Times New Roman" w:hAnsi="Times New Roman"/>
          <w:sz w:val="28"/>
          <w:szCs w:val="28"/>
          <w:lang w:eastAsia="ru-RU"/>
        </w:rPr>
        <w:t>остановление Правительства Российской</w:t>
      </w:r>
      <w:r w:rsidRPr="00606B73">
        <w:rPr>
          <w:sz w:val="28"/>
          <w:szCs w:val="28"/>
        </w:rPr>
        <w:t xml:space="preserve"> </w:t>
      </w:r>
      <w:r w:rsidRPr="00606B73">
        <w:rPr>
          <w:rFonts w:ascii="Times New Roman" w:hAnsi="Times New Roman"/>
          <w:sz w:val="28"/>
          <w:szCs w:val="28"/>
          <w:lang w:eastAsia="ru-RU"/>
        </w:rPr>
        <w:t>Федерации  от 06.05.2011 № 354 «О предоставлении коммунальных услуг собственникам и пользователям помещений в много</w:t>
      </w:r>
      <w:r w:rsidR="00426D8C">
        <w:rPr>
          <w:rFonts w:ascii="Times New Roman" w:hAnsi="Times New Roman"/>
          <w:sz w:val="28"/>
          <w:szCs w:val="28"/>
          <w:lang w:eastAsia="ru-RU"/>
        </w:rPr>
        <w:t>квартирных домах и жилых домах»;</w:t>
      </w:r>
    </w:p>
    <w:p w:rsidR="00275F8D" w:rsidRPr="00606B73" w:rsidRDefault="00275F8D" w:rsidP="00275F8D">
      <w:pPr>
        <w:pStyle w:val="Default"/>
        <w:ind w:firstLine="720"/>
        <w:jc w:val="both"/>
        <w:rPr>
          <w:sz w:val="28"/>
          <w:szCs w:val="28"/>
        </w:rPr>
      </w:pPr>
      <w:r>
        <w:rPr>
          <w:sz w:val="28"/>
          <w:szCs w:val="28"/>
        </w:rPr>
        <w:t>- п</w:t>
      </w:r>
      <w:r w:rsidRPr="00606B73">
        <w:rPr>
          <w:sz w:val="28"/>
          <w:szCs w:val="28"/>
        </w:rPr>
        <w:t xml:space="preserve">остановление Правительства Российской Федерации от 15.05.2013 </w:t>
      </w:r>
      <w:r w:rsidR="00426D8C">
        <w:rPr>
          <w:sz w:val="28"/>
          <w:szCs w:val="28"/>
        </w:rPr>
        <w:t xml:space="preserve"> № </w:t>
      </w:r>
      <w:r w:rsidRPr="00606B73">
        <w:rPr>
          <w:sz w:val="28"/>
          <w:szCs w:val="28"/>
        </w:rPr>
        <w:t>416</w:t>
      </w:r>
      <w:r w:rsidR="00426D8C">
        <w:rPr>
          <w:sz w:val="28"/>
          <w:szCs w:val="28"/>
        </w:rPr>
        <w:t xml:space="preserve"> </w:t>
      </w:r>
      <w:r w:rsidRPr="00606B73">
        <w:rPr>
          <w:sz w:val="28"/>
          <w:szCs w:val="28"/>
        </w:rPr>
        <w:t xml:space="preserve"> «О </w:t>
      </w:r>
      <w:r w:rsidR="00426D8C">
        <w:rPr>
          <w:sz w:val="28"/>
          <w:szCs w:val="28"/>
        </w:rPr>
        <w:t xml:space="preserve"> </w:t>
      </w:r>
      <w:r w:rsidRPr="00606B73">
        <w:rPr>
          <w:sz w:val="28"/>
          <w:szCs w:val="28"/>
        </w:rPr>
        <w:t>порядке осуществления деятельности по упра</w:t>
      </w:r>
      <w:r w:rsidR="00426D8C">
        <w:rPr>
          <w:sz w:val="28"/>
          <w:szCs w:val="28"/>
        </w:rPr>
        <w:t>влению многоквартирными домами»;</w:t>
      </w:r>
      <w:r w:rsidRPr="00606B73">
        <w:rPr>
          <w:sz w:val="28"/>
          <w:szCs w:val="28"/>
        </w:rPr>
        <w:t xml:space="preserve"> </w:t>
      </w:r>
    </w:p>
    <w:p w:rsidR="00275F8D" w:rsidRPr="00606B73" w:rsidRDefault="00275F8D" w:rsidP="00275F8D">
      <w:pPr>
        <w:pStyle w:val="Default"/>
        <w:ind w:firstLine="720"/>
        <w:jc w:val="both"/>
        <w:rPr>
          <w:sz w:val="28"/>
          <w:szCs w:val="28"/>
        </w:rPr>
      </w:pPr>
      <w:r>
        <w:rPr>
          <w:sz w:val="28"/>
          <w:szCs w:val="28"/>
        </w:rPr>
        <w:lastRenderedPageBreak/>
        <w:t>- п</w:t>
      </w:r>
      <w:r w:rsidRPr="00606B73">
        <w:rPr>
          <w:sz w:val="28"/>
          <w:szCs w:val="28"/>
        </w:rPr>
        <w:t xml:space="preserve">остановление Правительства Российской Федерации от 23.05.2006 </w:t>
      </w:r>
      <w:r>
        <w:rPr>
          <w:sz w:val="28"/>
          <w:szCs w:val="28"/>
        </w:rPr>
        <w:t xml:space="preserve"> </w:t>
      </w:r>
      <w:r w:rsidRPr="00606B73">
        <w:rPr>
          <w:sz w:val="28"/>
          <w:szCs w:val="28"/>
        </w:rPr>
        <w:t>№ 307 «О порядке предоставления коммунальных услуг гражданам» (в части предоставления ко</w:t>
      </w:r>
      <w:r w:rsidR="00426D8C">
        <w:rPr>
          <w:sz w:val="28"/>
          <w:szCs w:val="28"/>
        </w:rPr>
        <w:t>ммунальной услуги по отоплению);</w:t>
      </w:r>
    </w:p>
    <w:p w:rsidR="00275F8D" w:rsidRPr="00606B73" w:rsidRDefault="00275F8D" w:rsidP="00275F8D">
      <w:pPr>
        <w:pStyle w:val="Default"/>
        <w:ind w:firstLine="720"/>
        <w:jc w:val="both"/>
        <w:rPr>
          <w:sz w:val="28"/>
          <w:szCs w:val="28"/>
        </w:rPr>
      </w:pPr>
      <w:r w:rsidRPr="00606B73">
        <w:rPr>
          <w:sz w:val="28"/>
          <w:szCs w:val="28"/>
        </w:rPr>
        <w:t>-</w:t>
      </w:r>
      <w:r>
        <w:rPr>
          <w:sz w:val="28"/>
          <w:szCs w:val="28"/>
        </w:rPr>
        <w:t xml:space="preserve"> п</w:t>
      </w:r>
      <w:r w:rsidRPr="00606B73">
        <w:rPr>
          <w:sz w:val="28"/>
          <w:szCs w:val="28"/>
        </w:rPr>
        <w:t>остановление Правительства Красноярского края № 460-п «О расчете размера платы за коммунальную услугу по отоплению для собственников и пользователей помещений в многоквартирных домах и жилых домов на территории Красно</w:t>
      </w:r>
      <w:r w:rsidR="00426D8C">
        <w:rPr>
          <w:sz w:val="28"/>
          <w:szCs w:val="28"/>
        </w:rPr>
        <w:t>ярского края в 2012-2014 годах»;</w:t>
      </w:r>
    </w:p>
    <w:p w:rsidR="00275F8D" w:rsidRPr="00606B73" w:rsidRDefault="00275F8D" w:rsidP="00275F8D">
      <w:pPr>
        <w:pStyle w:val="Default"/>
        <w:ind w:firstLine="720"/>
        <w:jc w:val="both"/>
        <w:rPr>
          <w:sz w:val="28"/>
          <w:szCs w:val="28"/>
        </w:rPr>
      </w:pPr>
      <w:r>
        <w:rPr>
          <w:sz w:val="28"/>
          <w:szCs w:val="28"/>
        </w:rPr>
        <w:t>- п</w:t>
      </w:r>
      <w:r w:rsidRPr="00606B73">
        <w:rPr>
          <w:sz w:val="28"/>
          <w:szCs w:val="28"/>
        </w:rPr>
        <w:t xml:space="preserve">остановление Правительства Российской Федерации от 13.08.2006 </w:t>
      </w:r>
      <w:r w:rsidR="00426D8C">
        <w:rPr>
          <w:sz w:val="28"/>
          <w:szCs w:val="28"/>
        </w:rPr>
        <w:t xml:space="preserve"> </w:t>
      </w:r>
      <w:r w:rsidRPr="00606B73">
        <w:rPr>
          <w:sz w:val="28"/>
          <w:szCs w:val="28"/>
        </w:rPr>
        <w:t>№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w:t>
      </w:r>
      <w:r w:rsidR="00426D8C">
        <w:rPr>
          <w:sz w:val="28"/>
          <w:szCs w:val="28"/>
        </w:rPr>
        <w:t>становленную продолжительность»;</w:t>
      </w:r>
    </w:p>
    <w:p w:rsidR="00275F8D" w:rsidRPr="00606B73" w:rsidRDefault="00275F8D" w:rsidP="00275F8D">
      <w:pPr>
        <w:pStyle w:val="Default"/>
        <w:ind w:firstLine="720"/>
        <w:jc w:val="both"/>
        <w:rPr>
          <w:sz w:val="28"/>
          <w:szCs w:val="28"/>
        </w:rPr>
      </w:pPr>
      <w:r>
        <w:rPr>
          <w:sz w:val="28"/>
          <w:szCs w:val="28"/>
        </w:rPr>
        <w:t>- п</w:t>
      </w:r>
      <w:r w:rsidRPr="00606B73">
        <w:rPr>
          <w:sz w:val="28"/>
          <w:szCs w:val="28"/>
        </w:rPr>
        <w:t xml:space="preserve">остановление Правительства РФ от 03.04.2013 </w:t>
      </w:r>
      <w:r w:rsidR="00426D8C">
        <w:rPr>
          <w:sz w:val="28"/>
          <w:szCs w:val="28"/>
        </w:rPr>
        <w:t>№</w:t>
      </w:r>
      <w:r w:rsidRPr="00606B73">
        <w:rPr>
          <w:sz w:val="28"/>
          <w:szCs w:val="28"/>
        </w:rPr>
        <w:t xml:space="preserve"> 290 «О минимальном перечне услуг и работ, необходимых для обеспечения надлежащего содержания общего имущества в многоквартирном доме, и по</w:t>
      </w:r>
      <w:r w:rsidR="00426D8C">
        <w:rPr>
          <w:sz w:val="28"/>
          <w:szCs w:val="28"/>
        </w:rPr>
        <w:t>рядке их оказания и выполнения»;</w:t>
      </w:r>
      <w:r w:rsidRPr="00606B73">
        <w:rPr>
          <w:sz w:val="28"/>
          <w:szCs w:val="28"/>
        </w:rPr>
        <w:t xml:space="preserve"> </w:t>
      </w:r>
    </w:p>
    <w:p w:rsidR="00275F8D" w:rsidRPr="00606B73" w:rsidRDefault="00275F8D" w:rsidP="00275F8D">
      <w:pPr>
        <w:pStyle w:val="Default"/>
        <w:ind w:firstLine="720"/>
        <w:jc w:val="both"/>
        <w:rPr>
          <w:sz w:val="28"/>
          <w:szCs w:val="28"/>
        </w:rPr>
      </w:pPr>
      <w:r>
        <w:rPr>
          <w:sz w:val="28"/>
          <w:szCs w:val="28"/>
        </w:rPr>
        <w:t>- п</w:t>
      </w:r>
      <w:r w:rsidRPr="00606B73">
        <w:rPr>
          <w:sz w:val="28"/>
          <w:szCs w:val="28"/>
        </w:rPr>
        <w:t xml:space="preserve">остановление Государственного комитета Российской Федерации по строительству и жилищно-коммунальному комплексу от 27.09.2003 года </w:t>
      </w:r>
      <w:r w:rsidR="00426D8C">
        <w:rPr>
          <w:sz w:val="28"/>
          <w:szCs w:val="28"/>
        </w:rPr>
        <w:t xml:space="preserve">     </w:t>
      </w:r>
      <w:r w:rsidRPr="00606B73">
        <w:rPr>
          <w:sz w:val="28"/>
          <w:szCs w:val="28"/>
        </w:rPr>
        <w:t>№ 170 «Об утверждении Правил и норм технической</w:t>
      </w:r>
      <w:r>
        <w:rPr>
          <w:sz w:val="28"/>
          <w:szCs w:val="28"/>
        </w:rPr>
        <w:t xml:space="preserve"> эксплуатации жилищного фонда»;</w:t>
      </w:r>
    </w:p>
    <w:p w:rsidR="00275F8D" w:rsidRDefault="00275F8D" w:rsidP="00275F8D">
      <w:pPr>
        <w:autoSpaceDE w:val="0"/>
        <w:autoSpaceDN w:val="0"/>
        <w:adjustRightInd w:val="0"/>
        <w:ind w:firstLine="720"/>
        <w:jc w:val="both"/>
        <w:rPr>
          <w:sz w:val="28"/>
          <w:szCs w:val="28"/>
        </w:rPr>
      </w:pPr>
    </w:p>
    <w:p w:rsidR="00275F8D" w:rsidRDefault="00275F8D" w:rsidP="00275F8D">
      <w:pPr>
        <w:autoSpaceDE w:val="0"/>
        <w:autoSpaceDN w:val="0"/>
        <w:adjustRightInd w:val="0"/>
        <w:ind w:firstLine="720"/>
        <w:jc w:val="both"/>
        <w:rPr>
          <w:sz w:val="28"/>
          <w:szCs w:val="28"/>
        </w:rPr>
      </w:pPr>
      <w:r>
        <w:rPr>
          <w:sz w:val="28"/>
          <w:szCs w:val="28"/>
        </w:rPr>
        <w:t>б) земельный контроль:</w:t>
      </w:r>
    </w:p>
    <w:p w:rsidR="00275F8D" w:rsidRDefault="00275F8D" w:rsidP="00275F8D">
      <w:pPr>
        <w:ind w:firstLine="709"/>
        <w:jc w:val="both"/>
        <w:rPr>
          <w:color w:val="000000"/>
          <w:sz w:val="28"/>
          <w:szCs w:val="28"/>
        </w:rPr>
      </w:pPr>
      <w:r>
        <w:rPr>
          <w:color w:val="000000"/>
          <w:sz w:val="28"/>
          <w:szCs w:val="28"/>
        </w:rPr>
        <w:t>-  Земель</w:t>
      </w:r>
      <w:r w:rsidR="00426D8C">
        <w:rPr>
          <w:color w:val="000000"/>
          <w:sz w:val="28"/>
          <w:szCs w:val="28"/>
        </w:rPr>
        <w:t>ный кодекс Российской Федерации;</w:t>
      </w:r>
    </w:p>
    <w:p w:rsidR="00275F8D" w:rsidRDefault="00275F8D" w:rsidP="00275F8D">
      <w:pPr>
        <w:ind w:firstLine="709"/>
        <w:jc w:val="both"/>
        <w:rPr>
          <w:color w:val="000000"/>
          <w:sz w:val="28"/>
          <w:szCs w:val="28"/>
        </w:rPr>
      </w:pPr>
      <w:r>
        <w:rPr>
          <w:color w:val="000000"/>
          <w:sz w:val="28"/>
          <w:szCs w:val="28"/>
        </w:rPr>
        <w:t xml:space="preserve">- </w:t>
      </w:r>
      <w:r w:rsidRPr="0059627E">
        <w:rPr>
          <w:color w:val="000000"/>
          <w:sz w:val="28"/>
          <w:szCs w:val="28"/>
        </w:rPr>
        <w:t>Федеральны</w:t>
      </w:r>
      <w:r>
        <w:rPr>
          <w:color w:val="000000"/>
          <w:sz w:val="28"/>
          <w:szCs w:val="28"/>
        </w:rPr>
        <w:t>й закон от 21.07.1997  № 122-ФЗ «</w:t>
      </w:r>
      <w:r w:rsidRPr="0059627E">
        <w:rPr>
          <w:color w:val="000000"/>
          <w:sz w:val="28"/>
          <w:szCs w:val="28"/>
        </w:rPr>
        <w:t>О государственной регистрации прав на недвижимое имущество и сделок с ним»</w:t>
      </w:r>
      <w:r w:rsidR="00426D8C">
        <w:rPr>
          <w:color w:val="000000"/>
          <w:sz w:val="28"/>
          <w:szCs w:val="28"/>
        </w:rPr>
        <w:t>;</w:t>
      </w:r>
    </w:p>
    <w:p w:rsidR="00275F8D" w:rsidRPr="00291600" w:rsidRDefault="00275F8D" w:rsidP="00275F8D">
      <w:pPr>
        <w:ind w:firstLine="709"/>
        <w:jc w:val="both"/>
        <w:rPr>
          <w:sz w:val="28"/>
          <w:szCs w:val="28"/>
        </w:rPr>
      </w:pPr>
      <w:r>
        <w:rPr>
          <w:color w:val="000000"/>
          <w:sz w:val="28"/>
          <w:szCs w:val="28"/>
        </w:rPr>
        <w:t>- Федеральный</w:t>
      </w:r>
      <w:r w:rsidRPr="00363796">
        <w:rPr>
          <w:color w:val="000000"/>
          <w:sz w:val="28"/>
          <w:szCs w:val="28"/>
        </w:rPr>
        <w:t xml:space="preserve"> зако</w:t>
      </w:r>
      <w:r>
        <w:rPr>
          <w:color w:val="000000"/>
          <w:sz w:val="28"/>
          <w:szCs w:val="28"/>
        </w:rPr>
        <w:t>н</w:t>
      </w:r>
      <w:r w:rsidRPr="00363796">
        <w:rPr>
          <w:color w:val="000000"/>
          <w:sz w:val="28"/>
          <w:szCs w:val="28"/>
        </w:rPr>
        <w:t xml:space="preserve"> от 24.07.2007 </w:t>
      </w:r>
      <w:r>
        <w:rPr>
          <w:color w:val="000000"/>
          <w:sz w:val="28"/>
          <w:szCs w:val="28"/>
        </w:rPr>
        <w:t>№ 221-ФЗ «</w:t>
      </w:r>
      <w:r w:rsidRPr="00363796">
        <w:rPr>
          <w:color w:val="000000"/>
          <w:sz w:val="28"/>
          <w:szCs w:val="28"/>
        </w:rPr>
        <w:t>О государственном кадастре недвижимости</w:t>
      </w:r>
      <w:r>
        <w:rPr>
          <w:color w:val="000000"/>
          <w:sz w:val="28"/>
          <w:szCs w:val="28"/>
        </w:rPr>
        <w:t>»</w:t>
      </w:r>
      <w:r w:rsidR="00426D8C">
        <w:rPr>
          <w:sz w:val="28"/>
          <w:szCs w:val="28"/>
        </w:rPr>
        <w:t>;</w:t>
      </w:r>
    </w:p>
    <w:p w:rsidR="00275F8D" w:rsidRPr="00F608AC" w:rsidRDefault="00275F8D" w:rsidP="00275F8D">
      <w:pPr>
        <w:tabs>
          <w:tab w:val="left" w:pos="284"/>
        </w:tabs>
        <w:autoSpaceDE w:val="0"/>
        <w:autoSpaceDN w:val="0"/>
        <w:adjustRightInd w:val="0"/>
        <w:ind w:firstLine="709"/>
        <w:jc w:val="both"/>
        <w:rPr>
          <w:rFonts w:eastAsia="Arial Unicode MS"/>
          <w:noProof/>
          <w:sz w:val="28"/>
          <w:szCs w:val="28"/>
        </w:rPr>
      </w:pPr>
      <w:r>
        <w:rPr>
          <w:rFonts w:eastAsia="Arial Unicode MS"/>
          <w:noProof/>
          <w:sz w:val="28"/>
          <w:szCs w:val="28"/>
        </w:rPr>
        <w:t xml:space="preserve">- </w:t>
      </w:r>
      <w:r w:rsidRPr="00F24D77">
        <w:rPr>
          <w:rFonts w:eastAsia="Arial Unicode MS"/>
          <w:noProof/>
          <w:sz w:val="28"/>
          <w:szCs w:val="28"/>
        </w:rPr>
        <w:t xml:space="preserve">Закон Красноярского края от 04.12.2008 года </w:t>
      </w:r>
      <w:r>
        <w:rPr>
          <w:rFonts w:eastAsia="Arial Unicode MS"/>
          <w:noProof/>
          <w:sz w:val="28"/>
          <w:szCs w:val="28"/>
        </w:rPr>
        <w:t>№</w:t>
      </w:r>
      <w:r w:rsidRPr="00F24D77">
        <w:rPr>
          <w:rFonts w:eastAsia="Arial Unicode MS"/>
          <w:noProof/>
          <w:sz w:val="28"/>
          <w:szCs w:val="28"/>
        </w:rPr>
        <w:t xml:space="preserve"> 7-2542 </w:t>
      </w:r>
      <w:r>
        <w:rPr>
          <w:rFonts w:eastAsia="Arial Unicode MS"/>
          <w:noProof/>
          <w:sz w:val="28"/>
          <w:szCs w:val="28"/>
        </w:rPr>
        <w:t xml:space="preserve">                      </w:t>
      </w:r>
      <w:r w:rsidRPr="00F24D77">
        <w:rPr>
          <w:rFonts w:eastAsia="Arial Unicode MS"/>
          <w:noProof/>
          <w:sz w:val="28"/>
          <w:szCs w:val="28"/>
        </w:rPr>
        <w:t>«О регулировании земельных отношений в Красноярском крае"</w:t>
      </w:r>
      <w:r w:rsidR="00426D8C">
        <w:rPr>
          <w:rFonts w:eastAsia="Arial Unicode MS"/>
          <w:noProof/>
          <w:sz w:val="28"/>
          <w:szCs w:val="28"/>
        </w:rPr>
        <w:t>;</w:t>
      </w:r>
      <w:r w:rsidRPr="00F24D77">
        <w:rPr>
          <w:rFonts w:eastAsia="Arial Unicode MS"/>
          <w:noProof/>
          <w:sz w:val="28"/>
          <w:szCs w:val="28"/>
        </w:rPr>
        <w:t xml:space="preserve"> </w:t>
      </w:r>
    </w:p>
    <w:p w:rsidR="00275F8D" w:rsidRDefault="00275F8D" w:rsidP="00275F8D">
      <w:pPr>
        <w:ind w:firstLine="709"/>
        <w:jc w:val="both"/>
        <w:rPr>
          <w:sz w:val="28"/>
          <w:szCs w:val="28"/>
        </w:rPr>
      </w:pPr>
      <w:r>
        <w:rPr>
          <w:sz w:val="28"/>
          <w:szCs w:val="28"/>
        </w:rPr>
        <w:t>- Решение</w:t>
      </w:r>
      <w:r w:rsidRPr="0059627E">
        <w:rPr>
          <w:sz w:val="28"/>
          <w:szCs w:val="28"/>
        </w:rPr>
        <w:t xml:space="preserve"> Норильского городского Совета депутатов 20.09.2011 </w:t>
      </w:r>
      <w:r>
        <w:rPr>
          <w:sz w:val="28"/>
          <w:szCs w:val="28"/>
        </w:rPr>
        <w:t xml:space="preserve">         </w:t>
      </w:r>
      <w:r w:rsidRPr="0059627E">
        <w:rPr>
          <w:sz w:val="28"/>
          <w:szCs w:val="28"/>
        </w:rPr>
        <w:t>№ 35-844</w:t>
      </w:r>
      <w:r>
        <w:rPr>
          <w:sz w:val="28"/>
          <w:szCs w:val="28"/>
        </w:rPr>
        <w:t xml:space="preserve"> «Об утверждении Положения</w:t>
      </w:r>
      <w:r w:rsidRPr="0059627E">
        <w:rPr>
          <w:sz w:val="28"/>
          <w:szCs w:val="28"/>
        </w:rPr>
        <w:t xml:space="preserve"> о порядке осуществления муниципального земельного контроля на территории муниципального образования город Норильск</w:t>
      </w:r>
      <w:r w:rsidR="00426D8C">
        <w:rPr>
          <w:sz w:val="28"/>
          <w:szCs w:val="28"/>
        </w:rPr>
        <w:t>»;</w:t>
      </w:r>
    </w:p>
    <w:p w:rsidR="00275F8D" w:rsidRPr="00166F92" w:rsidRDefault="00275F8D" w:rsidP="00275F8D">
      <w:pPr>
        <w:ind w:firstLine="709"/>
        <w:jc w:val="both"/>
        <w:rPr>
          <w:sz w:val="28"/>
          <w:szCs w:val="28"/>
        </w:rPr>
      </w:pPr>
      <w:r>
        <w:rPr>
          <w:rFonts w:eastAsia="Calibri"/>
          <w:sz w:val="28"/>
          <w:szCs w:val="28"/>
        </w:rPr>
        <w:t xml:space="preserve">- Решение Норильского городского Совета депутатов от 10.11.2009        </w:t>
      </w:r>
      <w:r w:rsidR="00426D8C">
        <w:rPr>
          <w:rFonts w:eastAsia="Calibri"/>
          <w:sz w:val="28"/>
          <w:szCs w:val="28"/>
        </w:rPr>
        <w:t>№</w:t>
      </w:r>
      <w:r>
        <w:rPr>
          <w:rFonts w:eastAsia="Calibri"/>
          <w:sz w:val="28"/>
          <w:szCs w:val="28"/>
        </w:rPr>
        <w:t xml:space="preserve"> 22-533 "Об утверждении Правил землепользования и застройки муниципального образования город Норильск";</w:t>
      </w:r>
    </w:p>
    <w:p w:rsidR="00275F8D" w:rsidRDefault="00275F8D" w:rsidP="00275F8D">
      <w:pPr>
        <w:autoSpaceDE w:val="0"/>
        <w:autoSpaceDN w:val="0"/>
        <w:adjustRightInd w:val="0"/>
        <w:ind w:firstLine="720"/>
        <w:jc w:val="both"/>
        <w:rPr>
          <w:sz w:val="28"/>
          <w:szCs w:val="28"/>
        </w:rPr>
      </w:pPr>
    </w:p>
    <w:p w:rsidR="00275F8D" w:rsidRPr="00A75913" w:rsidRDefault="00275F8D" w:rsidP="00275F8D">
      <w:pPr>
        <w:autoSpaceDE w:val="0"/>
        <w:autoSpaceDN w:val="0"/>
        <w:adjustRightInd w:val="0"/>
        <w:ind w:firstLine="540"/>
        <w:jc w:val="both"/>
        <w:rPr>
          <w:rFonts w:eastAsia="Calibri"/>
          <w:sz w:val="28"/>
          <w:szCs w:val="28"/>
        </w:rPr>
      </w:pPr>
      <w:r>
        <w:rPr>
          <w:sz w:val="28"/>
          <w:szCs w:val="28"/>
        </w:rPr>
        <w:t xml:space="preserve">в) </w:t>
      </w:r>
      <w:r>
        <w:rPr>
          <w:rFonts w:eastAsia="Calibri"/>
          <w:sz w:val="28"/>
          <w:szCs w:val="28"/>
        </w:rPr>
        <w:t xml:space="preserve">в области соблюдения </w:t>
      </w:r>
      <w:hyperlink r:id="rId9" w:history="1">
        <w:r w:rsidRPr="00A75913">
          <w:rPr>
            <w:rFonts w:eastAsia="Calibri"/>
            <w:sz w:val="28"/>
            <w:szCs w:val="28"/>
          </w:rPr>
          <w:t>порядка</w:t>
        </w:r>
      </w:hyperlink>
      <w:r>
        <w:rPr>
          <w:rFonts w:eastAsia="Calibri"/>
          <w:sz w:val="28"/>
          <w:szCs w:val="28"/>
        </w:rPr>
        <w:t xml:space="preserve"> размещения рекламных конструкций на территории муниципального образования город Норильск</w:t>
      </w:r>
      <w:r>
        <w:rPr>
          <w:sz w:val="28"/>
          <w:szCs w:val="28"/>
        </w:rPr>
        <w:t>:</w:t>
      </w:r>
    </w:p>
    <w:p w:rsidR="00275F8D" w:rsidRDefault="00275F8D" w:rsidP="00275F8D">
      <w:pPr>
        <w:shd w:val="clear" w:color="auto" w:fill="FFFFFF"/>
        <w:ind w:firstLine="709"/>
        <w:jc w:val="both"/>
        <w:rPr>
          <w:sz w:val="28"/>
          <w:szCs w:val="28"/>
        </w:rPr>
      </w:pPr>
      <w:r>
        <w:rPr>
          <w:sz w:val="28"/>
          <w:szCs w:val="28"/>
        </w:rPr>
        <w:t xml:space="preserve">-  </w:t>
      </w:r>
      <w:r w:rsidRPr="00CC2783">
        <w:rPr>
          <w:sz w:val="28"/>
          <w:szCs w:val="28"/>
        </w:rPr>
        <w:t>Федеральны</w:t>
      </w:r>
      <w:r>
        <w:rPr>
          <w:sz w:val="28"/>
          <w:szCs w:val="28"/>
        </w:rPr>
        <w:t xml:space="preserve">й </w:t>
      </w:r>
      <w:r w:rsidRPr="00CC2783">
        <w:rPr>
          <w:sz w:val="28"/>
          <w:szCs w:val="28"/>
        </w:rPr>
        <w:t xml:space="preserve"> закон</w:t>
      </w:r>
      <w:r>
        <w:rPr>
          <w:sz w:val="28"/>
          <w:szCs w:val="28"/>
        </w:rPr>
        <w:t xml:space="preserve"> </w:t>
      </w:r>
      <w:r w:rsidRPr="00CC2783">
        <w:rPr>
          <w:sz w:val="28"/>
          <w:szCs w:val="28"/>
        </w:rPr>
        <w:t xml:space="preserve"> от 13.03.2</w:t>
      </w:r>
      <w:r>
        <w:rPr>
          <w:sz w:val="28"/>
          <w:szCs w:val="28"/>
        </w:rPr>
        <w:t>006 №38-ФЗ «</w:t>
      </w:r>
      <w:r w:rsidR="00426D8C">
        <w:rPr>
          <w:sz w:val="28"/>
          <w:szCs w:val="28"/>
        </w:rPr>
        <w:t>О рекламе»;</w:t>
      </w:r>
    </w:p>
    <w:p w:rsidR="00275F8D" w:rsidRDefault="00275F8D" w:rsidP="00275F8D">
      <w:pPr>
        <w:shd w:val="clear" w:color="auto" w:fill="FFFFFF"/>
        <w:ind w:firstLine="709"/>
        <w:jc w:val="both"/>
        <w:rPr>
          <w:sz w:val="28"/>
          <w:szCs w:val="28"/>
        </w:rPr>
      </w:pPr>
      <w:r>
        <w:rPr>
          <w:sz w:val="28"/>
          <w:szCs w:val="28"/>
        </w:rPr>
        <w:t>- Решение</w:t>
      </w:r>
      <w:r w:rsidRPr="00CC2783">
        <w:rPr>
          <w:sz w:val="28"/>
          <w:szCs w:val="28"/>
        </w:rPr>
        <w:t xml:space="preserve"> Норильского городского Совета депутатов от 24.06.2008 №12-276 «Об утверждении Положения о порядке размещения рекламных </w:t>
      </w:r>
      <w:r w:rsidRPr="00CC2783">
        <w:rPr>
          <w:sz w:val="28"/>
          <w:szCs w:val="28"/>
        </w:rPr>
        <w:lastRenderedPageBreak/>
        <w:t>конструкций и рекламы на транспортных средствах на территории муниципальн</w:t>
      </w:r>
      <w:r w:rsidR="00426D8C">
        <w:rPr>
          <w:sz w:val="28"/>
          <w:szCs w:val="28"/>
        </w:rPr>
        <w:t>ого образования город Норильск»;</w:t>
      </w:r>
      <w:r w:rsidRPr="00CC2783">
        <w:rPr>
          <w:sz w:val="28"/>
          <w:szCs w:val="28"/>
        </w:rPr>
        <w:t xml:space="preserve"> </w:t>
      </w:r>
    </w:p>
    <w:p w:rsidR="00275F8D" w:rsidRPr="00AE789A" w:rsidRDefault="00275F8D" w:rsidP="00275F8D">
      <w:pPr>
        <w:ind w:firstLine="709"/>
        <w:jc w:val="both"/>
        <w:rPr>
          <w:sz w:val="28"/>
          <w:szCs w:val="28"/>
        </w:rPr>
      </w:pPr>
      <w:r>
        <w:rPr>
          <w:sz w:val="28"/>
          <w:szCs w:val="28"/>
        </w:rPr>
        <w:t>- Распоряжение</w:t>
      </w:r>
      <w:r w:rsidRPr="00CC2783">
        <w:rPr>
          <w:sz w:val="28"/>
          <w:szCs w:val="28"/>
        </w:rPr>
        <w:t xml:space="preserve"> Администрации города Норильска от 18.08.2008 №1229 «Об утверждении типовых форм документов, связанных с распрос</w:t>
      </w:r>
      <w:r w:rsidR="00426D8C">
        <w:rPr>
          <w:sz w:val="28"/>
          <w:szCs w:val="28"/>
        </w:rPr>
        <w:t>транением рекламы и информации»;</w:t>
      </w:r>
    </w:p>
    <w:p w:rsidR="00275F8D" w:rsidRDefault="00275F8D" w:rsidP="00275F8D">
      <w:pPr>
        <w:ind w:firstLine="709"/>
        <w:jc w:val="both"/>
        <w:rPr>
          <w:sz w:val="28"/>
          <w:szCs w:val="28"/>
        </w:rPr>
      </w:pPr>
      <w:r>
        <w:rPr>
          <w:sz w:val="28"/>
          <w:szCs w:val="28"/>
        </w:rPr>
        <w:t>- постановление</w:t>
      </w:r>
      <w:r w:rsidRPr="00CC2783">
        <w:rPr>
          <w:sz w:val="28"/>
          <w:szCs w:val="28"/>
        </w:rPr>
        <w:t xml:space="preserve"> Администрации г</w:t>
      </w:r>
      <w:r>
        <w:rPr>
          <w:sz w:val="28"/>
          <w:szCs w:val="28"/>
        </w:rPr>
        <w:t xml:space="preserve">орода </w:t>
      </w:r>
      <w:r w:rsidRPr="00CC2783">
        <w:rPr>
          <w:sz w:val="28"/>
          <w:szCs w:val="28"/>
        </w:rPr>
        <w:t xml:space="preserve"> Норильска от 13.09.2012</w:t>
      </w:r>
      <w:r>
        <w:rPr>
          <w:sz w:val="28"/>
          <w:szCs w:val="28"/>
        </w:rPr>
        <w:t xml:space="preserve">        N 287 «</w:t>
      </w:r>
      <w:r w:rsidRPr="00CC2783">
        <w:rPr>
          <w:sz w:val="28"/>
          <w:szCs w:val="28"/>
        </w:rPr>
        <w:t>Об утверждении Административного регламента предоставления муниципальной услуги по выдаче разрешений на установку рекламных конструкци</w:t>
      </w:r>
      <w:r>
        <w:rPr>
          <w:sz w:val="28"/>
          <w:szCs w:val="28"/>
        </w:rPr>
        <w:t>й на соответствующей территории»;</w:t>
      </w:r>
    </w:p>
    <w:p w:rsidR="00275F8D" w:rsidRDefault="00275F8D" w:rsidP="00275F8D">
      <w:pPr>
        <w:autoSpaceDE w:val="0"/>
        <w:autoSpaceDN w:val="0"/>
        <w:adjustRightInd w:val="0"/>
        <w:ind w:firstLine="720"/>
        <w:jc w:val="both"/>
        <w:rPr>
          <w:sz w:val="28"/>
          <w:szCs w:val="28"/>
        </w:rPr>
      </w:pPr>
    </w:p>
    <w:p w:rsidR="00275F8D" w:rsidRDefault="00275F8D" w:rsidP="00275F8D">
      <w:pPr>
        <w:autoSpaceDE w:val="0"/>
        <w:autoSpaceDN w:val="0"/>
        <w:adjustRightInd w:val="0"/>
        <w:ind w:firstLine="720"/>
        <w:jc w:val="both"/>
        <w:rPr>
          <w:sz w:val="28"/>
          <w:szCs w:val="28"/>
        </w:rPr>
      </w:pPr>
      <w:r>
        <w:rPr>
          <w:sz w:val="28"/>
          <w:szCs w:val="28"/>
        </w:rPr>
        <w:t xml:space="preserve">г) </w:t>
      </w:r>
      <w:r w:rsidRPr="00AE789A">
        <w:rPr>
          <w:sz w:val="28"/>
          <w:szCs w:val="28"/>
        </w:rPr>
        <w:t>в области торговой деятельности</w:t>
      </w:r>
      <w:r>
        <w:rPr>
          <w:sz w:val="28"/>
          <w:szCs w:val="28"/>
        </w:rPr>
        <w:t>:</w:t>
      </w:r>
    </w:p>
    <w:p w:rsidR="00275F8D" w:rsidRDefault="00275F8D" w:rsidP="00275F8D">
      <w:pPr>
        <w:shd w:val="clear" w:color="auto" w:fill="FFFFFF"/>
        <w:ind w:firstLine="709"/>
        <w:jc w:val="both"/>
        <w:rPr>
          <w:i/>
          <w:sz w:val="28"/>
          <w:szCs w:val="28"/>
        </w:rPr>
      </w:pPr>
      <w:r>
        <w:rPr>
          <w:sz w:val="28"/>
          <w:szCs w:val="28"/>
        </w:rPr>
        <w:t xml:space="preserve">- </w:t>
      </w:r>
      <w:r w:rsidRPr="00C84327">
        <w:rPr>
          <w:sz w:val="28"/>
          <w:szCs w:val="28"/>
        </w:rPr>
        <w:t>Решение Городского Совета муниципального образования город Норильск от 01.06.2001 №3-51 «Об утверждении Правил работы предприятий торговли и основных требований к работе мелкорозничной торговой сети на территории муниципального образования город Норильск» (в части требований</w:t>
      </w:r>
      <w:r w:rsidRPr="004B1D7A">
        <w:rPr>
          <w:sz w:val="28"/>
          <w:szCs w:val="28"/>
        </w:rPr>
        <w:t>, не отраженных в федеральных и краевых нормативных правовых актах)</w:t>
      </w:r>
      <w:r w:rsidR="00426D8C">
        <w:rPr>
          <w:sz w:val="28"/>
          <w:szCs w:val="28"/>
        </w:rPr>
        <w:t>;</w:t>
      </w:r>
    </w:p>
    <w:p w:rsidR="00275F8D" w:rsidRPr="003D68D7" w:rsidRDefault="00275F8D" w:rsidP="00275F8D">
      <w:pPr>
        <w:shd w:val="clear" w:color="auto" w:fill="FFFFFF"/>
        <w:ind w:firstLine="709"/>
        <w:jc w:val="both"/>
        <w:rPr>
          <w:sz w:val="28"/>
          <w:szCs w:val="28"/>
        </w:rPr>
      </w:pPr>
      <w:r>
        <w:rPr>
          <w:sz w:val="28"/>
          <w:szCs w:val="28"/>
        </w:rPr>
        <w:t>- постановление</w:t>
      </w:r>
      <w:r w:rsidRPr="004D5876">
        <w:rPr>
          <w:sz w:val="28"/>
          <w:szCs w:val="28"/>
        </w:rPr>
        <w:t xml:space="preserve"> Главы города Норильска от 24.02.2005 № 323 </w:t>
      </w:r>
      <w:r>
        <w:rPr>
          <w:sz w:val="28"/>
          <w:szCs w:val="28"/>
        </w:rPr>
        <w:t xml:space="preserve">            </w:t>
      </w:r>
      <w:r w:rsidRPr="004D5876">
        <w:rPr>
          <w:sz w:val="28"/>
          <w:szCs w:val="28"/>
        </w:rPr>
        <w:t>«О Порядке продажи продукции эротического характера на территории муниципальн</w:t>
      </w:r>
      <w:r w:rsidR="00426D8C">
        <w:rPr>
          <w:sz w:val="28"/>
          <w:szCs w:val="28"/>
        </w:rPr>
        <w:t>ого образования город Норильск»;</w:t>
      </w:r>
    </w:p>
    <w:p w:rsidR="00275F8D" w:rsidRDefault="00275F8D" w:rsidP="00275F8D">
      <w:pPr>
        <w:ind w:firstLine="709"/>
        <w:jc w:val="both"/>
        <w:rPr>
          <w:sz w:val="28"/>
          <w:szCs w:val="28"/>
        </w:rPr>
      </w:pPr>
    </w:p>
    <w:p w:rsidR="00275F8D" w:rsidRDefault="00275F8D" w:rsidP="00275F8D">
      <w:pPr>
        <w:ind w:firstLine="709"/>
        <w:jc w:val="both"/>
        <w:rPr>
          <w:sz w:val="28"/>
          <w:szCs w:val="28"/>
        </w:rPr>
      </w:pPr>
      <w:r>
        <w:rPr>
          <w:sz w:val="28"/>
          <w:szCs w:val="28"/>
        </w:rPr>
        <w:t xml:space="preserve">д) </w:t>
      </w:r>
      <w:r w:rsidRPr="00AE789A">
        <w:rPr>
          <w:sz w:val="28"/>
          <w:szCs w:val="28"/>
        </w:rPr>
        <w:t xml:space="preserve">в области соблюдения </w:t>
      </w:r>
      <w:r>
        <w:rPr>
          <w:rFonts w:eastAsia="Calibri"/>
          <w:sz w:val="28"/>
          <w:szCs w:val="28"/>
        </w:rPr>
        <w:t xml:space="preserve">установленных правовыми актами органов местного самоуправления муниципального образования город Норильск </w:t>
      </w:r>
      <w:r w:rsidRPr="00AE789A">
        <w:rPr>
          <w:sz w:val="28"/>
          <w:szCs w:val="28"/>
        </w:rPr>
        <w:t>правил благоустройства, озеленения и содержания территорий и строений</w:t>
      </w:r>
      <w:r>
        <w:rPr>
          <w:sz w:val="28"/>
          <w:szCs w:val="28"/>
        </w:rPr>
        <w:t>:</w:t>
      </w:r>
    </w:p>
    <w:p w:rsidR="00275F8D" w:rsidRPr="000C45AC" w:rsidRDefault="00275F8D" w:rsidP="00275F8D">
      <w:pPr>
        <w:pStyle w:val="ab"/>
        <w:ind w:firstLine="709"/>
        <w:jc w:val="both"/>
        <w:rPr>
          <w:color w:val="000000"/>
          <w:sz w:val="28"/>
        </w:rPr>
      </w:pPr>
      <w:r w:rsidRPr="00C84327">
        <w:rPr>
          <w:color w:val="000000"/>
          <w:sz w:val="28"/>
        </w:rPr>
        <w:t>- Решение Норильского горо</w:t>
      </w:r>
      <w:r>
        <w:rPr>
          <w:color w:val="000000"/>
          <w:sz w:val="28"/>
        </w:rPr>
        <w:t>дского Совета депутатов от 02.11</w:t>
      </w:r>
      <w:r w:rsidRPr="00C84327">
        <w:rPr>
          <w:color w:val="000000"/>
          <w:sz w:val="28"/>
        </w:rPr>
        <w:t xml:space="preserve">.2010 </w:t>
      </w:r>
      <w:r>
        <w:rPr>
          <w:color w:val="000000"/>
          <w:sz w:val="28"/>
        </w:rPr>
        <w:t xml:space="preserve">     </w:t>
      </w:r>
      <w:r w:rsidRPr="00C84327">
        <w:rPr>
          <w:color w:val="000000"/>
          <w:sz w:val="28"/>
        </w:rPr>
        <w:t>№ 29-</w:t>
      </w:r>
      <w:r>
        <w:rPr>
          <w:color w:val="000000"/>
          <w:sz w:val="28"/>
        </w:rPr>
        <w:t>71</w:t>
      </w:r>
      <w:r w:rsidRPr="00C84327">
        <w:rPr>
          <w:color w:val="000000"/>
          <w:sz w:val="28"/>
        </w:rPr>
        <w:t xml:space="preserve">9 </w:t>
      </w:r>
      <w:r>
        <w:rPr>
          <w:color w:val="000000"/>
          <w:sz w:val="28"/>
        </w:rPr>
        <w:t xml:space="preserve"> </w:t>
      </w:r>
      <w:r w:rsidRPr="00C84327">
        <w:rPr>
          <w:color w:val="000000"/>
          <w:sz w:val="28"/>
        </w:rPr>
        <w:t>«Об</w:t>
      </w:r>
      <w:r>
        <w:rPr>
          <w:color w:val="000000"/>
          <w:sz w:val="28"/>
        </w:rPr>
        <w:t xml:space="preserve"> </w:t>
      </w:r>
      <w:r w:rsidRPr="00C84327">
        <w:rPr>
          <w:color w:val="000000"/>
          <w:sz w:val="28"/>
        </w:rPr>
        <w:t xml:space="preserve"> утверждении</w:t>
      </w:r>
      <w:r>
        <w:rPr>
          <w:color w:val="000000"/>
          <w:sz w:val="28"/>
        </w:rPr>
        <w:t xml:space="preserve"> </w:t>
      </w:r>
      <w:r w:rsidRPr="00C84327">
        <w:rPr>
          <w:color w:val="000000"/>
          <w:sz w:val="28"/>
        </w:rPr>
        <w:t xml:space="preserve"> Правил </w:t>
      </w:r>
      <w:r>
        <w:rPr>
          <w:color w:val="000000"/>
          <w:sz w:val="28"/>
        </w:rPr>
        <w:t xml:space="preserve"> </w:t>
      </w:r>
      <w:r w:rsidRPr="00C84327">
        <w:rPr>
          <w:color w:val="000000"/>
          <w:sz w:val="28"/>
        </w:rPr>
        <w:t xml:space="preserve">благоустройства, </w:t>
      </w:r>
      <w:r>
        <w:rPr>
          <w:color w:val="000000"/>
          <w:sz w:val="28"/>
        </w:rPr>
        <w:t xml:space="preserve"> </w:t>
      </w:r>
      <w:r w:rsidRPr="00C84327">
        <w:rPr>
          <w:color w:val="000000"/>
          <w:sz w:val="28"/>
        </w:rPr>
        <w:t>озеленения, содержания объектов благоустройства, территорий муниципальн</w:t>
      </w:r>
      <w:r>
        <w:rPr>
          <w:color w:val="000000"/>
          <w:sz w:val="28"/>
        </w:rPr>
        <w:t>ого образования город Норильск»;</w:t>
      </w:r>
    </w:p>
    <w:p w:rsidR="00275F8D" w:rsidRPr="00AE789A" w:rsidRDefault="00275F8D" w:rsidP="00275F8D">
      <w:pPr>
        <w:ind w:firstLine="709"/>
        <w:jc w:val="both"/>
        <w:rPr>
          <w:sz w:val="28"/>
          <w:szCs w:val="28"/>
        </w:rPr>
      </w:pPr>
    </w:p>
    <w:p w:rsidR="00275F8D" w:rsidRPr="00AE789A" w:rsidRDefault="00275F8D" w:rsidP="00275F8D">
      <w:pPr>
        <w:ind w:firstLine="709"/>
        <w:jc w:val="both"/>
        <w:rPr>
          <w:rFonts w:eastAsia="Calibri"/>
          <w:sz w:val="28"/>
          <w:szCs w:val="28"/>
        </w:rPr>
      </w:pPr>
      <w:r>
        <w:rPr>
          <w:rFonts w:eastAsia="Calibri"/>
          <w:sz w:val="28"/>
          <w:szCs w:val="28"/>
        </w:rPr>
        <w:t xml:space="preserve">е) </w:t>
      </w:r>
      <w:r w:rsidRPr="00AE789A">
        <w:rPr>
          <w:rFonts w:eastAsia="Calibri"/>
          <w:sz w:val="28"/>
          <w:szCs w:val="28"/>
        </w:rPr>
        <w:t xml:space="preserve">в области </w:t>
      </w:r>
      <w:r>
        <w:rPr>
          <w:rFonts w:eastAsia="Calibri"/>
          <w:sz w:val="28"/>
          <w:szCs w:val="28"/>
        </w:rPr>
        <w:t>соблюдения установленного правовыми актами органов местного самоуправления муниципального образования город Норильск порядка</w:t>
      </w:r>
      <w:r w:rsidRPr="00AE789A">
        <w:rPr>
          <w:rFonts w:eastAsia="Calibri"/>
          <w:sz w:val="28"/>
          <w:szCs w:val="28"/>
        </w:rPr>
        <w:t xml:space="preserve"> накопления, вывоза, утилизации и переработки отходов производства и потребления</w:t>
      </w:r>
      <w:r>
        <w:rPr>
          <w:rFonts w:eastAsia="Calibri"/>
          <w:sz w:val="28"/>
          <w:szCs w:val="28"/>
        </w:rPr>
        <w:t xml:space="preserve">: </w:t>
      </w:r>
    </w:p>
    <w:p w:rsidR="00275F8D" w:rsidRDefault="00275F8D" w:rsidP="00275F8D">
      <w:pPr>
        <w:autoSpaceDE w:val="0"/>
        <w:autoSpaceDN w:val="0"/>
        <w:adjustRightInd w:val="0"/>
        <w:ind w:firstLine="540"/>
        <w:jc w:val="both"/>
        <w:rPr>
          <w:color w:val="000000"/>
          <w:sz w:val="28"/>
          <w:szCs w:val="28"/>
        </w:rPr>
      </w:pPr>
      <w:r>
        <w:rPr>
          <w:color w:val="000000"/>
          <w:sz w:val="28"/>
        </w:rPr>
        <w:t>- постановление</w:t>
      </w:r>
      <w:r w:rsidRPr="00C84327">
        <w:rPr>
          <w:color w:val="000000"/>
          <w:sz w:val="28"/>
        </w:rPr>
        <w:t xml:space="preserve"> Администрации города Норильска от 17.05.2011 </w:t>
      </w:r>
      <w:r>
        <w:rPr>
          <w:color w:val="000000"/>
          <w:sz w:val="28"/>
        </w:rPr>
        <w:t xml:space="preserve">          </w:t>
      </w:r>
      <w:r w:rsidRPr="00C84327">
        <w:rPr>
          <w:color w:val="000000"/>
          <w:sz w:val="28"/>
        </w:rPr>
        <w:t xml:space="preserve">№ 224 «Об утверждении Положения о порядке накопления, вывоза, утилизации и </w:t>
      </w:r>
      <w:r w:rsidRPr="00C84327">
        <w:rPr>
          <w:color w:val="000000"/>
          <w:sz w:val="28"/>
          <w:szCs w:val="28"/>
        </w:rPr>
        <w:t>переработки отходов производства и потребления на территории муниципального образования город Норильск»</w:t>
      </w:r>
      <w:r w:rsidR="00426D8C">
        <w:rPr>
          <w:color w:val="000000"/>
          <w:sz w:val="28"/>
          <w:szCs w:val="28"/>
        </w:rPr>
        <w:t>;</w:t>
      </w:r>
    </w:p>
    <w:p w:rsidR="00275F8D" w:rsidRDefault="00275F8D" w:rsidP="00275F8D">
      <w:pPr>
        <w:ind w:firstLine="709"/>
        <w:jc w:val="both"/>
        <w:rPr>
          <w:sz w:val="28"/>
          <w:szCs w:val="28"/>
        </w:rPr>
      </w:pPr>
    </w:p>
    <w:p w:rsidR="00275F8D" w:rsidRDefault="00275F8D" w:rsidP="00275F8D">
      <w:pPr>
        <w:ind w:firstLine="709"/>
        <w:jc w:val="both"/>
        <w:rPr>
          <w:sz w:val="28"/>
          <w:szCs w:val="28"/>
        </w:rPr>
      </w:pPr>
      <w:r>
        <w:rPr>
          <w:sz w:val="28"/>
          <w:szCs w:val="28"/>
        </w:rPr>
        <w:t xml:space="preserve">ж) </w:t>
      </w:r>
      <w:r w:rsidRPr="00384070">
        <w:rPr>
          <w:sz w:val="28"/>
          <w:szCs w:val="28"/>
        </w:rPr>
        <w:t xml:space="preserve"> в области соблюдения установленных правовыми актами органов местного самоуправления муниципальн</w:t>
      </w:r>
      <w:r>
        <w:rPr>
          <w:sz w:val="28"/>
          <w:szCs w:val="28"/>
        </w:rPr>
        <w:t>ого образования город Норильск п</w:t>
      </w:r>
      <w:r w:rsidRPr="00384070">
        <w:rPr>
          <w:sz w:val="28"/>
          <w:szCs w:val="28"/>
        </w:rPr>
        <w:t>равил содержания указателей улиц и номерных знаков на объектах капитального строительства, расположенных на территории муниципального образования город Норильск</w:t>
      </w:r>
      <w:r>
        <w:rPr>
          <w:sz w:val="28"/>
          <w:szCs w:val="28"/>
        </w:rPr>
        <w:t>:</w:t>
      </w:r>
    </w:p>
    <w:p w:rsidR="00275F8D" w:rsidRDefault="00275F8D" w:rsidP="00275F8D">
      <w:pPr>
        <w:ind w:firstLine="709"/>
        <w:jc w:val="both"/>
        <w:rPr>
          <w:sz w:val="28"/>
          <w:szCs w:val="28"/>
        </w:rPr>
      </w:pPr>
      <w:r>
        <w:rPr>
          <w:sz w:val="28"/>
          <w:szCs w:val="28"/>
        </w:rPr>
        <w:lastRenderedPageBreak/>
        <w:t>- постановление</w:t>
      </w:r>
      <w:r w:rsidRPr="00593861">
        <w:rPr>
          <w:sz w:val="28"/>
          <w:szCs w:val="28"/>
        </w:rPr>
        <w:t xml:space="preserve"> Администрации города Норильска от 07.04.2011</w:t>
      </w:r>
      <w:r w:rsidR="00426D8C">
        <w:rPr>
          <w:sz w:val="28"/>
          <w:szCs w:val="28"/>
        </w:rPr>
        <w:t xml:space="preserve">        </w:t>
      </w:r>
      <w:r w:rsidRPr="00593861">
        <w:rPr>
          <w:sz w:val="28"/>
          <w:szCs w:val="28"/>
        </w:rPr>
        <w:t xml:space="preserve"> № 162</w:t>
      </w:r>
      <w:r>
        <w:rPr>
          <w:sz w:val="28"/>
          <w:szCs w:val="28"/>
        </w:rPr>
        <w:t xml:space="preserve"> «Об утверждении </w:t>
      </w:r>
      <w:hyperlink r:id="rId10" w:history="1">
        <w:r w:rsidRPr="00593861">
          <w:rPr>
            <w:sz w:val="28"/>
            <w:szCs w:val="28"/>
          </w:rPr>
          <w:t>Пра</w:t>
        </w:r>
        <w:r w:rsidRPr="00384070">
          <w:rPr>
            <w:sz w:val="28"/>
            <w:szCs w:val="28"/>
          </w:rPr>
          <w:t>вил</w:t>
        </w:r>
      </w:hyperlink>
      <w:r>
        <w:rPr>
          <w:sz w:val="28"/>
          <w:szCs w:val="28"/>
        </w:rPr>
        <w:t xml:space="preserve"> </w:t>
      </w:r>
      <w:r w:rsidRPr="00593861">
        <w:rPr>
          <w:sz w:val="28"/>
          <w:szCs w:val="28"/>
        </w:rPr>
        <w:t>содержания указателей улиц и номерных знаков объектов капитального строительства на территории муниципальн</w:t>
      </w:r>
      <w:r>
        <w:rPr>
          <w:sz w:val="28"/>
          <w:szCs w:val="28"/>
        </w:rPr>
        <w:t>ого образования город Норильск».</w:t>
      </w:r>
    </w:p>
    <w:p w:rsidR="00275F8D" w:rsidRDefault="00275F8D" w:rsidP="00275F8D">
      <w:pPr>
        <w:jc w:val="both"/>
        <w:rPr>
          <w:sz w:val="28"/>
          <w:szCs w:val="28"/>
        </w:rPr>
      </w:pPr>
    </w:p>
    <w:p w:rsidR="00275F8D" w:rsidRDefault="00275F8D" w:rsidP="00275F8D">
      <w:pPr>
        <w:autoSpaceDE w:val="0"/>
        <w:autoSpaceDN w:val="0"/>
        <w:adjustRightInd w:val="0"/>
        <w:ind w:firstLine="709"/>
        <w:jc w:val="both"/>
        <w:rPr>
          <w:sz w:val="28"/>
          <w:szCs w:val="28"/>
        </w:rPr>
      </w:pPr>
      <w:r w:rsidRPr="00765C1D">
        <w:rPr>
          <w:sz w:val="28"/>
          <w:szCs w:val="28"/>
        </w:rPr>
        <w:t xml:space="preserve">Анализ муниципальных правовых актов, устанавливающих обязательные требования к осуществлению на территории муниципального образования город Норильск деятельности юридических лиц и индивидуальных предпринимателей, соблюдение которых подлежит проверке в процессе осуществления муниципального контроля, позволяет сделать вывод об их достаточности, полноте, объективности, обоснованности, доступности для юридических лиц, индивидуальных предпринимателей. </w:t>
      </w:r>
    </w:p>
    <w:p w:rsidR="00275F8D" w:rsidRDefault="00275F8D" w:rsidP="00275F8D">
      <w:pPr>
        <w:autoSpaceDE w:val="0"/>
        <w:autoSpaceDN w:val="0"/>
        <w:adjustRightInd w:val="0"/>
        <w:ind w:firstLine="709"/>
        <w:jc w:val="both"/>
        <w:rPr>
          <w:sz w:val="28"/>
          <w:szCs w:val="28"/>
        </w:rPr>
      </w:pPr>
      <w:r w:rsidRPr="00765C1D">
        <w:rPr>
          <w:sz w:val="28"/>
          <w:szCs w:val="28"/>
        </w:rPr>
        <w:t>Муниципальные нормативные правовые акты разработаны</w:t>
      </w:r>
      <w:r>
        <w:rPr>
          <w:sz w:val="28"/>
          <w:szCs w:val="28"/>
        </w:rPr>
        <w:t xml:space="preserve"> </w:t>
      </w:r>
      <w:r w:rsidRPr="00765C1D">
        <w:rPr>
          <w:sz w:val="28"/>
          <w:szCs w:val="28"/>
        </w:rPr>
        <w:t xml:space="preserve">в соответствии с действующим законодательством, прошли </w:t>
      </w:r>
      <w:r>
        <w:rPr>
          <w:sz w:val="28"/>
          <w:szCs w:val="28"/>
        </w:rPr>
        <w:t xml:space="preserve">правовую </w:t>
      </w:r>
      <w:r w:rsidRPr="00765C1D">
        <w:rPr>
          <w:sz w:val="28"/>
          <w:szCs w:val="28"/>
        </w:rPr>
        <w:t>(в том числе антикоррупционную) экспертизу</w:t>
      </w:r>
      <w:r>
        <w:rPr>
          <w:sz w:val="28"/>
          <w:szCs w:val="28"/>
        </w:rPr>
        <w:t>.</w:t>
      </w:r>
    </w:p>
    <w:p w:rsidR="00275F8D" w:rsidRPr="00765C1D" w:rsidRDefault="00275F8D" w:rsidP="00275F8D">
      <w:pPr>
        <w:autoSpaceDE w:val="0"/>
        <w:autoSpaceDN w:val="0"/>
        <w:adjustRightInd w:val="0"/>
        <w:ind w:firstLine="709"/>
        <w:jc w:val="both"/>
        <w:rPr>
          <w:i/>
          <w:sz w:val="28"/>
          <w:szCs w:val="28"/>
          <w:u w:val="single"/>
        </w:rPr>
      </w:pPr>
      <w:r w:rsidRPr="00765C1D">
        <w:rPr>
          <w:sz w:val="28"/>
          <w:szCs w:val="28"/>
        </w:rPr>
        <w:t>Муниципальные нормативные правовые акты являются общедоступными - размещены в информационно-правовой системе</w:t>
      </w:r>
      <w:r>
        <w:rPr>
          <w:sz w:val="28"/>
          <w:szCs w:val="28"/>
        </w:rPr>
        <w:t xml:space="preserve"> </w:t>
      </w:r>
      <w:r w:rsidRPr="00765C1D">
        <w:rPr>
          <w:sz w:val="28"/>
          <w:szCs w:val="28"/>
        </w:rPr>
        <w:t>«Консультант Плюс», на официальном сайте</w:t>
      </w:r>
      <w:r>
        <w:rPr>
          <w:sz w:val="28"/>
          <w:szCs w:val="28"/>
        </w:rPr>
        <w:t xml:space="preserve"> </w:t>
      </w:r>
      <w:r w:rsidRPr="00765C1D">
        <w:rPr>
          <w:sz w:val="28"/>
          <w:szCs w:val="28"/>
        </w:rPr>
        <w:t>муниципального образования город Норильск (</w:t>
      </w:r>
      <w:r w:rsidRPr="00765C1D">
        <w:rPr>
          <w:sz w:val="28"/>
          <w:szCs w:val="28"/>
          <w:u w:val="single"/>
          <w:lang w:val="en-US"/>
        </w:rPr>
        <w:t>www</w:t>
      </w:r>
      <w:r w:rsidRPr="00765C1D">
        <w:rPr>
          <w:sz w:val="28"/>
          <w:szCs w:val="28"/>
          <w:u w:val="single"/>
        </w:rPr>
        <w:t>.</w:t>
      </w:r>
      <w:r w:rsidRPr="00765C1D">
        <w:rPr>
          <w:sz w:val="28"/>
          <w:szCs w:val="28"/>
          <w:u w:val="single"/>
          <w:lang w:val="en-US"/>
        </w:rPr>
        <w:t>norilsk</w:t>
      </w:r>
      <w:r w:rsidRPr="00765C1D">
        <w:rPr>
          <w:sz w:val="28"/>
          <w:szCs w:val="28"/>
          <w:u w:val="single"/>
        </w:rPr>
        <w:t>-</w:t>
      </w:r>
      <w:r w:rsidRPr="00765C1D">
        <w:rPr>
          <w:sz w:val="28"/>
          <w:szCs w:val="28"/>
          <w:u w:val="single"/>
          <w:lang w:val="en-US"/>
        </w:rPr>
        <w:t>city</w:t>
      </w:r>
      <w:r w:rsidRPr="00765C1D">
        <w:rPr>
          <w:sz w:val="28"/>
          <w:szCs w:val="28"/>
          <w:u w:val="single"/>
        </w:rPr>
        <w:t>.</w:t>
      </w:r>
      <w:r w:rsidRPr="00765C1D">
        <w:rPr>
          <w:sz w:val="28"/>
          <w:szCs w:val="28"/>
          <w:u w:val="single"/>
          <w:lang w:val="en-US"/>
        </w:rPr>
        <w:t>ru</w:t>
      </w:r>
      <w:r w:rsidRPr="00765C1D">
        <w:rPr>
          <w:sz w:val="28"/>
          <w:szCs w:val="28"/>
        </w:rPr>
        <w:t>).</w:t>
      </w:r>
    </w:p>
    <w:p w:rsidR="00275F8D" w:rsidRPr="00E823FF" w:rsidRDefault="00275F8D" w:rsidP="00275F8D">
      <w:pPr>
        <w:jc w:val="both"/>
        <w:rPr>
          <w:sz w:val="32"/>
          <w:szCs w:val="32"/>
        </w:rPr>
      </w:pPr>
    </w:p>
    <w:p w:rsidR="00275F8D" w:rsidRPr="00A40E7C" w:rsidRDefault="00275F8D" w:rsidP="00275F8D">
      <w:pPr>
        <w:rPr>
          <w:sz w:val="32"/>
          <w:szCs w:val="32"/>
        </w:rPr>
      </w:pPr>
    </w:p>
    <w:p w:rsidR="00275F8D" w:rsidRPr="00F828AB" w:rsidRDefault="00275F8D" w:rsidP="00275F8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275F8D" w:rsidRPr="00886888" w:rsidRDefault="00275F8D" w:rsidP="00275F8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муниципального контроля</w:t>
      </w:r>
    </w:p>
    <w:p w:rsidR="00275F8D" w:rsidRDefault="00275F8D" w:rsidP="00275F8D">
      <w:pPr>
        <w:rPr>
          <w:sz w:val="32"/>
          <w:szCs w:val="32"/>
        </w:rPr>
      </w:pPr>
    </w:p>
    <w:p w:rsidR="00275F8D" w:rsidRDefault="00275F8D" w:rsidP="005C3298">
      <w:pPr>
        <w:autoSpaceDE w:val="0"/>
        <w:ind w:firstLine="720"/>
        <w:jc w:val="both"/>
        <w:rPr>
          <w:i/>
          <w:sz w:val="28"/>
          <w:szCs w:val="28"/>
        </w:rPr>
      </w:pPr>
      <w:r w:rsidRPr="00365F64">
        <w:rPr>
          <w:i/>
          <w:sz w:val="28"/>
          <w:szCs w:val="28"/>
        </w:rPr>
        <w:t>а) сведения об организационной структуре и системе управления органов муниципального контроля</w:t>
      </w:r>
    </w:p>
    <w:p w:rsidR="005C3298" w:rsidRDefault="005C3298" w:rsidP="005C3298">
      <w:pPr>
        <w:autoSpaceDE w:val="0"/>
        <w:ind w:firstLine="720"/>
        <w:jc w:val="both"/>
        <w:rPr>
          <w:i/>
          <w:sz w:val="28"/>
          <w:szCs w:val="28"/>
        </w:rPr>
      </w:pPr>
    </w:p>
    <w:p w:rsidR="00275F8D" w:rsidRDefault="00275F8D" w:rsidP="00275F8D">
      <w:pPr>
        <w:autoSpaceDE w:val="0"/>
        <w:autoSpaceDN w:val="0"/>
        <w:adjustRightInd w:val="0"/>
        <w:ind w:firstLine="708"/>
        <w:jc w:val="both"/>
        <w:outlineLvl w:val="1"/>
        <w:rPr>
          <w:sz w:val="28"/>
          <w:szCs w:val="28"/>
        </w:rPr>
      </w:pPr>
      <w:r>
        <w:rPr>
          <w:sz w:val="28"/>
          <w:szCs w:val="28"/>
        </w:rPr>
        <w:t>Администрация города Норильска является исполнительно-распорядительным органом города, наделенная Уставом города Норильска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краевыми законами.</w:t>
      </w:r>
    </w:p>
    <w:p w:rsidR="00275F8D" w:rsidRPr="009A67AF" w:rsidRDefault="00275F8D" w:rsidP="00275F8D">
      <w:pPr>
        <w:autoSpaceDE w:val="0"/>
        <w:autoSpaceDN w:val="0"/>
        <w:adjustRightInd w:val="0"/>
        <w:ind w:firstLine="540"/>
        <w:jc w:val="both"/>
        <w:rPr>
          <w:rFonts w:eastAsia="Calibri"/>
          <w:sz w:val="28"/>
          <w:szCs w:val="28"/>
        </w:rPr>
      </w:pPr>
      <w:r w:rsidRPr="00955FEF">
        <w:rPr>
          <w:sz w:val="28"/>
          <w:szCs w:val="28"/>
        </w:rPr>
        <w:t>Постановлением</w:t>
      </w:r>
      <w:r>
        <w:rPr>
          <w:sz w:val="28"/>
          <w:szCs w:val="28"/>
        </w:rPr>
        <w:t xml:space="preserve"> Администрации города Норильска  </w:t>
      </w:r>
      <w:r w:rsidRPr="00142DEC">
        <w:rPr>
          <w:sz w:val="28"/>
          <w:szCs w:val="28"/>
        </w:rPr>
        <w:t xml:space="preserve">от 17.01.2014 </w:t>
      </w:r>
      <w:r>
        <w:rPr>
          <w:sz w:val="28"/>
          <w:szCs w:val="28"/>
        </w:rPr>
        <w:t xml:space="preserve">        </w:t>
      </w:r>
      <w:r w:rsidRPr="00142DEC">
        <w:rPr>
          <w:sz w:val="28"/>
          <w:szCs w:val="28"/>
        </w:rPr>
        <w:t>№ 19 «Об организации муниципального жилищного контроля на территории муниципального образования город Норильск»</w:t>
      </w:r>
      <w:r>
        <w:rPr>
          <w:sz w:val="28"/>
          <w:szCs w:val="28"/>
        </w:rPr>
        <w:t xml:space="preserve">, постановлением Администрации города Норильска от 12.09.2014 № 517 «О муниципальном контроле» уполномочены на осуществление муниципального контроля следующие структурные подразделения </w:t>
      </w:r>
      <w:r>
        <w:rPr>
          <w:rFonts w:eastAsia="Calibri"/>
          <w:sz w:val="28"/>
          <w:szCs w:val="28"/>
        </w:rPr>
        <w:t>и территориальные исполнительно-распорядительные органы Администрации города Норильска</w:t>
      </w:r>
      <w:r>
        <w:rPr>
          <w:sz w:val="28"/>
          <w:szCs w:val="28"/>
        </w:rPr>
        <w:t>:</w:t>
      </w:r>
    </w:p>
    <w:p w:rsidR="00275F8D" w:rsidRDefault="00275F8D" w:rsidP="00275F8D">
      <w:pPr>
        <w:autoSpaceDE w:val="0"/>
        <w:ind w:firstLine="720"/>
        <w:jc w:val="both"/>
        <w:rPr>
          <w:sz w:val="28"/>
          <w:szCs w:val="28"/>
        </w:rPr>
      </w:pPr>
      <w:r>
        <w:rPr>
          <w:sz w:val="28"/>
          <w:szCs w:val="28"/>
        </w:rPr>
        <w:t xml:space="preserve">а)  </w:t>
      </w:r>
      <w:r w:rsidRPr="00131BE5">
        <w:rPr>
          <w:sz w:val="28"/>
          <w:szCs w:val="28"/>
        </w:rPr>
        <w:t>жилищный контроль</w:t>
      </w:r>
      <w:r>
        <w:rPr>
          <w:sz w:val="28"/>
          <w:szCs w:val="28"/>
        </w:rPr>
        <w:t>:</w:t>
      </w:r>
    </w:p>
    <w:p w:rsidR="00275F8D" w:rsidRDefault="00275F8D" w:rsidP="00275F8D">
      <w:pPr>
        <w:autoSpaceDE w:val="0"/>
        <w:autoSpaceDN w:val="0"/>
        <w:adjustRightInd w:val="0"/>
        <w:ind w:firstLine="540"/>
        <w:jc w:val="both"/>
        <w:rPr>
          <w:rFonts w:eastAsia="Calibri"/>
          <w:sz w:val="28"/>
          <w:szCs w:val="28"/>
        </w:rPr>
      </w:pPr>
      <w:r>
        <w:rPr>
          <w:rFonts w:eastAsia="Calibri"/>
          <w:sz w:val="28"/>
          <w:szCs w:val="28"/>
        </w:rPr>
        <w:t xml:space="preserve">- Управление жилищно-коммунального хозяйства Администрации города Норильска </w:t>
      </w:r>
      <w:r w:rsidR="00426D8C">
        <w:rPr>
          <w:rFonts w:eastAsia="Calibri"/>
          <w:sz w:val="28"/>
          <w:szCs w:val="28"/>
        </w:rPr>
        <w:t xml:space="preserve">- </w:t>
      </w:r>
      <w:r>
        <w:rPr>
          <w:rFonts w:eastAsia="Calibri"/>
          <w:sz w:val="28"/>
          <w:szCs w:val="28"/>
        </w:rPr>
        <w:t xml:space="preserve">в области соблюдения юридическими лицами и </w:t>
      </w:r>
      <w:r>
        <w:rPr>
          <w:rFonts w:eastAsia="Calibri"/>
          <w:sz w:val="28"/>
          <w:szCs w:val="28"/>
        </w:rPr>
        <w:lastRenderedPageBreak/>
        <w:t>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Красноярского края в области жилищных отношений, а также муниципальными правовыми актами на территории Центрального района города Норильска;</w:t>
      </w:r>
    </w:p>
    <w:p w:rsidR="00275F8D" w:rsidRDefault="00275F8D" w:rsidP="00275F8D">
      <w:pPr>
        <w:autoSpaceDE w:val="0"/>
        <w:autoSpaceDN w:val="0"/>
        <w:adjustRightInd w:val="0"/>
        <w:ind w:firstLine="540"/>
        <w:jc w:val="both"/>
        <w:rPr>
          <w:rFonts w:eastAsia="Calibri"/>
          <w:sz w:val="28"/>
          <w:szCs w:val="28"/>
        </w:rPr>
      </w:pPr>
      <w:r>
        <w:rPr>
          <w:rFonts w:eastAsia="Calibri"/>
          <w:sz w:val="28"/>
          <w:szCs w:val="28"/>
        </w:rPr>
        <w:t xml:space="preserve">Управление жилищного фонда Администрации города Норильска </w:t>
      </w:r>
      <w:r w:rsidR="00426D8C">
        <w:rPr>
          <w:rFonts w:eastAsia="Calibri"/>
          <w:sz w:val="28"/>
          <w:szCs w:val="28"/>
        </w:rPr>
        <w:t xml:space="preserve">- </w:t>
      </w:r>
      <w:r>
        <w:rPr>
          <w:rFonts w:eastAsia="Calibri"/>
          <w:sz w:val="28"/>
          <w:szCs w:val="28"/>
        </w:rPr>
        <w:t>в области соблюдения нанимателями (пользователями) помещения муниципального жилищного фонда членами их семей, а также иными гражданами обязательных требований, установленных в отношении муниципального жилищного фонда федеральными законами и законами Красноярского края в области жилищных отношений, а также муниципальными правовыми актами на территории Центрального района города Норильск (в том числе  к использованию и содержанию муниципального жилищного фонда, общего имущества собственников помещений в многоквартирном доме, в составе которого находятся помещения муниципального жилищного фонда, надлежащему выполнению работ по его содержанию и ремонту,  к предоставлению коммунальных услуг нанимателям (пользователям) помещений муниципального жилищного фонда, к созданию и деятельности юридических лиц, индивидуальных предпринимателей, осуществляющих управление многоквартирными домами, в которых находятся помещения муниципального жилищного фонд</w:t>
      </w:r>
      <w:r w:rsidR="00426D8C">
        <w:rPr>
          <w:rFonts w:eastAsia="Calibri"/>
          <w:sz w:val="28"/>
          <w:szCs w:val="28"/>
        </w:rPr>
        <w:t>а</w:t>
      </w:r>
      <w:r>
        <w:rPr>
          <w:rFonts w:eastAsia="Calibri"/>
          <w:sz w:val="28"/>
          <w:szCs w:val="28"/>
        </w:rPr>
        <w:t>);</w:t>
      </w:r>
    </w:p>
    <w:p w:rsidR="00275F8D" w:rsidRDefault="00275F8D" w:rsidP="00275F8D">
      <w:pPr>
        <w:autoSpaceDE w:val="0"/>
        <w:autoSpaceDN w:val="0"/>
        <w:adjustRightInd w:val="0"/>
        <w:ind w:firstLine="540"/>
        <w:jc w:val="both"/>
        <w:rPr>
          <w:rFonts w:eastAsia="Calibri"/>
          <w:sz w:val="28"/>
          <w:szCs w:val="28"/>
        </w:rPr>
      </w:pPr>
      <w:r>
        <w:rPr>
          <w:rFonts w:eastAsia="Calibri"/>
          <w:sz w:val="28"/>
          <w:szCs w:val="28"/>
        </w:rPr>
        <w:t>Кайерканское территориальное управление</w:t>
      </w:r>
      <w:r w:rsidR="00426D8C">
        <w:rPr>
          <w:rFonts w:eastAsia="Calibri"/>
          <w:sz w:val="28"/>
          <w:szCs w:val="28"/>
        </w:rPr>
        <w:t xml:space="preserve"> Администрации города Норильска -</w:t>
      </w:r>
      <w:r>
        <w:rPr>
          <w:rFonts w:eastAsia="Calibri"/>
          <w:sz w:val="28"/>
          <w:szCs w:val="28"/>
        </w:rPr>
        <w:t xml:space="preserve"> в области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Красноярского края в области жилищных отношений, а также муниципальными правовыми актами на территории р</w:t>
      </w:r>
      <w:r w:rsidR="00426D8C">
        <w:rPr>
          <w:rFonts w:eastAsia="Calibri"/>
          <w:sz w:val="28"/>
          <w:szCs w:val="28"/>
        </w:rPr>
        <w:t>айона Кайеркан города Норильска;</w:t>
      </w:r>
    </w:p>
    <w:p w:rsidR="00275F8D" w:rsidRDefault="00275F8D" w:rsidP="00275F8D">
      <w:pPr>
        <w:autoSpaceDE w:val="0"/>
        <w:autoSpaceDN w:val="0"/>
        <w:adjustRightInd w:val="0"/>
        <w:ind w:firstLine="540"/>
        <w:jc w:val="both"/>
        <w:rPr>
          <w:rFonts w:eastAsia="Calibri"/>
          <w:sz w:val="28"/>
          <w:szCs w:val="28"/>
        </w:rPr>
      </w:pPr>
      <w:r>
        <w:rPr>
          <w:rFonts w:eastAsia="Calibri"/>
          <w:sz w:val="28"/>
          <w:szCs w:val="28"/>
        </w:rPr>
        <w:t>Талнахское территориальное управление</w:t>
      </w:r>
      <w:r w:rsidR="00426D8C">
        <w:rPr>
          <w:rFonts w:eastAsia="Calibri"/>
          <w:sz w:val="28"/>
          <w:szCs w:val="28"/>
        </w:rPr>
        <w:t xml:space="preserve"> Администрации города Норильска - </w:t>
      </w:r>
      <w:r>
        <w:rPr>
          <w:rFonts w:eastAsia="Calibri"/>
          <w:sz w:val="28"/>
          <w:szCs w:val="28"/>
        </w:rPr>
        <w:t xml:space="preserve"> в области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Красноярского края в области жилищных отношений, а также муниципальными правовыми актами на территории</w:t>
      </w:r>
      <w:r w:rsidR="00426D8C">
        <w:rPr>
          <w:rFonts w:eastAsia="Calibri"/>
          <w:sz w:val="28"/>
          <w:szCs w:val="28"/>
        </w:rPr>
        <w:t xml:space="preserve"> района Талнах города Норильска;</w:t>
      </w:r>
    </w:p>
    <w:p w:rsidR="00275F8D" w:rsidRDefault="00275F8D" w:rsidP="00275F8D">
      <w:pPr>
        <w:autoSpaceDE w:val="0"/>
        <w:autoSpaceDN w:val="0"/>
        <w:adjustRightInd w:val="0"/>
        <w:ind w:firstLine="540"/>
        <w:jc w:val="both"/>
        <w:rPr>
          <w:rFonts w:eastAsia="Calibri"/>
          <w:sz w:val="28"/>
          <w:szCs w:val="28"/>
        </w:rPr>
      </w:pPr>
      <w:r>
        <w:rPr>
          <w:rFonts w:eastAsia="Calibri"/>
          <w:sz w:val="28"/>
          <w:szCs w:val="28"/>
        </w:rPr>
        <w:t>Снежногорское территориальное управление</w:t>
      </w:r>
      <w:r w:rsidR="00426D8C">
        <w:rPr>
          <w:rFonts w:eastAsia="Calibri"/>
          <w:sz w:val="28"/>
          <w:szCs w:val="28"/>
        </w:rPr>
        <w:t xml:space="preserve"> Администрации города Норильска - </w:t>
      </w:r>
      <w:r>
        <w:rPr>
          <w:rFonts w:eastAsia="Calibri"/>
          <w:sz w:val="28"/>
          <w:szCs w:val="28"/>
        </w:rPr>
        <w:t xml:space="preserve"> в области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Красноярского края в области жилищных отношений, а также муниципальными правовыми актами на </w:t>
      </w:r>
      <w:r w:rsidR="00426D8C">
        <w:rPr>
          <w:rFonts w:eastAsia="Calibri"/>
          <w:sz w:val="28"/>
          <w:szCs w:val="28"/>
        </w:rPr>
        <w:t>территории поселка Снежногорск;</w:t>
      </w:r>
    </w:p>
    <w:p w:rsidR="00275F8D" w:rsidRDefault="00275F8D" w:rsidP="00275F8D">
      <w:pPr>
        <w:autoSpaceDE w:val="0"/>
        <w:autoSpaceDN w:val="0"/>
        <w:adjustRightInd w:val="0"/>
        <w:ind w:firstLine="540"/>
        <w:jc w:val="both"/>
        <w:rPr>
          <w:rFonts w:eastAsia="Calibri"/>
          <w:sz w:val="28"/>
          <w:szCs w:val="28"/>
        </w:rPr>
      </w:pPr>
      <w:r>
        <w:rPr>
          <w:rFonts w:eastAsia="Calibri"/>
          <w:sz w:val="28"/>
          <w:szCs w:val="28"/>
        </w:rPr>
        <w:lastRenderedPageBreak/>
        <w:t>Управление архитектуры и градостроительства Администрации города Норильска</w:t>
      </w:r>
      <w:r w:rsidR="00426D8C">
        <w:rPr>
          <w:rFonts w:eastAsia="Calibri"/>
          <w:sz w:val="28"/>
          <w:szCs w:val="28"/>
        </w:rPr>
        <w:t xml:space="preserve"> -</w:t>
      </w:r>
      <w:r>
        <w:rPr>
          <w:rFonts w:eastAsia="Calibri"/>
          <w:sz w:val="28"/>
          <w:szCs w:val="28"/>
        </w:rPr>
        <w:t xml:space="preserve"> в области соблюдения нанимателями (пользователями) помещений жилищного фонда и членами их семей, а также иными гражданами, в том числе собственниками жилых помещений, обязательных требований, установленных в отношении муниципального жилищного фонда федеральными законами и Законами Красноярского края в области жилищных отношений, а также муниципальными правовыми актами в части переустройства и (или) перепланировки жилых помещений на территории муниципального образования город Норильск.</w:t>
      </w:r>
    </w:p>
    <w:p w:rsidR="00275F8D" w:rsidRDefault="00275F8D" w:rsidP="00275F8D">
      <w:pPr>
        <w:ind w:firstLine="709"/>
        <w:jc w:val="both"/>
        <w:rPr>
          <w:rFonts w:eastAsia="Calibri"/>
          <w:sz w:val="28"/>
          <w:szCs w:val="28"/>
        </w:rPr>
      </w:pPr>
    </w:p>
    <w:p w:rsidR="00275F8D" w:rsidRPr="004C4CC2" w:rsidRDefault="00275F8D" w:rsidP="00275F8D">
      <w:pPr>
        <w:ind w:firstLine="709"/>
        <w:jc w:val="both"/>
        <w:rPr>
          <w:rFonts w:eastAsia="Calibri"/>
          <w:sz w:val="28"/>
          <w:szCs w:val="28"/>
        </w:rPr>
      </w:pPr>
      <w:r w:rsidRPr="004C4CC2">
        <w:rPr>
          <w:rFonts w:eastAsia="Calibri"/>
          <w:sz w:val="28"/>
          <w:szCs w:val="28"/>
        </w:rPr>
        <w:t xml:space="preserve">б) </w:t>
      </w:r>
      <w:r w:rsidRPr="00131BE5">
        <w:rPr>
          <w:rFonts w:eastAsia="Calibri"/>
          <w:sz w:val="28"/>
          <w:szCs w:val="28"/>
        </w:rPr>
        <w:t>земельный контроль</w:t>
      </w:r>
      <w:r w:rsidRPr="004C4CC2">
        <w:rPr>
          <w:rFonts w:eastAsia="Calibri"/>
          <w:sz w:val="28"/>
          <w:szCs w:val="28"/>
        </w:rPr>
        <w:t>:</w:t>
      </w:r>
    </w:p>
    <w:p w:rsidR="00275F8D" w:rsidRPr="004C4CC2" w:rsidRDefault="00275F8D" w:rsidP="00275F8D">
      <w:pPr>
        <w:pStyle w:val="ConsPlusNormal"/>
        <w:ind w:firstLine="709"/>
        <w:jc w:val="both"/>
        <w:rPr>
          <w:rFonts w:ascii="Times New Roman" w:hAnsi="Times New Roman" w:cs="Times New Roman"/>
          <w:sz w:val="28"/>
          <w:szCs w:val="28"/>
        </w:rPr>
      </w:pPr>
      <w:r w:rsidRPr="004C4CC2">
        <w:rPr>
          <w:rFonts w:ascii="Times New Roman" w:hAnsi="Times New Roman" w:cs="Times New Roman"/>
          <w:sz w:val="28"/>
          <w:szCs w:val="28"/>
        </w:rPr>
        <w:t>Управление имущества А</w:t>
      </w:r>
      <w:r w:rsidR="00426D8C">
        <w:rPr>
          <w:rFonts w:ascii="Times New Roman" w:hAnsi="Times New Roman" w:cs="Times New Roman"/>
          <w:sz w:val="28"/>
          <w:szCs w:val="28"/>
        </w:rPr>
        <w:t xml:space="preserve">дминистрации города Норильска - </w:t>
      </w:r>
      <w:r w:rsidRPr="004C4CC2">
        <w:rPr>
          <w:rFonts w:ascii="Times New Roman" w:hAnsi="Times New Roman" w:cs="Times New Roman"/>
          <w:sz w:val="28"/>
          <w:szCs w:val="28"/>
        </w:rPr>
        <w:t>в области соблюдения юридическими лицами и индивидуальными предпринимателями требований действующих правовых актов муниципального образования город Норильск по использованию земель;</w:t>
      </w:r>
    </w:p>
    <w:p w:rsidR="00275F8D" w:rsidRDefault="00275F8D" w:rsidP="00275F8D">
      <w:pPr>
        <w:ind w:firstLine="709"/>
        <w:jc w:val="both"/>
        <w:rPr>
          <w:sz w:val="28"/>
          <w:szCs w:val="28"/>
        </w:rPr>
      </w:pPr>
      <w:r w:rsidRPr="004C4CC2">
        <w:rPr>
          <w:sz w:val="28"/>
          <w:szCs w:val="28"/>
        </w:rPr>
        <w:t>Управление архитектуры и градостроительства</w:t>
      </w:r>
      <w:r w:rsidR="00426D8C">
        <w:rPr>
          <w:sz w:val="28"/>
          <w:szCs w:val="28"/>
        </w:rPr>
        <w:t xml:space="preserve"> Администрации города Норильска</w:t>
      </w:r>
      <w:r w:rsidRPr="004C4CC2">
        <w:rPr>
          <w:sz w:val="28"/>
          <w:szCs w:val="28"/>
        </w:rPr>
        <w:t xml:space="preserve"> </w:t>
      </w:r>
      <w:r w:rsidR="00426D8C">
        <w:rPr>
          <w:sz w:val="28"/>
          <w:szCs w:val="28"/>
        </w:rPr>
        <w:t xml:space="preserve">- </w:t>
      </w:r>
      <w:r w:rsidRPr="004C4CC2">
        <w:rPr>
          <w:sz w:val="28"/>
          <w:szCs w:val="28"/>
        </w:rPr>
        <w:t xml:space="preserve">в области соблюдения юридическими лицами и индивидуальными предпринимателями требований действующих правовых актов муниципального образования город Норильск, регулирующих правоотношения в области градостроительной деятельности, связанной с использованием земель; </w:t>
      </w:r>
    </w:p>
    <w:p w:rsidR="00275F8D" w:rsidRDefault="00275F8D" w:rsidP="00275F8D">
      <w:pPr>
        <w:autoSpaceDE w:val="0"/>
        <w:autoSpaceDN w:val="0"/>
        <w:adjustRightInd w:val="0"/>
        <w:ind w:firstLine="709"/>
        <w:jc w:val="both"/>
        <w:rPr>
          <w:sz w:val="28"/>
          <w:szCs w:val="28"/>
        </w:rPr>
      </w:pPr>
    </w:p>
    <w:p w:rsidR="00275F8D" w:rsidRPr="004C4CC2" w:rsidRDefault="00275F8D" w:rsidP="00275F8D">
      <w:pPr>
        <w:autoSpaceDE w:val="0"/>
        <w:autoSpaceDN w:val="0"/>
        <w:adjustRightInd w:val="0"/>
        <w:ind w:firstLine="709"/>
        <w:jc w:val="both"/>
        <w:rPr>
          <w:sz w:val="28"/>
          <w:szCs w:val="28"/>
        </w:rPr>
      </w:pPr>
      <w:r>
        <w:rPr>
          <w:sz w:val="28"/>
          <w:szCs w:val="28"/>
        </w:rPr>
        <w:t>в</w:t>
      </w:r>
      <w:r w:rsidRPr="004C4CC2">
        <w:rPr>
          <w:sz w:val="28"/>
          <w:szCs w:val="28"/>
        </w:rPr>
        <w:t xml:space="preserve">) </w:t>
      </w:r>
      <w:r w:rsidRPr="004C4CC2">
        <w:rPr>
          <w:rFonts w:eastAsia="Calibri"/>
          <w:sz w:val="28"/>
          <w:szCs w:val="28"/>
        </w:rPr>
        <w:t xml:space="preserve">в области соблюдения </w:t>
      </w:r>
      <w:hyperlink r:id="rId11" w:history="1">
        <w:r w:rsidRPr="004C4CC2">
          <w:rPr>
            <w:rFonts w:eastAsia="Calibri"/>
            <w:sz w:val="28"/>
            <w:szCs w:val="28"/>
          </w:rPr>
          <w:t>порядка</w:t>
        </w:r>
      </w:hyperlink>
      <w:r w:rsidRPr="004C4CC2">
        <w:rPr>
          <w:rFonts w:eastAsia="Calibri"/>
          <w:sz w:val="28"/>
          <w:szCs w:val="28"/>
        </w:rPr>
        <w:t xml:space="preserve"> размещения рекламных конструкций на территории муниципального образования город Норильск</w:t>
      </w:r>
      <w:r w:rsidRPr="004C4CC2">
        <w:rPr>
          <w:sz w:val="28"/>
          <w:szCs w:val="28"/>
        </w:rPr>
        <w:t>:</w:t>
      </w:r>
    </w:p>
    <w:p w:rsidR="00275F8D" w:rsidRDefault="00275F8D" w:rsidP="00275F8D">
      <w:pPr>
        <w:autoSpaceDE w:val="0"/>
        <w:autoSpaceDN w:val="0"/>
        <w:adjustRightInd w:val="0"/>
        <w:ind w:firstLine="709"/>
        <w:jc w:val="both"/>
        <w:rPr>
          <w:sz w:val="28"/>
          <w:szCs w:val="28"/>
        </w:rPr>
      </w:pPr>
      <w:r w:rsidRPr="004C4CC2">
        <w:rPr>
          <w:sz w:val="28"/>
          <w:szCs w:val="28"/>
        </w:rPr>
        <w:t xml:space="preserve">Управление архитектуры и градостроительства Администрации города Норильска; </w:t>
      </w:r>
    </w:p>
    <w:p w:rsidR="00275F8D" w:rsidRPr="004C4CC2" w:rsidRDefault="00275F8D" w:rsidP="00275F8D">
      <w:pPr>
        <w:ind w:firstLine="709"/>
        <w:jc w:val="both"/>
        <w:rPr>
          <w:sz w:val="28"/>
          <w:szCs w:val="28"/>
        </w:rPr>
      </w:pPr>
    </w:p>
    <w:p w:rsidR="00275F8D" w:rsidRPr="004C4CC2" w:rsidRDefault="00275F8D" w:rsidP="00275F8D">
      <w:pPr>
        <w:ind w:firstLine="709"/>
        <w:jc w:val="both"/>
        <w:rPr>
          <w:sz w:val="28"/>
          <w:szCs w:val="28"/>
        </w:rPr>
      </w:pPr>
      <w:r>
        <w:rPr>
          <w:sz w:val="28"/>
          <w:szCs w:val="28"/>
        </w:rPr>
        <w:t>г</w:t>
      </w:r>
      <w:r w:rsidRPr="004C4CC2">
        <w:rPr>
          <w:sz w:val="28"/>
          <w:szCs w:val="28"/>
        </w:rPr>
        <w:t>) в области торговой деятельности:</w:t>
      </w:r>
    </w:p>
    <w:p w:rsidR="00275F8D" w:rsidRPr="004C4CC2" w:rsidRDefault="00275F8D" w:rsidP="00275F8D">
      <w:pPr>
        <w:pStyle w:val="ConsPlusNormal"/>
        <w:ind w:firstLine="709"/>
        <w:jc w:val="both"/>
        <w:rPr>
          <w:rFonts w:ascii="Times New Roman" w:hAnsi="Times New Roman" w:cs="Times New Roman"/>
          <w:sz w:val="28"/>
          <w:szCs w:val="28"/>
        </w:rPr>
      </w:pPr>
      <w:r w:rsidRPr="004C4CC2">
        <w:rPr>
          <w:rFonts w:ascii="Times New Roman" w:hAnsi="Times New Roman" w:cs="Times New Roman"/>
          <w:sz w:val="28"/>
          <w:szCs w:val="28"/>
        </w:rPr>
        <w:t>Управление потребительского рынка и услуг Администрации города Норильска – на территории Центрального района (за исключением поселка Снежногорск), района Кайеркан, района Талнах города Норильска;</w:t>
      </w:r>
    </w:p>
    <w:p w:rsidR="00275F8D" w:rsidRPr="004C4CC2" w:rsidRDefault="00275F8D" w:rsidP="00275F8D">
      <w:pPr>
        <w:pStyle w:val="ConsPlusNormal"/>
        <w:ind w:firstLine="709"/>
        <w:jc w:val="both"/>
        <w:rPr>
          <w:rFonts w:ascii="Times New Roman" w:hAnsi="Times New Roman" w:cs="Times New Roman"/>
          <w:sz w:val="28"/>
          <w:szCs w:val="28"/>
        </w:rPr>
      </w:pPr>
      <w:r w:rsidRPr="004C4CC2">
        <w:rPr>
          <w:rFonts w:ascii="Times New Roman" w:hAnsi="Times New Roman" w:cs="Times New Roman"/>
          <w:sz w:val="28"/>
          <w:szCs w:val="28"/>
        </w:rPr>
        <w:t>Снежногорское территориальное управление Администрации города Норильска – на территории поселка Снежногорск;</w:t>
      </w:r>
    </w:p>
    <w:p w:rsidR="00275F8D" w:rsidRPr="004C4CC2" w:rsidRDefault="00275F8D" w:rsidP="00275F8D">
      <w:pPr>
        <w:autoSpaceDE w:val="0"/>
        <w:autoSpaceDN w:val="0"/>
        <w:adjustRightInd w:val="0"/>
        <w:ind w:firstLine="709"/>
        <w:jc w:val="both"/>
        <w:rPr>
          <w:rFonts w:eastAsia="Calibri"/>
          <w:sz w:val="28"/>
          <w:szCs w:val="28"/>
        </w:rPr>
      </w:pPr>
    </w:p>
    <w:p w:rsidR="00275F8D" w:rsidRPr="004C4CC2" w:rsidRDefault="00275F8D" w:rsidP="00275F8D">
      <w:pPr>
        <w:ind w:firstLine="709"/>
        <w:jc w:val="both"/>
        <w:rPr>
          <w:sz w:val="28"/>
          <w:szCs w:val="28"/>
        </w:rPr>
      </w:pPr>
      <w:r>
        <w:rPr>
          <w:sz w:val="28"/>
          <w:szCs w:val="28"/>
        </w:rPr>
        <w:t xml:space="preserve">д) </w:t>
      </w:r>
      <w:r w:rsidRPr="00AE789A">
        <w:rPr>
          <w:sz w:val="28"/>
          <w:szCs w:val="28"/>
        </w:rPr>
        <w:t xml:space="preserve">в области соблюдения </w:t>
      </w:r>
      <w:r>
        <w:rPr>
          <w:rFonts w:eastAsia="Calibri"/>
          <w:sz w:val="28"/>
          <w:szCs w:val="28"/>
        </w:rPr>
        <w:t xml:space="preserve">установленных правовыми актами органов местного самоуправления муниципального образования город Норильск </w:t>
      </w:r>
      <w:r w:rsidRPr="00AE789A">
        <w:rPr>
          <w:sz w:val="28"/>
          <w:szCs w:val="28"/>
        </w:rPr>
        <w:t>прав</w:t>
      </w:r>
      <w:r w:rsidRPr="004C4CC2">
        <w:rPr>
          <w:sz w:val="28"/>
          <w:szCs w:val="28"/>
        </w:rPr>
        <w:t>ил благоустройства, озеленения и содержания территорий и строений:</w:t>
      </w:r>
    </w:p>
    <w:p w:rsidR="00275F8D" w:rsidRPr="004C4CC2" w:rsidRDefault="00275F8D" w:rsidP="00275F8D">
      <w:pPr>
        <w:pStyle w:val="ConsPlusNormal"/>
        <w:ind w:firstLine="708"/>
        <w:jc w:val="both"/>
        <w:rPr>
          <w:rFonts w:ascii="Times New Roman" w:hAnsi="Times New Roman" w:cs="Times New Roman"/>
          <w:sz w:val="28"/>
          <w:szCs w:val="28"/>
        </w:rPr>
      </w:pPr>
      <w:r w:rsidRPr="004C4CC2">
        <w:rPr>
          <w:rFonts w:ascii="Times New Roman" w:hAnsi="Times New Roman" w:cs="Times New Roman"/>
          <w:sz w:val="28"/>
          <w:szCs w:val="28"/>
        </w:rPr>
        <w:t>Управление городского хозяйства Администрации города Норильска –  на территории Центрального района города Норильска (за и</w:t>
      </w:r>
      <w:r w:rsidR="00426D8C">
        <w:rPr>
          <w:rFonts w:ascii="Times New Roman" w:hAnsi="Times New Roman" w:cs="Times New Roman"/>
          <w:sz w:val="28"/>
          <w:szCs w:val="28"/>
        </w:rPr>
        <w:t>сключением поселка Снежногорск);</w:t>
      </w:r>
    </w:p>
    <w:p w:rsidR="00275F8D" w:rsidRPr="004C4CC2" w:rsidRDefault="00275F8D" w:rsidP="00275F8D">
      <w:pPr>
        <w:pStyle w:val="ConsPlusNormal"/>
        <w:ind w:firstLine="708"/>
        <w:jc w:val="both"/>
        <w:rPr>
          <w:rFonts w:ascii="Times New Roman" w:hAnsi="Times New Roman" w:cs="Times New Roman"/>
          <w:sz w:val="28"/>
          <w:szCs w:val="28"/>
        </w:rPr>
      </w:pPr>
      <w:r w:rsidRPr="004C4CC2">
        <w:rPr>
          <w:rFonts w:ascii="Times New Roman" w:hAnsi="Times New Roman" w:cs="Times New Roman"/>
          <w:sz w:val="28"/>
          <w:szCs w:val="28"/>
        </w:rPr>
        <w:t>Талнахское территориальное управление Администрации города Норильска – на территории</w:t>
      </w:r>
      <w:r w:rsidR="00426D8C">
        <w:rPr>
          <w:rFonts w:ascii="Times New Roman" w:hAnsi="Times New Roman" w:cs="Times New Roman"/>
          <w:sz w:val="28"/>
          <w:szCs w:val="28"/>
        </w:rPr>
        <w:t xml:space="preserve"> района Талнах города Норильска;</w:t>
      </w:r>
    </w:p>
    <w:p w:rsidR="00275F8D" w:rsidRPr="004C4CC2" w:rsidRDefault="00275F8D" w:rsidP="00275F8D">
      <w:pPr>
        <w:pStyle w:val="ConsPlusNormal"/>
        <w:ind w:firstLine="708"/>
        <w:jc w:val="both"/>
        <w:rPr>
          <w:rFonts w:ascii="Times New Roman" w:hAnsi="Times New Roman" w:cs="Times New Roman"/>
          <w:sz w:val="28"/>
          <w:szCs w:val="28"/>
        </w:rPr>
      </w:pPr>
      <w:r w:rsidRPr="004C4CC2">
        <w:rPr>
          <w:rFonts w:ascii="Times New Roman" w:hAnsi="Times New Roman" w:cs="Times New Roman"/>
          <w:sz w:val="28"/>
          <w:szCs w:val="28"/>
        </w:rPr>
        <w:t>Кайерканское территориальное управление Администрации города Норильска – на территории р</w:t>
      </w:r>
      <w:r w:rsidR="00426D8C">
        <w:rPr>
          <w:rFonts w:ascii="Times New Roman" w:hAnsi="Times New Roman" w:cs="Times New Roman"/>
          <w:sz w:val="28"/>
          <w:szCs w:val="28"/>
        </w:rPr>
        <w:t>айона Кайеркан города Норильска;</w:t>
      </w:r>
    </w:p>
    <w:p w:rsidR="00275F8D" w:rsidRPr="004C4CC2" w:rsidRDefault="00275F8D" w:rsidP="00275F8D">
      <w:pPr>
        <w:pStyle w:val="ConsPlusNormal"/>
        <w:ind w:firstLine="708"/>
        <w:jc w:val="both"/>
        <w:rPr>
          <w:rFonts w:ascii="Times New Roman" w:hAnsi="Times New Roman" w:cs="Times New Roman"/>
          <w:sz w:val="28"/>
          <w:szCs w:val="28"/>
        </w:rPr>
      </w:pPr>
      <w:r w:rsidRPr="004C4CC2">
        <w:rPr>
          <w:rFonts w:ascii="Times New Roman" w:hAnsi="Times New Roman" w:cs="Times New Roman"/>
          <w:sz w:val="28"/>
          <w:szCs w:val="28"/>
        </w:rPr>
        <w:lastRenderedPageBreak/>
        <w:t>Снежногорское территориальное управление Администрации города Норильска – на</w:t>
      </w:r>
      <w:r w:rsidR="00426D8C">
        <w:rPr>
          <w:rFonts w:ascii="Times New Roman" w:hAnsi="Times New Roman" w:cs="Times New Roman"/>
          <w:sz w:val="28"/>
          <w:szCs w:val="28"/>
        </w:rPr>
        <w:t xml:space="preserve"> территории поселка Снежногорск;</w:t>
      </w:r>
    </w:p>
    <w:p w:rsidR="00275F8D" w:rsidRPr="00AE789A" w:rsidRDefault="00275F8D" w:rsidP="00275F8D">
      <w:pPr>
        <w:ind w:firstLine="709"/>
        <w:jc w:val="both"/>
        <w:rPr>
          <w:sz w:val="28"/>
          <w:szCs w:val="28"/>
        </w:rPr>
      </w:pPr>
    </w:p>
    <w:p w:rsidR="00275F8D" w:rsidRPr="004C4CC2" w:rsidRDefault="00275F8D" w:rsidP="00275F8D">
      <w:pPr>
        <w:ind w:firstLine="709"/>
        <w:jc w:val="both"/>
        <w:rPr>
          <w:rFonts w:eastAsia="Calibri"/>
          <w:sz w:val="28"/>
          <w:szCs w:val="28"/>
        </w:rPr>
      </w:pPr>
      <w:r>
        <w:rPr>
          <w:rFonts w:eastAsia="Calibri"/>
          <w:sz w:val="28"/>
          <w:szCs w:val="28"/>
        </w:rPr>
        <w:t xml:space="preserve">е) </w:t>
      </w:r>
      <w:r w:rsidRPr="00AE789A">
        <w:rPr>
          <w:rFonts w:eastAsia="Calibri"/>
          <w:sz w:val="28"/>
          <w:szCs w:val="28"/>
        </w:rPr>
        <w:t xml:space="preserve">в </w:t>
      </w:r>
      <w:r w:rsidRPr="004C4CC2">
        <w:rPr>
          <w:rFonts w:eastAsia="Calibri"/>
          <w:sz w:val="28"/>
          <w:szCs w:val="28"/>
        </w:rPr>
        <w:t>области соблюдения установленного правовыми актами органов местного самоуправления муниципального образования город Норильск порядка накопления, вывоза, утилизации и переработки отходов производства и потребления:</w:t>
      </w:r>
    </w:p>
    <w:p w:rsidR="00275F8D" w:rsidRPr="004C4CC2" w:rsidRDefault="00275F8D" w:rsidP="00275F8D">
      <w:pPr>
        <w:pStyle w:val="ConsPlusNormal"/>
        <w:ind w:firstLine="708"/>
        <w:jc w:val="both"/>
        <w:rPr>
          <w:rFonts w:ascii="Times New Roman" w:hAnsi="Times New Roman" w:cs="Times New Roman"/>
          <w:sz w:val="28"/>
          <w:szCs w:val="28"/>
        </w:rPr>
      </w:pPr>
      <w:r w:rsidRPr="004C4CC2">
        <w:rPr>
          <w:rFonts w:ascii="Times New Roman" w:hAnsi="Times New Roman" w:cs="Times New Roman"/>
          <w:sz w:val="28"/>
          <w:szCs w:val="28"/>
        </w:rPr>
        <w:t>Управление городского хозяйства Администрации города Норильска –  на территории Центрального района города Норильска (за и</w:t>
      </w:r>
      <w:r w:rsidR="00426D8C">
        <w:rPr>
          <w:rFonts w:ascii="Times New Roman" w:hAnsi="Times New Roman" w:cs="Times New Roman"/>
          <w:sz w:val="28"/>
          <w:szCs w:val="28"/>
        </w:rPr>
        <w:t>сключением поселка Снежногорск);</w:t>
      </w:r>
    </w:p>
    <w:p w:rsidR="00275F8D" w:rsidRPr="004C4CC2" w:rsidRDefault="00275F8D" w:rsidP="00275F8D">
      <w:pPr>
        <w:pStyle w:val="ConsPlusNormal"/>
        <w:ind w:firstLine="708"/>
        <w:jc w:val="both"/>
        <w:rPr>
          <w:rFonts w:ascii="Times New Roman" w:hAnsi="Times New Roman" w:cs="Times New Roman"/>
          <w:sz w:val="28"/>
          <w:szCs w:val="28"/>
        </w:rPr>
      </w:pPr>
      <w:r w:rsidRPr="004C4CC2">
        <w:rPr>
          <w:rFonts w:ascii="Times New Roman" w:hAnsi="Times New Roman" w:cs="Times New Roman"/>
          <w:sz w:val="28"/>
          <w:szCs w:val="28"/>
        </w:rPr>
        <w:t>Талнахское территориальное управление Администрации города -  Кайерканское территориальное управление Администрации города Норильска – на территории р</w:t>
      </w:r>
      <w:r w:rsidR="00426D8C">
        <w:rPr>
          <w:rFonts w:ascii="Times New Roman" w:hAnsi="Times New Roman" w:cs="Times New Roman"/>
          <w:sz w:val="28"/>
          <w:szCs w:val="28"/>
        </w:rPr>
        <w:t>айона Кайеркан города Норильска;</w:t>
      </w:r>
    </w:p>
    <w:p w:rsidR="00275F8D" w:rsidRDefault="00275F8D" w:rsidP="00275F8D">
      <w:pPr>
        <w:pStyle w:val="ConsPlusNormal"/>
        <w:ind w:firstLine="708"/>
        <w:jc w:val="both"/>
        <w:rPr>
          <w:rFonts w:ascii="Times New Roman" w:hAnsi="Times New Roman" w:cs="Times New Roman"/>
          <w:sz w:val="28"/>
          <w:szCs w:val="28"/>
        </w:rPr>
      </w:pPr>
      <w:r w:rsidRPr="004C4CC2">
        <w:rPr>
          <w:rFonts w:ascii="Times New Roman" w:hAnsi="Times New Roman" w:cs="Times New Roman"/>
          <w:sz w:val="28"/>
          <w:szCs w:val="28"/>
        </w:rPr>
        <w:t>Снежногорское территориальное управление Администрации города Норильска – на</w:t>
      </w:r>
      <w:r w:rsidR="00426D8C">
        <w:rPr>
          <w:rFonts w:ascii="Times New Roman" w:hAnsi="Times New Roman" w:cs="Times New Roman"/>
          <w:sz w:val="28"/>
          <w:szCs w:val="28"/>
        </w:rPr>
        <w:t xml:space="preserve"> территории поселка Снежногорск;</w:t>
      </w:r>
    </w:p>
    <w:p w:rsidR="00275F8D" w:rsidRDefault="00275F8D" w:rsidP="00275F8D">
      <w:pPr>
        <w:ind w:firstLine="709"/>
        <w:jc w:val="both"/>
        <w:rPr>
          <w:sz w:val="28"/>
          <w:szCs w:val="28"/>
        </w:rPr>
      </w:pPr>
    </w:p>
    <w:p w:rsidR="00275F8D" w:rsidRPr="004C4CC2" w:rsidRDefault="00275F8D" w:rsidP="00275F8D">
      <w:pPr>
        <w:ind w:firstLine="709"/>
        <w:jc w:val="both"/>
        <w:rPr>
          <w:sz w:val="28"/>
          <w:szCs w:val="28"/>
        </w:rPr>
      </w:pPr>
      <w:r>
        <w:rPr>
          <w:sz w:val="28"/>
          <w:szCs w:val="28"/>
        </w:rPr>
        <w:t xml:space="preserve">ж) </w:t>
      </w:r>
      <w:r w:rsidRPr="00384070">
        <w:rPr>
          <w:sz w:val="28"/>
          <w:szCs w:val="28"/>
        </w:rPr>
        <w:t xml:space="preserve">в области соблюдения установленных правовыми актами органов местного самоуправления муниципального образования </w:t>
      </w:r>
      <w:r>
        <w:rPr>
          <w:sz w:val="28"/>
          <w:szCs w:val="28"/>
        </w:rPr>
        <w:t>город Норильск п</w:t>
      </w:r>
      <w:r w:rsidRPr="00384070">
        <w:rPr>
          <w:sz w:val="28"/>
          <w:szCs w:val="28"/>
        </w:rPr>
        <w:t xml:space="preserve">равил содержания указателей улиц и номерных знаков на объектах капитального строительства, расположенных на территории муниципального образования </w:t>
      </w:r>
      <w:r w:rsidRPr="004C4CC2">
        <w:rPr>
          <w:sz w:val="28"/>
          <w:szCs w:val="28"/>
        </w:rPr>
        <w:t>город Норильск:</w:t>
      </w:r>
    </w:p>
    <w:p w:rsidR="00275F8D" w:rsidRPr="004C4CC2" w:rsidRDefault="00275F8D" w:rsidP="0099658E">
      <w:pPr>
        <w:pStyle w:val="ConsPlusNormal"/>
        <w:ind w:firstLine="709"/>
        <w:jc w:val="both"/>
        <w:rPr>
          <w:rFonts w:ascii="Times New Roman" w:hAnsi="Times New Roman" w:cs="Times New Roman"/>
          <w:sz w:val="28"/>
          <w:szCs w:val="28"/>
        </w:rPr>
      </w:pPr>
      <w:r w:rsidRPr="004C4CC2">
        <w:rPr>
          <w:rFonts w:ascii="Times New Roman" w:hAnsi="Times New Roman" w:cs="Times New Roman"/>
          <w:sz w:val="28"/>
          <w:szCs w:val="28"/>
        </w:rPr>
        <w:t>Управление городского хозяйства Администрации города Норильска –  на территории Центрального района города Норильска (за и</w:t>
      </w:r>
      <w:r w:rsidR="00426D8C">
        <w:rPr>
          <w:rFonts w:ascii="Times New Roman" w:hAnsi="Times New Roman" w:cs="Times New Roman"/>
          <w:sz w:val="28"/>
          <w:szCs w:val="28"/>
        </w:rPr>
        <w:t>сключением поселка Снежногорск);</w:t>
      </w:r>
    </w:p>
    <w:p w:rsidR="00275F8D" w:rsidRPr="004C4CC2" w:rsidRDefault="00275F8D" w:rsidP="00275F8D">
      <w:pPr>
        <w:pStyle w:val="ConsPlusNormal"/>
        <w:ind w:firstLine="708"/>
        <w:jc w:val="both"/>
        <w:rPr>
          <w:rFonts w:ascii="Times New Roman" w:hAnsi="Times New Roman" w:cs="Times New Roman"/>
          <w:sz w:val="28"/>
          <w:szCs w:val="28"/>
        </w:rPr>
      </w:pPr>
      <w:r w:rsidRPr="004C4CC2">
        <w:rPr>
          <w:rFonts w:ascii="Times New Roman" w:hAnsi="Times New Roman" w:cs="Times New Roman"/>
          <w:sz w:val="28"/>
          <w:szCs w:val="28"/>
        </w:rPr>
        <w:t>Талнахское территориальное управление Администрации города Норильска – на территории района Талнах города Нор</w:t>
      </w:r>
      <w:r w:rsidR="00426D8C">
        <w:rPr>
          <w:rFonts w:ascii="Times New Roman" w:hAnsi="Times New Roman" w:cs="Times New Roman"/>
          <w:sz w:val="28"/>
          <w:szCs w:val="28"/>
        </w:rPr>
        <w:t>ильска;</w:t>
      </w:r>
    </w:p>
    <w:p w:rsidR="00275F8D" w:rsidRPr="004C4CC2" w:rsidRDefault="00275F8D" w:rsidP="00275F8D">
      <w:pPr>
        <w:pStyle w:val="ConsPlusNormal"/>
        <w:ind w:firstLine="708"/>
        <w:jc w:val="both"/>
        <w:rPr>
          <w:rFonts w:ascii="Times New Roman" w:hAnsi="Times New Roman" w:cs="Times New Roman"/>
          <w:sz w:val="28"/>
          <w:szCs w:val="28"/>
        </w:rPr>
      </w:pPr>
      <w:r w:rsidRPr="004C4CC2">
        <w:rPr>
          <w:rFonts w:ascii="Times New Roman" w:hAnsi="Times New Roman" w:cs="Times New Roman"/>
          <w:sz w:val="28"/>
          <w:szCs w:val="28"/>
        </w:rPr>
        <w:t>Кайерканское территориальное управление Администрации города Норильска – на территории р</w:t>
      </w:r>
      <w:r w:rsidR="00426D8C">
        <w:rPr>
          <w:rFonts w:ascii="Times New Roman" w:hAnsi="Times New Roman" w:cs="Times New Roman"/>
          <w:sz w:val="28"/>
          <w:szCs w:val="28"/>
        </w:rPr>
        <w:t>айона Кайеркан города Норильска;</w:t>
      </w:r>
    </w:p>
    <w:p w:rsidR="00275F8D" w:rsidRPr="004C4CC2" w:rsidRDefault="00275F8D" w:rsidP="00275F8D">
      <w:pPr>
        <w:pStyle w:val="ConsPlusNormal"/>
        <w:ind w:firstLine="708"/>
        <w:jc w:val="both"/>
        <w:rPr>
          <w:rFonts w:ascii="Times New Roman" w:hAnsi="Times New Roman" w:cs="Times New Roman"/>
          <w:sz w:val="28"/>
          <w:szCs w:val="28"/>
        </w:rPr>
      </w:pPr>
      <w:r w:rsidRPr="004C4CC2">
        <w:rPr>
          <w:rFonts w:ascii="Times New Roman" w:hAnsi="Times New Roman" w:cs="Times New Roman"/>
          <w:sz w:val="28"/>
          <w:szCs w:val="28"/>
        </w:rPr>
        <w:t>Снежногорское территориальное управление Администрации города Норильска – на территории поселка Снежногорск.</w:t>
      </w:r>
    </w:p>
    <w:p w:rsidR="00275F8D" w:rsidRDefault="00275F8D" w:rsidP="00275F8D">
      <w:pPr>
        <w:jc w:val="both"/>
        <w:rPr>
          <w:sz w:val="28"/>
          <w:szCs w:val="28"/>
        </w:rPr>
      </w:pPr>
    </w:p>
    <w:p w:rsidR="00275F8D" w:rsidRDefault="00275F8D" w:rsidP="00275F8D">
      <w:pPr>
        <w:autoSpaceDE w:val="0"/>
        <w:autoSpaceDN w:val="0"/>
        <w:adjustRightInd w:val="0"/>
        <w:ind w:firstLine="709"/>
        <w:jc w:val="both"/>
        <w:outlineLvl w:val="1"/>
        <w:rPr>
          <w:sz w:val="28"/>
          <w:szCs w:val="28"/>
        </w:rPr>
      </w:pPr>
      <w:r>
        <w:rPr>
          <w:sz w:val="28"/>
          <w:szCs w:val="28"/>
        </w:rPr>
        <w:t>В соответс</w:t>
      </w:r>
      <w:r w:rsidR="00426D8C">
        <w:rPr>
          <w:sz w:val="28"/>
          <w:szCs w:val="28"/>
        </w:rPr>
        <w:t>твии с а</w:t>
      </w:r>
      <w:r>
        <w:rPr>
          <w:sz w:val="28"/>
          <w:szCs w:val="28"/>
        </w:rPr>
        <w:t>дминистративными регламентами организации и проведения проверок при осуществлении муниципального контроля на территории муниципального образования город Норильск перечень должностных лиц, осуществляющих муниципальный контроль, определяется распоряжением Администрации города Норильска, издаваемым руководителем соответствующего структурного подразделения Администрации города Норильска.</w:t>
      </w:r>
    </w:p>
    <w:p w:rsidR="00275F8D" w:rsidRDefault="00275F8D" w:rsidP="00275F8D">
      <w:pPr>
        <w:pStyle w:val="Default"/>
        <w:ind w:firstLine="720"/>
        <w:jc w:val="both"/>
        <w:rPr>
          <w:sz w:val="28"/>
          <w:szCs w:val="28"/>
        </w:rPr>
      </w:pPr>
    </w:p>
    <w:p w:rsidR="00275F8D" w:rsidRDefault="00275F8D" w:rsidP="009D0F67">
      <w:pPr>
        <w:pStyle w:val="Default"/>
        <w:tabs>
          <w:tab w:val="left" w:pos="4962"/>
        </w:tabs>
        <w:ind w:firstLine="720"/>
        <w:jc w:val="both"/>
        <w:rPr>
          <w:sz w:val="28"/>
          <w:szCs w:val="28"/>
        </w:rPr>
      </w:pPr>
      <w:r w:rsidRPr="00606B73">
        <w:rPr>
          <w:sz w:val="28"/>
          <w:szCs w:val="28"/>
        </w:rPr>
        <w:t>Обязанности</w:t>
      </w:r>
      <w:r w:rsidRPr="0056127F">
        <w:rPr>
          <w:b/>
          <w:sz w:val="28"/>
          <w:szCs w:val="28"/>
        </w:rPr>
        <w:t xml:space="preserve"> </w:t>
      </w:r>
      <w:r>
        <w:rPr>
          <w:sz w:val="28"/>
          <w:szCs w:val="28"/>
        </w:rPr>
        <w:t xml:space="preserve"> по осуществлению</w:t>
      </w:r>
      <w:r w:rsidRPr="00606B73">
        <w:rPr>
          <w:sz w:val="28"/>
          <w:szCs w:val="28"/>
        </w:rPr>
        <w:t xml:space="preserve"> муниципального жилищного контроля</w:t>
      </w:r>
      <w:r>
        <w:rPr>
          <w:sz w:val="28"/>
          <w:szCs w:val="28"/>
        </w:rPr>
        <w:t xml:space="preserve"> в Центральном районе города Норильска </w:t>
      </w:r>
      <w:r w:rsidRPr="00606B73">
        <w:rPr>
          <w:sz w:val="28"/>
          <w:szCs w:val="28"/>
        </w:rPr>
        <w:t xml:space="preserve"> </w:t>
      </w:r>
      <w:r>
        <w:rPr>
          <w:sz w:val="28"/>
          <w:szCs w:val="28"/>
        </w:rPr>
        <w:t xml:space="preserve"> </w:t>
      </w:r>
      <w:r w:rsidRPr="00606B73">
        <w:rPr>
          <w:sz w:val="28"/>
          <w:szCs w:val="28"/>
        </w:rPr>
        <w:t xml:space="preserve"> возложены</w:t>
      </w:r>
      <w:r>
        <w:rPr>
          <w:sz w:val="28"/>
          <w:szCs w:val="28"/>
        </w:rPr>
        <w:t xml:space="preserve"> на следующих должностных лиц</w:t>
      </w:r>
      <w:r w:rsidRPr="00611ACC">
        <w:rPr>
          <w:b/>
          <w:sz w:val="28"/>
          <w:szCs w:val="28"/>
        </w:rPr>
        <w:t xml:space="preserve"> </w:t>
      </w:r>
      <w:r>
        <w:rPr>
          <w:b/>
          <w:sz w:val="28"/>
          <w:szCs w:val="28"/>
        </w:rPr>
        <w:t>Управления</w:t>
      </w:r>
      <w:r w:rsidRPr="0056127F">
        <w:rPr>
          <w:b/>
          <w:sz w:val="28"/>
          <w:szCs w:val="28"/>
        </w:rPr>
        <w:t xml:space="preserve"> жилищно-коммунального хозяйства</w:t>
      </w:r>
      <w:r w:rsidRPr="00611ACC">
        <w:rPr>
          <w:sz w:val="28"/>
          <w:szCs w:val="28"/>
        </w:rPr>
        <w:t xml:space="preserve"> </w:t>
      </w:r>
      <w:r>
        <w:rPr>
          <w:sz w:val="28"/>
          <w:szCs w:val="28"/>
        </w:rPr>
        <w:t>Администрации города Норильска</w:t>
      </w:r>
      <w:r w:rsidR="00A17A74">
        <w:rPr>
          <w:sz w:val="28"/>
          <w:szCs w:val="28"/>
        </w:rPr>
        <w:t>:</w:t>
      </w:r>
    </w:p>
    <w:p w:rsidR="00275F8D" w:rsidRDefault="00275F8D" w:rsidP="00275F8D">
      <w:pPr>
        <w:pStyle w:val="Default"/>
        <w:ind w:firstLine="720"/>
        <w:jc w:val="both"/>
        <w:rPr>
          <w:sz w:val="28"/>
          <w:szCs w:val="28"/>
        </w:rPr>
      </w:pPr>
      <w:r w:rsidRPr="00606B73">
        <w:rPr>
          <w:sz w:val="28"/>
          <w:szCs w:val="28"/>
        </w:rPr>
        <w:lastRenderedPageBreak/>
        <w:t xml:space="preserve"> </w:t>
      </w:r>
      <w:r>
        <w:rPr>
          <w:sz w:val="28"/>
          <w:szCs w:val="28"/>
        </w:rPr>
        <w:t xml:space="preserve">- начальник  отдела технического контроля </w:t>
      </w:r>
      <w:r w:rsidRPr="00611ACC">
        <w:rPr>
          <w:sz w:val="28"/>
          <w:szCs w:val="28"/>
        </w:rPr>
        <w:t>Управлени</w:t>
      </w:r>
      <w:r>
        <w:rPr>
          <w:sz w:val="28"/>
          <w:szCs w:val="28"/>
        </w:rPr>
        <w:t>я</w:t>
      </w:r>
      <w:r w:rsidRPr="00611ACC">
        <w:rPr>
          <w:sz w:val="28"/>
          <w:szCs w:val="28"/>
        </w:rPr>
        <w:t xml:space="preserve"> жилищно-коммунального хозяйств</w:t>
      </w:r>
      <w:r>
        <w:rPr>
          <w:sz w:val="28"/>
          <w:szCs w:val="28"/>
        </w:rPr>
        <w:t>а;</w:t>
      </w:r>
      <w:r w:rsidRPr="00606B73">
        <w:rPr>
          <w:sz w:val="28"/>
          <w:szCs w:val="28"/>
        </w:rPr>
        <w:t xml:space="preserve"> </w:t>
      </w:r>
    </w:p>
    <w:p w:rsidR="00275F8D" w:rsidRPr="00606B73" w:rsidRDefault="00275F8D" w:rsidP="00275F8D">
      <w:pPr>
        <w:pStyle w:val="Default"/>
        <w:ind w:firstLine="720"/>
        <w:jc w:val="both"/>
        <w:rPr>
          <w:sz w:val="28"/>
          <w:szCs w:val="28"/>
        </w:rPr>
      </w:pPr>
      <w:r>
        <w:rPr>
          <w:sz w:val="28"/>
          <w:szCs w:val="28"/>
        </w:rPr>
        <w:t>- главные специалисты</w:t>
      </w:r>
      <w:r w:rsidRPr="00606B73">
        <w:rPr>
          <w:sz w:val="28"/>
          <w:szCs w:val="28"/>
        </w:rPr>
        <w:t xml:space="preserve"> отдела технического контроля</w:t>
      </w:r>
      <w:r w:rsidRPr="00611ACC">
        <w:rPr>
          <w:sz w:val="28"/>
          <w:szCs w:val="28"/>
        </w:rPr>
        <w:t xml:space="preserve"> Управлени</w:t>
      </w:r>
      <w:r>
        <w:rPr>
          <w:sz w:val="28"/>
          <w:szCs w:val="28"/>
        </w:rPr>
        <w:t>я</w:t>
      </w:r>
      <w:r w:rsidRPr="00611ACC">
        <w:rPr>
          <w:sz w:val="28"/>
          <w:szCs w:val="28"/>
        </w:rPr>
        <w:t xml:space="preserve"> жилищно-коммунального хозяйств</w:t>
      </w:r>
      <w:r>
        <w:rPr>
          <w:sz w:val="28"/>
          <w:szCs w:val="28"/>
        </w:rPr>
        <w:t>а.</w:t>
      </w:r>
    </w:p>
    <w:p w:rsidR="00275F8D" w:rsidRDefault="00275F8D" w:rsidP="00275F8D">
      <w:pPr>
        <w:autoSpaceDE w:val="0"/>
        <w:autoSpaceDN w:val="0"/>
        <w:adjustRightInd w:val="0"/>
        <w:jc w:val="both"/>
        <w:outlineLvl w:val="1"/>
        <w:rPr>
          <w:sz w:val="28"/>
          <w:szCs w:val="28"/>
        </w:rPr>
      </w:pPr>
    </w:p>
    <w:p w:rsidR="00275F8D" w:rsidRPr="0059627E" w:rsidRDefault="00275F8D" w:rsidP="00275F8D">
      <w:pPr>
        <w:autoSpaceDE w:val="0"/>
        <w:autoSpaceDN w:val="0"/>
        <w:adjustRightInd w:val="0"/>
        <w:ind w:firstLine="709"/>
        <w:jc w:val="both"/>
        <w:outlineLvl w:val="1"/>
        <w:rPr>
          <w:sz w:val="28"/>
          <w:szCs w:val="28"/>
        </w:rPr>
      </w:pPr>
      <w:r w:rsidRPr="0097113B">
        <w:rPr>
          <w:sz w:val="28"/>
          <w:szCs w:val="28"/>
        </w:rPr>
        <w:t>В качестве муниципальных инспекторов</w:t>
      </w:r>
      <w:r w:rsidRPr="00BA3098">
        <w:rPr>
          <w:b/>
          <w:sz w:val="28"/>
          <w:szCs w:val="28"/>
        </w:rPr>
        <w:t xml:space="preserve"> </w:t>
      </w:r>
      <w:r w:rsidRPr="00184D62">
        <w:rPr>
          <w:b/>
          <w:sz w:val="28"/>
          <w:szCs w:val="28"/>
        </w:rPr>
        <w:t xml:space="preserve">Управления имущества </w:t>
      </w:r>
      <w:r w:rsidRPr="00D07D05">
        <w:rPr>
          <w:sz w:val="28"/>
          <w:szCs w:val="28"/>
        </w:rPr>
        <w:t>Администрации города Норильска</w:t>
      </w:r>
      <w:r>
        <w:rPr>
          <w:sz w:val="28"/>
          <w:szCs w:val="28"/>
        </w:rPr>
        <w:t>,</w:t>
      </w:r>
      <w:r w:rsidRPr="0097113B">
        <w:rPr>
          <w:sz w:val="28"/>
          <w:szCs w:val="28"/>
        </w:rPr>
        <w:t xml:space="preserve"> </w:t>
      </w:r>
      <w:r w:rsidRPr="00D07D05">
        <w:rPr>
          <w:sz w:val="28"/>
          <w:szCs w:val="28"/>
        </w:rPr>
        <w:t>наделенных полномочиями по осуществлению муниципального земельного контроля на территории муниципального образования город Норильск</w:t>
      </w:r>
      <w:r w:rsidR="00A17A74">
        <w:rPr>
          <w:sz w:val="28"/>
          <w:szCs w:val="28"/>
        </w:rPr>
        <w:t>,</w:t>
      </w:r>
      <w:r w:rsidRPr="00D07D05">
        <w:rPr>
          <w:sz w:val="28"/>
          <w:szCs w:val="28"/>
        </w:rPr>
        <w:t xml:space="preserve"> </w:t>
      </w:r>
      <w:r w:rsidRPr="0097113B">
        <w:rPr>
          <w:sz w:val="28"/>
          <w:szCs w:val="28"/>
        </w:rPr>
        <w:t>утверждены:</w:t>
      </w:r>
    </w:p>
    <w:p w:rsidR="00275F8D" w:rsidRPr="0059627E" w:rsidRDefault="00275F8D" w:rsidP="00275F8D">
      <w:pPr>
        <w:autoSpaceDE w:val="0"/>
        <w:autoSpaceDN w:val="0"/>
        <w:adjustRightInd w:val="0"/>
        <w:ind w:firstLine="709"/>
        <w:jc w:val="both"/>
        <w:outlineLvl w:val="1"/>
        <w:rPr>
          <w:sz w:val="28"/>
          <w:szCs w:val="28"/>
        </w:rPr>
      </w:pPr>
      <w:r w:rsidRPr="0059627E">
        <w:rPr>
          <w:sz w:val="28"/>
          <w:szCs w:val="28"/>
        </w:rPr>
        <w:t>- начальник Управления имущества;</w:t>
      </w:r>
    </w:p>
    <w:p w:rsidR="00275F8D" w:rsidRPr="0059627E" w:rsidRDefault="00275F8D" w:rsidP="00275F8D">
      <w:pPr>
        <w:autoSpaceDE w:val="0"/>
        <w:autoSpaceDN w:val="0"/>
        <w:adjustRightInd w:val="0"/>
        <w:ind w:firstLine="709"/>
        <w:jc w:val="both"/>
        <w:outlineLvl w:val="1"/>
        <w:rPr>
          <w:sz w:val="28"/>
          <w:szCs w:val="28"/>
        </w:rPr>
      </w:pPr>
      <w:r w:rsidRPr="0059627E">
        <w:rPr>
          <w:sz w:val="28"/>
          <w:szCs w:val="28"/>
        </w:rPr>
        <w:t>- заместители начальника Управления имущества;</w:t>
      </w:r>
    </w:p>
    <w:p w:rsidR="00275F8D" w:rsidRPr="0059627E" w:rsidRDefault="00275F8D" w:rsidP="00275F8D">
      <w:pPr>
        <w:autoSpaceDE w:val="0"/>
        <w:autoSpaceDN w:val="0"/>
        <w:adjustRightInd w:val="0"/>
        <w:ind w:firstLine="709"/>
        <w:jc w:val="both"/>
        <w:outlineLvl w:val="1"/>
        <w:rPr>
          <w:sz w:val="28"/>
          <w:szCs w:val="28"/>
        </w:rPr>
      </w:pPr>
      <w:r w:rsidRPr="0059627E">
        <w:rPr>
          <w:sz w:val="28"/>
          <w:szCs w:val="28"/>
        </w:rPr>
        <w:t>- начальник отдела распоряжения земельными участками;</w:t>
      </w:r>
    </w:p>
    <w:p w:rsidR="00275F8D" w:rsidRPr="0059627E" w:rsidRDefault="00275F8D" w:rsidP="00275F8D">
      <w:pPr>
        <w:autoSpaceDE w:val="0"/>
        <w:autoSpaceDN w:val="0"/>
        <w:adjustRightInd w:val="0"/>
        <w:ind w:firstLine="709"/>
        <w:jc w:val="both"/>
        <w:outlineLvl w:val="1"/>
        <w:rPr>
          <w:sz w:val="28"/>
          <w:szCs w:val="28"/>
        </w:rPr>
      </w:pPr>
      <w:r w:rsidRPr="0059627E">
        <w:rPr>
          <w:sz w:val="28"/>
          <w:szCs w:val="28"/>
        </w:rPr>
        <w:t>- заместитель начальника отдела распоряжения земельными участками;</w:t>
      </w:r>
    </w:p>
    <w:p w:rsidR="00275F8D" w:rsidRPr="0059627E" w:rsidRDefault="00275F8D" w:rsidP="00275F8D">
      <w:pPr>
        <w:autoSpaceDE w:val="0"/>
        <w:autoSpaceDN w:val="0"/>
        <w:adjustRightInd w:val="0"/>
        <w:ind w:firstLine="709"/>
        <w:jc w:val="both"/>
        <w:outlineLvl w:val="1"/>
        <w:rPr>
          <w:sz w:val="28"/>
          <w:szCs w:val="28"/>
        </w:rPr>
      </w:pPr>
      <w:r w:rsidRPr="0059627E">
        <w:rPr>
          <w:sz w:val="28"/>
          <w:szCs w:val="28"/>
        </w:rPr>
        <w:t>- главные специалисты отдела распоряжения земельными участками;</w:t>
      </w:r>
    </w:p>
    <w:p w:rsidR="00275F8D" w:rsidRPr="0059627E" w:rsidRDefault="00275F8D" w:rsidP="00275F8D">
      <w:pPr>
        <w:autoSpaceDE w:val="0"/>
        <w:autoSpaceDN w:val="0"/>
        <w:adjustRightInd w:val="0"/>
        <w:ind w:firstLine="709"/>
        <w:jc w:val="both"/>
        <w:outlineLvl w:val="1"/>
        <w:rPr>
          <w:sz w:val="28"/>
          <w:szCs w:val="28"/>
        </w:rPr>
      </w:pPr>
      <w:r w:rsidRPr="0059627E">
        <w:rPr>
          <w:sz w:val="28"/>
          <w:szCs w:val="28"/>
        </w:rPr>
        <w:t>- ведущие специалисты отдела распоряжения земельными участками;</w:t>
      </w:r>
    </w:p>
    <w:p w:rsidR="00275F8D" w:rsidRPr="0059627E" w:rsidRDefault="00275F8D" w:rsidP="00275F8D">
      <w:pPr>
        <w:autoSpaceDE w:val="0"/>
        <w:autoSpaceDN w:val="0"/>
        <w:adjustRightInd w:val="0"/>
        <w:ind w:firstLine="709"/>
        <w:jc w:val="both"/>
        <w:outlineLvl w:val="1"/>
        <w:rPr>
          <w:sz w:val="28"/>
          <w:szCs w:val="28"/>
        </w:rPr>
      </w:pPr>
      <w:r>
        <w:rPr>
          <w:sz w:val="28"/>
          <w:szCs w:val="28"/>
        </w:rPr>
        <w:t>- специалисты 1</w:t>
      </w:r>
      <w:r w:rsidRPr="0059627E">
        <w:rPr>
          <w:sz w:val="28"/>
          <w:szCs w:val="28"/>
        </w:rPr>
        <w:t>–й категории отдела распоряжения земельными участками;</w:t>
      </w:r>
    </w:p>
    <w:p w:rsidR="00275F8D" w:rsidRPr="0059627E" w:rsidRDefault="00275F8D" w:rsidP="00275F8D">
      <w:pPr>
        <w:autoSpaceDE w:val="0"/>
        <w:autoSpaceDN w:val="0"/>
        <w:adjustRightInd w:val="0"/>
        <w:ind w:firstLine="709"/>
        <w:jc w:val="both"/>
        <w:outlineLvl w:val="1"/>
        <w:rPr>
          <w:sz w:val="28"/>
          <w:szCs w:val="28"/>
        </w:rPr>
      </w:pPr>
      <w:r w:rsidRPr="0059627E">
        <w:rPr>
          <w:sz w:val="28"/>
          <w:szCs w:val="28"/>
        </w:rPr>
        <w:t xml:space="preserve"> - начальник отдела контроля;</w:t>
      </w:r>
    </w:p>
    <w:p w:rsidR="00275F8D" w:rsidRPr="0059627E" w:rsidRDefault="00275F8D" w:rsidP="00275F8D">
      <w:pPr>
        <w:autoSpaceDE w:val="0"/>
        <w:autoSpaceDN w:val="0"/>
        <w:adjustRightInd w:val="0"/>
        <w:ind w:firstLine="709"/>
        <w:jc w:val="both"/>
        <w:outlineLvl w:val="1"/>
        <w:rPr>
          <w:sz w:val="28"/>
          <w:szCs w:val="28"/>
        </w:rPr>
      </w:pPr>
      <w:r w:rsidRPr="0059627E">
        <w:rPr>
          <w:sz w:val="28"/>
          <w:szCs w:val="28"/>
        </w:rPr>
        <w:t>- главные специалисты отдела контроля;</w:t>
      </w:r>
    </w:p>
    <w:p w:rsidR="00275F8D" w:rsidRPr="0059627E" w:rsidRDefault="00275F8D" w:rsidP="00275F8D">
      <w:pPr>
        <w:autoSpaceDE w:val="0"/>
        <w:autoSpaceDN w:val="0"/>
        <w:adjustRightInd w:val="0"/>
        <w:ind w:firstLine="709"/>
        <w:jc w:val="both"/>
        <w:outlineLvl w:val="1"/>
        <w:rPr>
          <w:sz w:val="28"/>
          <w:szCs w:val="28"/>
        </w:rPr>
      </w:pPr>
      <w:r w:rsidRPr="0059627E">
        <w:rPr>
          <w:sz w:val="28"/>
          <w:szCs w:val="28"/>
        </w:rPr>
        <w:t>- ведущий специалист отдела контроля.</w:t>
      </w:r>
    </w:p>
    <w:p w:rsidR="00275F8D" w:rsidRDefault="00275F8D" w:rsidP="00275F8D">
      <w:pPr>
        <w:jc w:val="both"/>
        <w:rPr>
          <w:sz w:val="28"/>
          <w:szCs w:val="28"/>
        </w:rPr>
      </w:pPr>
    </w:p>
    <w:p w:rsidR="00275F8D" w:rsidRDefault="00275F8D" w:rsidP="00275F8D">
      <w:pPr>
        <w:autoSpaceDE w:val="0"/>
        <w:autoSpaceDN w:val="0"/>
        <w:adjustRightInd w:val="0"/>
        <w:ind w:firstLine="709"/>
        <w:jc w:val="both"/>
        <w:rPr>
          <w:rFonts w:eastAsia="Calibri"/>
          <w:sz w:val="28"/>
          <w:szCs w:val="28"/>
        </w:rPr>
      </w:pPr>
      <w:r>
        <w:rPr>
          <w:rFonts w:eastAsia="Calibri"/>
          <w:sz w:val="28"/>
          <w:szCs w:val="28"/>
        </w:rPr>
        <w:t xml:space="preserve">Ответственными должностными лицами </w:t>
      </w:r>
      <w:r w:rsidRPr="00611ACC">
        <w:rPr>
          <w:rFonts w:eastAsia="Calibri"/>
          <w:b/>
          <w:sz w:val="28"/>
          <w:szCs w:val="28"/>
        </w:rPr>
        <w:t>Управления архитектуры и градостроительства</w:t>
      </w:r>
      <w:r>
        <w:rPr>
          <w:rFonts w:eastAsia="Calibri"/>
          <w:sz w:val="28"/>
          <w:szCs w:val="28"/>
        </w:rPr>
        <w:t xml:space="preserve"> Администрации города Норильска за осуществление проверок  в рамках муниципального контроля в области  соблюдения </w:t>
      </w:r>
      <w:hyperlink r:id="rId12" w:history="1">
        <w:r w:rsidRPr="004C4CC2">
          <w:rPr>
            <w:rFonts w:eastAsia="Calibri"/>
            <w:sz w:val="28"/>
            <w:szCs w:val="28"/>
          </w:rPr>
          <w:t>порядка</w:t>
        </w:r>
      </w:hyperlink>
      <w:r w:rsidRPr="004C4CC2">
        <w:rPr>
          <w:rFonts w:eastAsia="Calibri"/>
          <w:sz w:val="28"/>
          <w:szCs w:val="28"/>
        </w:rPr>
        <w:t xml:space="preserve"> размещения рекламных конструкций на территории муниципального образования город Норильск</w:t>
      </w:r>
      <w:r>
        <w:rPr>
          <w:rFonts w:eastAsia="Calibri"/>
          <w:sz w:val="28"/>
          <w:szCs w:val="28"/>
        </w:rPr>
        <w:t xml:space="preserve"> являются:</w:t>
      </w:r>
    </w:p>
    <w:p w:rsidR="00275F8D" w:rsidRDefault="00275F8D" w:rsidP="00275F8D">
      <w:pPr>
        <w:autoSpaceDE w:val="0"/>
        <w:autoSpaceDN w:val="0"/>
        <w:adjustRightInd w:val="0"/>
        <w:ind w:firstLine="540"/>
        <w:jc w:val="both"/>
        <w:rPr>
          <w:rFonts w:eastAsia="Calibri"/>
          <w:sz w:val="28"/>
          <w:szCs w:val="28"/>
        </w:rPr>
      </w:pPr>
      <w:r>
        <w:rPr>
          <w:rFonts w:eastAsia="Calibri"/>
          <w:sz w:val="28"/>
          <w:szCs w:val="28"/>
        </w:rPr>
        <w:t>- заместитель начальника Управления архитектуры и градостроительства по градостроительству;</w:t>
      </w:r>
    </w:p>
    <w:p w:rsidR="00275F8D" w:rsidRDefault="00275F8D" w:rsidP="00275F8D">
      <w:pPr>
        <w:autoSpaceDE w:val="0"/>
        <w:autoSpaceDN w:val="0"/>
        <w:adjustRightInd w:val="0"/>
        <w:ind w:firstLine="540"/>
        <w:jc w:val="both"/>
        <w:rPr>
          <w:rFonts w:eastAsia="Calibri"/>
          <w:sz w:val="28"/>
          <w:szCs w:val="28"/>
        </w:rPr>
      </w:pPr>
      <w:r>
        <w:rPr>
          <w:rFonts w:eastAsia="Calibri"/>
          <w:sz w:val="28"/>
          <w:szCs w:val="28"/>
        </w:rPr>
        <w:t>- начальник отдела рекламы и городского дизайна;</w:t>
      </w:r>
    </w:p>
    <w:p w:rsidR="00275F8D" w:rsidRDefault="00275F8D" w:rsidP="00275F8D">
      <w:pPr>
        <w:autoSpaceDE w:val="0"/>
        <w:autoSpaceDN w:val="0"/>
        <w:adjustRightInd w:val="0"/>
        <w:ind w:firstLine="540"/>
        <w:jc w:val="both"/>
        <w:rPr>
          <w:rFonts w:eastAsia="Calibri"/>
          <w:sz w:val="28"/>
          <w:szCs w:val="28"/>
        </w:rPr>
      </w:pPr>
      <w:r>
        <w:rPr>
          <w:rFonts w:eastAsia="Calibri"/>
          <w:sz w:val="28"/>
          <w:szCs w:val="28"/>
        </w:rPr>
        <w:t>- главный специалист отдела рекламы и городского дизайна;</w:t>
      </w:r>
    </w:p>
    <w:p w:rsidR="00275F8D" w:rsidRDefault="00275F8D" w:rsidP="00275F8D">
      <w:pPr>
        <w:autoSpaceDE w:val="0"/>
        <w:autoSpaceDN w:val="0"/>
        <w:adjustRightInd w:val="0"/>
        <w:ind w:firstLine="540"/>
        <w:jc w:val="both"/>
        <w:rPr>
          <w:rFonts w:eastAsia="Calibri"/>
          <w:sz w:val="28"/>
          <w:szCs w:val="28"/>
        </w:rPr>
      </w:pPr>
      <w:r>
        <w:rPr>
          <w:rFonts w:eastAsia="Calibri"/>
          <w:sz w:val="28"/>
          <w:szCs w:val="28"/>
        </w:rPr>
        <w:t>- ведущий специалист отдела рекламы и городского дизайна.</w:t>
      </w:r>
    </w:p>
    <w:p w:rsidR="00275F8D" w:rsidRDefault="00275F8D" w:rsidP="00275F8D">
      <w:pPr>
        <w:ind w:firstLine="709"/>
        <w:jc w:val="both"/>
        <w:rPr>
          <w:bCs/>
          <w:sz w:val="28"/>
          <w:szCs w:val="28"/>
        </w:rPr>
      </w:pPr>
    </w:p>
    <w:p w:rsidR="00275F8D" w:rsidRDefault="00275F8D" w:rsidP="00275F8D">
      <w:pPr>
        <w:ind w:firstLine="709"/>
        <w:jc w:val="both"/>
        <w:rPr>
          <w:bCs/>
          <w:sz w:val="28"/>
          <w:szCs w:val="28"/>
        </w:rPr>
      </w:pPr>
      <w:r>
        <w:rPr>
          <w:bCs/>
          <w:sz w:val="28"/>
          <w:szCs w:val="28"/>
        </w:rPr>
        <w:t>Ф</w:t>
      </w:r>
      <w:r w:rsidRPr="004B1D7A">
        <w:rPr>
          <w:bCs/>
          <w:sz w:val="28"/>
          <w:szCs w:val="28"/>
        </w:rPr>
        <w:t xml:space="preserve">ункциями по  проведению муниципального контроля </w:t>
      </w:r>
      <w:r>
        <w:rPr>
          <w:bCs/>
          <w:sz w:val="28"/>
          <w:szCs w:val="28"/>
        </w:rPr>
        <w:t xml:space="preserve">в области торговой деятельности </w:t>
      </w:r>
      <w:r w:rsidRPr="004B1D7A">
        <w:rPr>
          <w:bCs/>
          <w:sz w:val="28"/>
          <w:szCs w:val="28"/>
        </w:rPr>
        <w:t xml:space="preserve">наделены </w:t>
      </w:r>
      <w:r>
        <w:rPr>
          <w:bCs/>
          <w:sz w:val="28"/>
          <w:szCs w:val="28"/>
        </w:rPr>
        <w:t xml:space="preserve">следующие должностные лица </w:t>
      </w:r>
      <w:r w:rsidRPr="004B1D7A">
        <w:rPr>
          <w:bCs/>
          <w:sz w:val="28"/>
          <w:szCs w:val="28"/>
        </w:rPr>
        <w:t xml:space="preserve"> </w:t>
      </w:r>
      <w:r w:rsidRPr="00611ACC">
        <w:rPr>
          <w:b/>
          <w:bCs/>
          <w:sz w:val="28"/>
          <w:szCs w:val="28"/>
        </w:rPr>
        <w:t>Управления потребительского рынка и услуг</w:t>
      </w:r>
      <w:r>
        <w:rPr>
          <w:bCs/>
          <w:sz w:val="28"/>
          <w:szCs w:val="28"/>
        </w:rPr>
        <w:t xml:space="preserve"> Администрации города Норильска:</w:t>
      </w:r>
    </w:p>
    <w:p w:rsidR="00275F8D" w:rsidRPr="004B1D7A" w:rsidRDefault="00275F8D" w:rsidP="00275F8D">
      <w:pPr>
        <w:pStyle w:val="ac"/>
        <w:spacing w:after="0" w:line="240" w:lineRule="auto"/>
        <w:ind w:left="0" w:firstLine="709"/>
        <w:jc w:val="both"/>
        <w:rPr>
          <w:rFonts w:ascii="Times New Roman" w:hAnsi="Times New Roman"/>
          <w:bCs/>
          <w:sz w:val="28"/>
          <w:szCs w:val="28"/>
        </w:rPr>
      </w:pPr>
      <w:r w:rsidRPr="004B1D7A">
        <w:rPr>
          <w:rFonts w:ascii="Times New Roman" w:hAnsi="Times New Roman"/>
          <w:bCs/>
          <w:sz w:val="28"/>
          <w:szCs w:val="28"/>
        </w:rPr>
        <w:t xml:space="preserve">- </w:t>
      </w:r>
      <w:r>
        <w:rPr>
          <w:rFonts w:ascii="Times New Roman" w:hAnsi="Times New Roman"/>
          <w:bCs/>
          <w:sz w:val="28"/>
          <w:szCs w:val="28"/>
        </w:rPr>
        <w:t xml:space="preserve"> </w:t>
      </w:r>
      <w:r w:rsidRPr="004B1D7A">
        <w:rPr>
          <w:rFonts w:ascii="Times New Roman" w:hAnsi="Times New Roman"/>
          <w:bCs/>
          <w:sz w:val="28"/>
          <w:szCs w:val="28"/>
        </w:rPr>
        <w:t xml:space="preserve">начальник отдела муниципального контроля и взаимодействия с органами государственной власти в сфере потребительского рынка; </w:t>
      </w:r>
    </w:p>
    <w:p w:rsidR="00275F8D" w:rsidRPr="004B1D7A" w:rsidRDefault="00275F8D" w:rsidP="00275F8D">
      <w:pPr>
        <w:pStyle w:val="ac"/>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Pr="004B1D7A">
        <w:rPr>
          <w:rFonts w:ascii="Times New Roman" w:hAnsi="Times New Roman"/>
          <w:bCs/>
          <w:sz w:val="28"/>
          <w:szCs w:val="28"/>
        </w:rPr>
        <w:t xml:space="preserve">главный специалист отдела муниципального контроля и взаимодействия с органами государственной власти в сфере потребительского рынка; </w:t>
      </w:r>
    </w:p>
    <w:p w:rsidR="00275F8D" w:rsidRPr="004B1D7A" w:rsidRDefault="00A17A74" w:rsidP="00275F8D">
      <w:pPr>
        <w:pStyle w:val="ac"/>
        <w:spacing w:after="0" w:line="240" w:lineRule="auto"/>
        <w:ind w:left="0" w:firstLine="709"/>
        <w:jc w:val="both"/>
        <w:rPr>
          <w:rFonts w:ascii="Times New Roman" w:hAnsi="Times New Roman"/>
          <w:bCs/>
          <w:sz w:val="28"/>
          <w:szCs w:val="28"/>
        </w:rPr>
      </w:pPr>
      <w:r>
        <w:rPr>
          <w:rFonts w:ascii="Times New Roman" w:hAnsi="Times New Roman"/>
          <w:bCs/>
          <w:sz w:val="28"/>
          <w:szCs w:val="28"/>
        </w:rPr>
        <w:t>- ведущие специалисты</w:t>
      </w:r>
      <w:r w:rsidR="00275F8D" w:rsidRPr="004B1D7A">
        <w:rPr>
          <w:rFonts w:ascii="Times New Roman" w:hAnsi="Times New Roman"/>
          <w:bCs/>
          <w:sz w:val="28"/>
          <w:szCs w:val="28"/>
        </w:rPr>
        <w:t xml:space="preserve"> отдела муниципального контроля и взаимодействия с органами государственной власти в сфере потребительского рынка; </w:t>
      </w:r>
    </w:p>
    <w:p w:rsidR="00275F8D" w:rsidRPr="004B1D7A" w:rsidRDefault="00275F8D" w:rsidP="00275F8D">
      <w:pPr>
        <w:pStyle w:val="ac"/>
        <w:spacing w:after="0" w:line="240" w:lineRule="auto"/>
        <w:ind w:left="0"/>
        <w:jc w:val="both"/>
        <w:rPr>
          <w:rFonts w:ascii="Times New Roman" w:hAnsi="Times New Roman"/>
          <w:bCs/>
          <w:sz w:val="28"/>
          <w:szCs w:val="28"/>
        </w:rPr>
      </w:pPr>
      <w:r w:rsidRPr="004B1D7A">
        <w:rPr>
          <w:rFonts w:ascii="Times New Roman" w:hAnsi="Times New Roman"/>
          <w:bCs/>
          <w:sz w:val="28"/>
          <w:szCs w:val="28"/>
        </w:rPr>
        <w:lastRenderedPageBreak/>
        <w:t xml:space="preserve">           - начальник отдела организации торговли и услуг; </w:t>
      </w:r>
    </w:p>
    <w:p w:rsidR="00275F8D" w:rsidRPr="004B1D7A" w:rsidRDefault="00275F8D" w:rsidP="00275F8D">
      <w:pPr>
        <w:pStyle w:val="ac"/>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Pr="004B1D7A">
        <w:rPr>
          <w:rFonts w:ascii="Times New Roman" w:hAnsi="Times New Roman"/>
          <w:bCs/>
          <w:sz w:val="28"/>
          <w:szCs w:val="28"/>
        </w:rPr>
        <w:t>-  главны</w:t>
      </w:r>
      <w:r>
        <w:rPr>
          <w:rFonts w:ascii="Times New Roman" w:hAnsi="Times New Roman"/>
          <w:bCs/>
          <w:sz w:val="28"/>
          <w:szCs w:val="28"/>
        </w:rPr>
        <w:t>й специалист</w:t>
      </w:r>
      <w:r w:rsidRPr="004B1D7A">
        <w:rPr>
          <w:rFonts w:ascii="Times New Roman" w:hAnsi="Times New Roman"/>
          <w:bCs/>
          <w:sz w:val="28"/>
          <w:szCs w:val="28"/>
        </w:rPr>
        <w:t xml:space="preserve"> отдела организации торговли и услуг; </w:t>
      </w:r>
    </w:p>
    <w:p w:rsidR="00275F8D" w:rsidRPr="004B1D7A" w:rsidRDefault="00275F8D" w:rsidP="00275F8D">
      <w:pPr>
        <w:pStyle w:val="ac"/>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Pr="004B1D7A">
        <w:rPr>
          <w:rFonts w:ascii="Times New Roman" w:hAnsi="Times New Roman"/>
          <w:bCs/>
          <w:sz w:val="28"/>
          <w:szCs w:val="28"/>
        </w:rPr>
        <w:t xml:space="preserve">-  ведущий специалист отдела организации торговли и услуг; </w:t>
      </w:r>
    </w:p>
    <w:p w:rsidR="00275F8D" w:rsidRPr="004B1D7A" w:rsidRDefault="00275F8D" w:rsidP="00275F8D">
      <w:pPr>
        <w:pStyle w:val="ac"/>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Pr="004B1D7A">
        <w:rPr>
          <w:rFonts w:ascii="Times New Roman" w:hAnsi="Times New Roman"/>
          <w:bCs/>
          <w:sz w:val="28"/>
          <w:szCs w:val="28"/>
        </w:rPr>
        <w:t xml:space="preserve">-  начальник отдела по защите прав потребителей; </w:t>
      </w:r>
    </w:p>
    <w:p w:rsidR="00275F8D" w:rsidRDefault="00275F8D" w:rsidP="00275F8D">
      <w:pPr>
        <w:pStyle w:val="ac"/>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Pr="004B1D7A">
        <w:rPr>
          <w:rFonts w:ascii="Times New Roman" w:hAnsi="Times New Roman"/>
          <w:bCs/>
          <w:sz w:val="28"/>
          <w:szCs w:val="28"/>
        </w:rPr>
        <w:t xml:space="preserve">- главный специалист – юрисконсульт отдела по защите прав потребителей;      </w:t>
      </w:r>
    </w:p>
    <w:p w:rsidR="00275F8D" w:rsidRPr="004B1D7A" w:rsidRDefault="00275F8D" w:rsidP="00275F8D">
      <w:pPr>
        <w:pStyle w:val="ac"/>
        <w:spacing w:after="0" w:line="240" w:lineRule="auto"/>
        <w:ind w:left="0" w:firstLine="709"/>
        <w:jc w:val="both"/>
        <w:rPr>
          <w:rFonts w:ascii="Times New Roman" w:hAnsi="Times New Roman"/>
          <w:bCs/>
          <w:sz w:val="28"/>
          <w:szCs w:val="28"/>
        </w:rPr>
      </w:pPr>
      <w:r w:rsidRPr="004B1D7A">
        <w:rPr>
          <w:rFonts w:ascii="Times New Roman" w:hAnsi="Times New Roman"/>
          <w:bCs/>
          <w:sz w:val="28"/>
          <w:szCs w:val="28"/>
        </w:rPr>
        <w:t xml:space="preserve">-  главный специалист отдела по защите прав потребителей; </w:t>
      </w:r>
    </w:p>
    <w:p w:rsidR="00275F8D" w:rsidRPr="004B1D7A" w:rsidRDefault="00275F8D" w:rsidP="00275F8D">
      <w:pPr>
        <w:pStyle w:val="ac"/>
        <w:spacing w:after="0" w:line="240" w:lineRule="auto"/>
        <w:ind w:left="142" w:firstLine="567"/>
        <w:jc w:val="both"/>
        <w:rPr>
          <w:rFonts w:ascii="Times New Roman" w:hAnsi="Times New Roman"/>
          <w:bCs/>
          <w:sz w:val="28"/>
          <w:szCs w:val="28"/>
        </w:rPr>
      </w:pPr>
      <w:r w:rsidRPr="004B1D7A">
        <w:rPr>
          <w:rFonts w:ascii="Times New Roman" w:hAnsi="Times New Roman"/>
          <w:bCs/>
          <w:sz w:val="28"/>
          <w:szCs w:val="28"/>
        </w:rPr>
        <w:t>-  ведущий специалист отдела по защите прав потребителей;</w:t>
      </w:r>
    </w:p>
    <w:p w:rsidR="00275F8D" w:rsidRPr="004B1D7A" w:rsidRDefault="00275F8D" w:rsidP="00275F8D">
      <w:pPr>
        <w:pStyle w:val="ac"/>
        <w:spacing w:after="0" w:line="240" w:lineRule="auto"/>
        <w:ind w:left="142" w:firstLine="567"/>
        <w:jc w:val="both"/>
        <w:rPr>
          <w:rFonts w:ascii="Times New Roman" w:hAnsi="Times New Roman"/>
          <w:bCs/>
          <w:sz w:val="28"/>
          <w:szCs w:val="28"/>
        </w:rPr>
      </w:pPr>
      <w:r w:rsidRPr="004B1D7A">
        <w:rPr>
          <w:rFonts w:ascii="Times New Roman" w:hAnsi="Times New Roman"/>
          <w:bCs/>
          <w:sz w:val="28"/>
          <w:szCs w:val="28"/>
        </w:rPr>
        <w:t xml:space="preserve">- начальник отдела потребительского рынка и услуг по районам Талнах, Кайеркан; </w:t>
      </w:r>
    </w:p>
    <w:p w:rsidR="00275F8D" w:rsidRPr="004B1D7A" w:rsidRDefault="00275F8D" w:rsidP="00275F8D">
      <w:pPr>
        <w:pStyle w:val="ac"/>
        <w:spacing w:after="0" w:line="240" w:lineRule="auto"/>
        <w:ind w:left="142" w:firstLine="567"/>
        <w:jc w:val="both"/>
        <w:rPr>
          <w:rFonts w:ascii="Times New Roman" w:hAnsi="Times New Roman"/>
          <w:bCs/>
          <w:sz w:val="28"/>
          <w:szCs w:val="28"/>
        </w:rPr>
      </w:pPr>
      <w:r w:rsidRPr="004B1D7A">
        <w:rPr>
          <w:rFonts w:ascii="Times New Roman" w:hAnsi="Times New Roman"/>
          <w:bCs/>
          <w:sz w:val="28"/>
          <w:szCs w:val="28"/>
        </w:rPr>
        <w:t xml:space="preserve">- заместитель начальника отдела потребительского рынка и услуг по районам Талнах, Кайеркан; </w:t>
      </w:r>
    </w:p>
    <w:p w:rsidR="00275F8D" w:rsidRPr="004B1D7A" w:rsidRDefault="00A17A74" w:rsidP="00275F8D">
      <w:pPr>
        <w:pStyle w:val="ac"/>
        <w:spacing w:after="0" w:line="240" w:lineRule="auto"/>
        <w:ind w:left="142" w:firstLine="567"/>
        <w:jc w:val="both"/>
        <w:rPr>
          <w:rFonts w:ascii="Times New Roman" w:hAnsi="Times New Roman"/>
          <w:bCs/>
          <w:sz w:val="28"/>
          <w:szCs w:val="28"/>
        </w:rPr>
      </w:pPr>
      <w:r>
        <w:rPr>
          <w:rFonts w:ascii="Times New Roman" w:hAnsi="Times New Roman"/>
          <w:bCs/>
          <w:sz w:val="28"/>
          <w:szCs w:val="28"/>
        </w:rPr>
        <w:t>- ведущие</w:t>
      </w:r>
      <w:r w:rsidR="00275F8D" w:rsidRPr="004B1D7A">
        <w:rPr>
          <w:rFonts w:ascii="Times New Roman" w:hAnsi="Times New Roman"/>
          <w:bCs/>
          <w:sz w:val="28"/>
          <w:szCs w:val="28"/>
        </w:rPr>
        <w:t xml:space="preserve"> специалиста отдела потребительского рынка и услуг по районам Талнах, Кайеркан; </w:t>
      </w:r>
    </w:p>
    <w:p w:rsidR="00275F8D" w:rsidRDefault="00275F8D" w:rsidP="00275F8D">
      <w:pPr>
        <w:pStyle w:val="ac"/>
        <w:spacing w:after="0" w:line="240" w:lineRule="auto"/>
        <w:ind w:left="142" w:firstLine="567"/>
        <w:jc w:val="both"/>
        <w:rPr>
          <w:rFonts w:ascii="Times New Roman" w:hAnsi="Times New Roman"/>
          <w:bCs/>
          <w:sz w:val="28"/>
          <w:szCs w:val="28"/>
        </w:rPr>
      </w:pPr>
      <w:r w:rsidRPr="004B1D7A">
        <w:rPr>
          <w:rFonts w:ascii="Times New Roman" w:hAnsi="Times New Roman"/>
          <w:bCs/>
          <w:sz w:val="28"/>
          <w:szCs w:val="28"/>
        </w:rPr>
        <w:t>- специалист 1 категории отдела потребительского рынка и услуг по районам Талнах, Кайеркан.</w:t>
      </w:r>
    </w:p>
    <w:p w:rsidR="00275F8D" w:rsidRDefault="00275F8D" w:rsidP="00275F8D">
      <w:pPr>
        <w:ind w:firstLine="709"/>
        <w:jc w:val="both"/>
        <w:rPr>
          <w:sz w:val="28"/>
          <w:szCs w:val="28"/>
        </w:rPr>
      </w:pPr>
    </w:p>
    <w:p w:rsidR="00275F8D" w:rsidRDefault="00275F8D" w:rsidP="00275F8D">
      <w:pPr>
        <w:ind w:firstLine="709"/>
        <w:jc w:val="both"/>
        <w:rPr>
          <w:rFonts w:eastAsia="Calibri"/>
          <w:sz w:val="28"/>
          <w:szCs w:val="28"/>
        </w:rPr>
      </w:pPr>
      <w:r>
        <w:rPr>
          <w:rFonts w:eastAsia="Calibri"/>
          <w:sz w:val="28"/>
          <w:szCs w:val="28"/>
        </w:rPr>
        <w:t xml:space="preserve">Ответственными должностными лицами </w:t>
      </w:r>
      <w:r w:rsidRPr="00611ACC">
        <w:rPr>
          <w:rFonts w:eastAsia="Calibri"/>
          <w:b/>
          <w:sz w:val="28"/>
          <w:szCs w:val="28"/>
        </w:rPr>
        <w:t xml:space="preserve">Управления </w:t>
      </w:r>
      <w:r>
        <w:rPr>
          <w:rFonts w:eastAsia="Calibri"/>
          <w:b/>
          <w:sz w:val="28"/>
          <w:szCs w:val="28"/>
        </w:rPr>
        <w:t xml:space="preserve">городского хозяйства </w:t>
      </w:r>
      <w:r>
        <w:rPr>
          <w:rFonts w:eastAsia="Calibri"/>
          <w:sz w:val="28"/>
          <w:szCs w:val="28"/>
        </w:rPr>
        <w:t xml:space="preserve"> Администрации города Норильска за осуществление проверок  в рамках муниципального контроля в области  </w:t>
      </w:r>
      <w:r w:rsidRPr="00AE789A">
        <w:rPr>
          <w:sz w:val="28"/>
          <w:szCs w:val="28"/>
        </w:rPr>
        <w:t>соблюдения правил благоустройства, озеленения и с</w:t>
      </w:r>
      <w:r>
        <w:rPr>
          <w:sz w:val="28"/>
          <w:szCs w:val="28"/>
        </w:rPr>
        <w:t xml:space="preserve">одержания территорий и строений; </w:t>
      </w:r>
      <w:r>
        <w:rPr>
          <w:rFonts w:eastAsia="Calibri"/>
          <w:sz w:val="28"/>
          <w:szCs w:val="28"/>
        </w:rPr>
        <w:t xml:space="preserve"> порядка</w:t>
      </w:r>
      <w:r w:rsidRPr="00AE789A">
        <w:rPr>
          <w:rFonts w:eastAsia="Calibri"/>
          <w:sz w:val="28"/>
          <w:szCs w:val="28"/>
        </w:rPr>
        <w:t xml:space="preserve"> накопления, вывоза, утилизации и переработки отх</w:t>
      </w:r>
      <w:r>
        <w:rPr>
          <w:rFonts w:eastAsia="Calibri"/>
          <w:sz w:val="28"/>
          <w:szCs w:val="28"/>
        </w:rPr>
        <w:t>одов производства и потребления</w:t>
      </w:r>
      <w:r w:rsidRPr="00AE789A">
        <w:rPr>
          <w:rFonts w:eastAsia="Calibri"/>
          <w:sz w:val="28"/>
          <w:szCs w:val="28"/>
        </w:rPr>
        <w:t>;</w:t>
      </w:r>
      <w:r>
        <w:rPr>
          <w:rFonts w:eastAsia="Calibri"/>
          <w:sz w:val="28"/>
          <w:szCs w:val="28"/>
        </w:rPr>
        <w:t xml:space="preserve"> </w:t>
      </w:r>
      <w:r>
        <w:rPr>
          <w:sz w:val="28"/>
          <w:szCs w:val="28"/>
        </w:rPr>
        <w:t>п</w:t>
      </w:r>
      <w:r w:rsidRPr="00384070">
        <w:rPr>
          <w:sz w:val="28"/>
          <w:szCs w:val="28"/>
        </w:rPr>
        <w:t xml:space="preserve">равил содержания указателей улиц и номерных знаков на объектах капитального строительства, расположенных на территории </w:t>
      </w:r>
      <w:r>
        <w:rPr>
          <w:sz w:val="28"/>
          <w:szCs w:val="28"/>
        </w:rPr>
        <w:t xml:space="preserve">Центрального района </w:t>
      </w:r>
      <w:r w:rsidR="0099658E">
        <w:rPr>
          <w:sz w:val="28"/>
          <w:szCs w:val="28"/>
        </w:rPr>
        <w:t xml:space="preserve"> (за исключением поселка Снежногорск)</w:t>
      </w:r>
      <w:r w:rsidRPr="004C4CC2">
        <w:rPr>
          <w:rFonts w:eastAsia="Calibri"/>
          <w:sz w:val="28"/>
          <w:szCs w:val="28"/>
        </w:rPr>
        <w:t xml:space="preserve"> </w:t>
      </w:r>
      <w:r>
        <w:rPr>
          <w:rFonts w:eastAsia="Calibri"/>
          <w:sz w:val="28"/>
          <w:szCs w:val="28"/>
        </w:rPr>
        <w:t>являются:</w:t>
      </w:r>
    </w:p>
    <w:p w:rsidR="00275F8D" w:rsidRPr="00F27BDB" w:rsidRDefault="00275F8D" w:rsidP="00A17A74">
      <w:pPr>
        <w:ind w:firstLine="709"/>
        <w:jc w:val="both"/>
        <w:rPr>
          <w:sz w:val="28"/>
          <w:szCs w:val="28"/>
        </w:rPr>
      </w:pPr>
      <w:r w:rsidRPr="00F27BDB">
        <w:rPr>
          <w:sz w:val="28"/>
          <w:szCs w:val="28"/>
        </w:rPr>
        <w:t>- начальник отдела благоустройства;</w:t>
      </w:r>
    </w:p>
    <w:p w:rsidR="00275F8D" w:rsidRPr="00F27BDB" w:rsidRDefault="00275F8D" w:rsidP="00A17A74">
      <w:pPr>
        <w:widowControl w:val="0"/>
        <w:autoSpaceDE w:val="0"/>
        <w:autoSpaceDN w:val="0"/>
        <w:adjustRightInd w:val="0"/>
        <w:ind w:firstLine="709"/>
        <w:jc w:val="both"/>
        <w:rPr>
          <w:sz w:val="28"/>
          <w:szCs w:val="28"/>
        </w:rPr>
      </w:pPr>
      <w:r w:rsidRPr="00F27BDB">
        <w:rPr>
          <w:sz w:val="28"/>
          <w:szCs w:val="28"/>
        </w:rPr>
        <w:t>- главный специалист отдела благоустройства;</w:t>
      </w:r>
    </w:p>
    <w:p w:rsidR="00275F8D" w:rsidRPr="00F27BDB" w:rsidRDefault="00275F8D" w:rsidP="00A17A74">
      <w:pPr>
        <w:widowControl w:val="0"/>
        <w:autoSpaceDE w:val="0"/>
        <w:autoSpaceDN w:val="0"/>
        <w:adjustRightInd w:val="0"/>
        <w:ind w:firstLine="709"/>
        <w:jc w:val="both"/>
        <w:rPr>
          <w:sz w:val="28"/>
          <w:szCs w:val="28"/>
        </w:rPr>
      </w:pPr>
      <w:r w:rsidRPr="00F27BDB">
        <w:rPr>
          <w:sz w:val="28"/>
          <w:szCs w:val="28"/>
        </w:rPr>
        <w:t>- начальник отдела экологии;</w:t>
      </w:r>
    </w:p>
    <w:p w:rsidR="00275F8D" w:rsidRPr="00F27BDB" w:rsidRDefault="00275F8D" w:rsidP="00A17A74">
      <w:pPr>
        <w:widowControl w:val="0"/>
        <w:autoSpaceDE w:val="0"/>
        <w:autoSpaceDN w:val="0"/>
        <w:adjustRightInd w:val="0"/>
        <w:ind w:firstLine="709"/>
        <w:jc w:val="both"/>
        <w:rPr>
          <w:sz w:val="28"/>
          <w:szCs w:val="28"/>
        </w:rPr>
      </w:pPr>
      <w:r w:rsidRPr="00F27BDB">
        <w:rPr>
          <w:sz w:val="28"/>
          <w:szCs w:val="28"/>
        </w:rPr>
        <w:t>- заместитель начальника отдела экологии;</w:t>
      </w:r>
    </w:p>
    <w:p w:rsidR="00275F8D" w:rsidRPr="00F27BDB" w:rsidRDefault="00275F8D" w:rsidP="00A17A74">
      <w:pPr>
        <w:widowControl w:val="0"/>
        <w:autoSpaceDE w:val="0"/>
        <w:autoSpaceDN w:val="0"/>
        <w:adjustRightInd w:val="0"/>
        <w:ind w:firstLine="709"/>
        <w:jc w:val="both"/>
        <w:rPr>
          <w:sz w:val="28"/>
          <w:szCs w:val="28"/>
        </w:rPr>
      </w:pPr>
      <w:r w:rsidRPr="00F27BDB">
        <w:rPr>
          <w:sz w:val="28"/>
          <w:szCs w:val="28"/>
        </w:rPr>
        <w:t>- главный специалист отдела экологии;</w:t>
      </w:r>
    </w:p>
    <w:p w:rsidR="00275F8D" w:rsidRPr="00F27BDB" w:rsidRDefault="00275F8D" w:rsidP="00A17A74">
      <w:pPr>
        <w:widowControl w:val="0"/>
        <w:autoSpaceDE w:val="0"/>
        <w:autoSpaceDN w:val="0"/>
        <w:adjustRightInd w:val="0"/>
        <w:ind w:firstLine="709"/>
        <w:jc w:val="both"/>
        <w:rPr>
          <w:sz w:val="28"/>
          <w:szCs w:val="28"/>
        </w:rPr>
      </w:pPr>
      <w:r w:rsidRPr="00F27BDB">
        <w:rPr>
          <w:sz w:val="28"/>
          <w:szCs w:val="28"/>
        </w:rPr>
        <w:t>- начальник отдела организации дорожной деятельности;</w:t>
      </w:r>
    </w:p>
    <w:p w:rsidR="00275F8D" w:rsidRDefault="00275F8D" w:rsidP="00A17A74">
      <w:pPr>
        <w:widowControl w:val="0"/>
        <w:autoSpaceDE w:val="0"/>
        <w:autoSpaceDN w:val="0"/>
        <w:adjustRightInd w:val="0"/>
        <w:ind w:firstLine="709"/>
        <w:jc w:val="both"/>
        <w:rPr>
          <w:sz w:val="28"/>
          <w:szCs w:val="28"/>
        </w:rPr>
      </w:pPr>
      <w:r w:rsidRPr="00F27BDB">
        <w:rPr>
          <w:sz w:val="28"/>
          <w:szCs w:val="28"/>
        </w:rPr>
        <w:t>- ведущий специалист отдела организации дорожной деятельности.</w:t>
      </w:r>
    </w:p>
    <w:p w:rsidR="00275F8D" w:rsidRDefault="00275F8D" w:rsidP="00275F8D">
      <w:pPr>
        <w:widowControl w:val="0"/>
        <w:autoSpaceDE w:val="0"/>
        <w:autoSpaceDN w:val="0"/>
        <w:adjustRightInd w:val="0"/>
        <w:ind w:firstLine="540"/>
        <w:jc w:val="both"/>
        <w:rPr>
          <w:sz w:val="28"/>
          <w:szCs w:val="28"/>
        </w:rPr>
      </w:pPr>
    </w:p>
    <w:p w:rsidR="00275F8D" w:rsidRDefault="00275F8D" w:rsidP="00275F8D">
      <w:pPr>
        <w:widowControl w:val="0"/>
        <w:autoSpaceDE w:val="0"/>
        <w:autoSpaceDN w:val="0"/>
        <w:adjustRightInd w:val="0"/>
        <w:ind w:firstLine="540"/>
        <w:jc w:val="both"/>
        <w:rPr>
          <w:sz w:val="28"/>
          <w:szCs w:val="28"/>
        </w:rPr>
      </w:pPr>
      <w:r>
        <w:rPr>
          <w:bCs/>
          <w:sz w:val="28"/>
          <w:szCs w:val="28"/>
        </w:rPr>
        <w:t>Ответственными  должностными лицами</w:t>
      </w:r>
      <w:r w:rsidRPr="00863779">
        <w:rPr>
          <w:sz w:val="28"/>
          <w:szCs w:val="28"/>
        </w:rPr>
        <w:t xml:space="preserve"> </w:t>
      </w:r>
      <w:r w:rsidRPr="00863779">
        <w:rPr>
          <w:b/>
          <w:sz w:val="28"/>
          <w:szCs w:val="28"/>
        </w:rPr>
        <w:t>Талнахского территориального управления</w:t>
      </w:r>
      <w:r>
        <w:rPr>
          <w:sz w:val="28"/>
          <w:szCs w:val="28"/>
        </w:rPr>
        <w:t xml:space="preserve"> Администрации города Норильска </w:t>
      </w:r>
      <w:r>
        <w:rPr>
          <w:rFonts w:eastAsia="Calibri"/>
          <w:sz w:val="28"/>
          <w:szCs w:val="28"/>
        </w:rPr>
        <w:t xml:space="preserve">за осуществление проверок  в рамках жилищного контроля, муниципального контроля в области  </w:t>
      </w:r>
      <w:r w:rsidRPr="00AE789A">
        <w:rPr>
          <w:sz w:val="28"/>
          <w:szCs w:val="28"/>
        </w:rPr>
        <w:t>соблюдения правил благоустройства, озеленения и с</w:t>
      </w:r>
      <w:r>
        <w:rPr>
          <w:sz w:val="28"/>
          <w:szCs w:val="28"/>
        </w:rPr>
        <w:t xml:space="preserve">одержания территорий и строений; </w:t>
      </w:r>
      <w:r>
        <w:rPr>
          <w:rFonts w:eastAsia="Calibri"/>
          <w:sz w:val="28"/>
          <w:szCs w:val="28"/>
        </w:rPr>
        <w:t xml:space="preserve"> порядка</w:t>
      </w:r>
      <w:r w:rsidRPr="00AE789A">
        <w:rPr>
          <w:rFonts w:eastAsia="Calibri"/>
          <w:sz w:val="28"/>
          <w:szCs w:val="28"/>
        </w:rPr>
        <w:t xml:space="preserve"> накопления, вывоза, утилизации и переработки отх</w:t>
      </w:r>
      <w:r>
        <w:rPr>
          <w:rFonts w:eastAsia="Calibri"/>
          <w:sz w:val="28"/>
          <w:szCs w:val="28"/>
        </w:rPr>
        <w:t xml:space="preserve">одов производства и потребления; </w:t>
      </w:r>
      <w:r>
        <w:rPr>
          <w:sz w:val="28"/>
          <w:szCs w:val="28"/>
        </w:rPr>
        <w:t>п</w:t>
      </w:r>
      <w:r w:rsidRPr="00384070">
        <w:rPr>
          <w:sz w:val="28"/>
          <w:szCs w:val="28"/>
        </w:rPr>
        <w:t xml:space="preserve">равил содержания указателей улиц и номерных знаков на объектах капитального строительства, расположенных на </w:t>
      </w:r>
      <w:r>
        <w:rPr>
          <w:rFonts w:eastAsia="Calibri"/>
          <w:sz w:val="28"/>
          <w:szCs w:val="28"/>
        </w:rPr>
        <w:t>территории района Талнах являются:</w:t>
      </w:r>
    </w:p>
    <w:p w:rsidR="00275F8D" w:rsidRDefault="00275F8D" w:rsidP="00275F8D">
      <w:pPr>
        <w:widowControl w:val="0"/>
        <w:autoSpaceDE w:val="0"/>
        <w:autoSpaceDN w:val="0"/>
        <w:adjustRightInd w:val="0"/>
        <w:ind w:firstLine="540"/>
        <w:jc w:val="both"/>
        <w:rPr>
          <w:sz w:val="28"/>
          <w:szCs w:val="28"/>
        </w:rPr>
      </w:pPr>
      <w:r>
        <w:rPr>
          <w:sz w:val="28"/>
          <w:szCs w:val="28"/>
        </w:rPr>
        <w:t xml:space="preserve">- </w:t>
      </w:r>
      <w:r w:rsidRPr="00EC647A">
        <w:rPr>
          <w:sz w:val="28"/>
          <w:szCs w:val="28"/>
        </w:rPr>
        <w:t>начальник отдела</w:t>
      </w:r>
      <w:r>
        <w:rPr>
          <w:sz w:val="28"/>
          <w:szCs w:val="28"/>
        </w:rPr>
        <w:t xml:space="preserve"> по городскому хозяйству;</w:t>
      </w:r>
      <w:r w:rsidRPr="00EC647A">
        <w:rPr>
          <w:sz w:val="28"/>
          <w:szCs w:val="28"/>
        </w:rPr>
        <w:t xml:space="preserve"> </w:t>
      </w:r>
    </w:p>
    <w:p w:rsidR="00275F8D" w:rsidRDefault="00275F8D" w:rsidP="00275F8D">
      <w:pPr>
        <w:widowControl w:val="0"/>
        <w:autoSpaceDE w:val="0"/>
        <w:autoSpaceDN w:val="0"/>
        <w:adjustRightInd w:val="0"/>
        <w:ind w:firstLine="540"/>
        <w:jc w:val="both"/>
        <w:rPr>
          <w:sz w:val="28"/>
          <w:szCs w:val="28"/>
        </w:rPr>
      </w:pPr>
      <w:r>
        <w:rPr>
          <w:sz w:val="28"/>
          <w:szCs w:val="28"/>
        </w:rPr>
        <w:t xml:space="preserve">- </w:t>
      </w:r>
      <w:r w:rsidRPr="00EC647A">
        <w:rPr>
          <w:sz w:val="28"/>
          <w:szCs w:val="28"/>
        </w:rPr>
        <w:t>за</w:t>
      </w:r>
      <w:r>
        <w:rPr>
          <w:sz w:val="28"/>
          <w:szCs w:val="28"/>
        </w:rPr>
        <w:t>меститель</w:t>
      </w:r>
      <w:r w:rsidRPr="00EC647A">
        <w:rPr>
          <w:sz w:val="28"/>
          <w:szCs w:val="28"/>
        </w:rPr>
        <w:t xml:space="preserve"> начальника отд</w:t>
      </w:r>
      <w:r>
        <w:rPr>
          <w:sz w:val="28"/>
          <w:szCs w:val="28"/>
        </w:rPr>
        <w:t>ела по городскому хозяйству;</w:t>
      </w:r>
    </w:p>
    <w:p w:rsidR="00275F8D" w:rsidRDefault="00275F8D" w:rsidP="00275F8D">
      <w:pPr>
        <w:widowControl w:val="0"/>
        <w:autoSpaceDE w:val="0"/>
        <w:autoSpaceDN w:val="0"/>
        <w:adjustRightInd w:val="0"/>
        <w:ind w:firstLine="540"/>
        <w:jc w:val="both"/>
        <w:rPr>
          <w:sz w:val="28"/>
          <w:szCs w:val="28"/>
        </w:rPr>
      </w:pPr>
      <w:r>
        <w:rPr>
          <w:sz w:val="28"/>
          <w:szCs w:val="28"/>
        </w:rPr>
        <w:t>- главные специалисты отдела</w:t>
      </w:r>
      <w:r w:rsidRPr="00863779">
        <w:rPr>
          <w:sz w:val="28"/>
          <w:szCs w:val="28"/>
        </w:rPr>
        <w:t xml:space="preserve"> </w:t>
      </w:r>
      <w:r>
        <w:rPr>
          <w:sz w:val="28"/>
          <w:szCs w:val="28"/>
        </w:rPr>
        <w:t>по городскому хозяйству;</w:t>
      </w:r>
    </w:p>
    <w:p w:rsidR="00275F8D" w:rsidRDefault="00275F8D" w:rsidP="00275F8D">
      <w:pPr>
        <w:widowControl w:val="0"/>
        <w:autoSpaceDE w:val="0"/>
        <w:autoSpaceDN w:val="0"/>
        <w:adjustRightInd w:val="0"/>
        <w:ind w:firstLine="540"/>
        <w:jc w:val="both"/>
        <w:rPr>
          <w:sz w:val="28"/>
          <w:szCs w:val="28"/>
        </w:rPr>
      </w:pPr>
      <w:r>
        <w:rPr>
          <w:sz w:val="28"/>
          <w:szCs w:val="28"/>
        </w:rPr>
        <w:lastRenderedPageBreak/>
        <w:t>- ведущие специалисты отдела по городскому хозяйству.</w:t>
      </w:r>
    </w:p>
    <w:p w:rsidR="00275F8D" w:rsidRDefault="00275F8D" w:rsidP="00275F8D">
      <w:pPr>
        <w:widowControl w:val="0"/>
        <w:autoSpaceDE w:val="0"/>
        <w:autoSpaceDN w:val="0"/>
        <w:adjustRightInd w:val="0"/>
        <w:ind w:firstLine="540"/>
        <w:jc w:val="both"/>
        <w:rPr>
          <w:bCs/>
          <w:sz w:val="28"/>
          <w:szCs w:val="28"/>
        </w:rPr>
      </w:pPr>
    </w:p>
    <w:p w:rsidR="00275F8D" w:rsidRDefault="00275F8D" w:rsidP="00275F8D">
      <w:pPr>
        <w:widowControl w:val="0"/>
        <w:autoSpaceDE w:val="0"/>
        <w:autoSpaceDN w:val="0"/>
        <w:adjustRightInd w:val="0"/>
        <w:ind w:firstLine="540"/>
        <w:jc w:val="both"/>
        <w:rPr>
          <w:rFonts w:eastAsia="Calibri"/>
          <w:sz w:val="28"/>
          <w:szCs w:val="28"/>
        </w:rPr>
      </w:pPr>
      <w:r>
        <w:rPr>
          <w:bCs/>
          <w:sz w:val="28"/>
          <w:szCs w:val="28"/>
        </w:rPr>
        <w:t>Ответственными  должностными лицами</w:t>
      </w:r>
      <w:r w:rsidRPr="00863779">
        <w:rPr>
          <w:sz w:val="28"/>
          <w:szCs w:val="28"/>
        </w:rPr>
        <w:t xml:space="preserve"> </w:t>
      </w:r>
      <w:r>
        <w:rPr>
          <w:b/>
          <w:sz w:val="28"/>
          <w:szCs w:val="28"/>
        </w:rPr>
        <w:t xml:space="preserve">Кайерканского </w:t>
      </w:r>
      <w:r w:rsidRPr="00863779">
        <w:rPr>
          <w:b/>
          <w:sz w:val="28"/>
          <w:szCs w:val="28"/>
        </w:rPr>
        <w:t>территориального управления</w:t>
      </w:r>
      <w:r>
        <w:rPr>
          <w:sz w:val="28"/>
          <w:szCs w:val="28"/>
        </w:rPr>
        <w:t xml:space="preserve"> Администрации города Норильска </w:t>
      </w:r>
      <w:r>
        <w:rPr>
          <w:rFonts w:eastAsia="Calibri"/>
          <w:sz w:val="28"/>
          <w:szCs w:val="28"/>
        </w:rPr>
        <w:t xml:space="preserve">за осуществление проверок  в рамках жилищного контроля, муниципального контроля в области  </w:t>
      </w:r>
      <w:r w:rsidRPr="00AE789A">
        <w:rPr>
          <w:sz w:val="28"/>
          <w:szCs w:val="28"/>
        </w:rPr>
        <w:t>соблюдения правил благоустройства, озеленения и с</w:t>
      </w:r>
      <w:r>
        <w:rPr>
          <w:sz w:val="28"/>
          <w:szCs w:val="28"/>
        </w:rPr>
        <w:t xml:space="preserve">одержания территорий и строений; </w:t>
      </w:r>
      <w:r>
        <w:rPr>
          <w:rFonts w:eastAsia="Calibri"/>
          <w:sz w:val="28"/>
          <w:szCs w:val="28"/>
        </w:rPr>
        <w:t xml:space="preserve"> порядка</w:t>
      </w:r>
      <w:r w:rsidRPr="00AE789A">
        <w:rPr>
          <w:rFonts w:eastAsia="Calibri"/>
          <w:sz w:val="28"/>
          <w:szCs w:val="28"/>
        </w:rPr>
        <w:t xml:space="preserve"> накопления, вывоза, утилизации и переработки отх</w:t>
      </w:r>
      <w:r>
        <w:rPr>
          <w:rFonts w:eastAsia="Calibri"/>
          <w:sz w:val="28"/>
          <w:szCs w:val="28"/>
        </w:rPr>
        <w:t>одов производства и потребления</w:t>
      </w:r>
      <w:r w:rsidRPr="00AE789A">
        <w:rPr>
          <w:rFonts w:eastAsia="Calibri"/>
          <w:sz w:val="28"/>
          <w:szCs w:val="28"/>
        </w:rPr>
        <w:t>;</w:t>
      </w:r>
      <w:r>
        <w:rPr>
          <w:rFonts w:eastAsia="Calibri"/>
          <w:sz w:val="28"/>
          <w:szCs w:val="28"/>
        </w:rPr>
        <w:t xml:space="preserve"> </w:t>
      </w:r>
      <w:r>
        <w:rPr>
          <w:sz w:val="28"/>
          <w:szCs w:val="28"/>
        </w:rPr>
        <w:t>п</w:t>
      </w:r>
      <w:r w:rsidRPr="00384070">
        <w:rPr>
          <w:sz w:val="28"/>
          <w:szCs w:val="28"/>
        </w:rPr>
        <w:t xml:space="preserve">равил содержания указателей улиц и номерных знаков на объектах капитального строительства, расположенных на </w:t>
      </w:r>
      <w:r>
        <w:rPr>
          <w:rFonts w:eastAsia="Calibri"/>
          <w:sz w:val="28"/>
          <w:szCs w:val="28"/>
        </w:rPr>
        <w:t>территории района Кайеркан являются:</w:t>
      </w:r>
    </w:p>
    <w:p w:rsidR="00275F8D" w:rsidRDefault="00275F8D" w:rsidP="00275F8D">
      <w:pPr>
        <w:widowControl w:val="0"/>
        <w:autoSpaceDE w:val="0"/>
        <w:autoSpaceDN w:val="0"/>
        <w:adjustRightInd w:val="0"/>
        <w:ind w:firstLine="540"/>
        <w:jc w:val="both"/>
        <w:rPr>
          <w:rFonts w:eastAsia="Calibri"/>
          <w:sz w:val="28"/>
          <w:szCs w:val="28"/>
        </w:rPr>
      </w:pPr>
      <w:r>
        <w:rPr>
          <w:rFonts w:eastAsia="Calibri"/>
          <w:sz w:val="28"/>
          <w:szCs w:val="28"/>
        </w:rPr>
        <w:t>- начальник отдела по управлению городским хозяйством;</w:t>
      </w:r>
    </w:p>
    <w:p w:rsidR="00275F8D" w:rsidRDefault="00275F8D" w:rsidP="00275F8D">
      <w:pPr>
        <w:widowControl w:val="0"/>
        <w:autoSpaceDE w:val="0"/>
        <w:autoSpaceDN w:val="0"/>
        <w:adjustRightInd w:val="0"/>
        <w:ind w:firstLine="540"/>
        <w:jc w:val="both"/>
        <w:rPr>
          <w:rFonts w:eastAsia="Calibri"/>
          <w:sz w:val="28"/>
          <w:szCs w:val="28"/>
        </w:rPr>
      </w:pPr>
      <w:r>
        <w:rPr>
          <w:rFonts w:eastAsia="Calibri"/>
          <w:sz w:val="28"/>
          <w:szCs w:val="28"/>
        </w:rPr>
        <w:t>- ведущие специалисты отдела по управлению городским хозяйством.</w:t>
      </w:r>
    </w:p>
    <w:p w:rsidR="00275F8D" w:rsidRDefault="00275F8D" w:rsidP="00275F8D">
      <w:pPr>
        <w:widowControl w:val="0"/>
        <w:autoSpaceDE w:val="0"/>
        <w:autoSpaceDN w:val="0"/>
        <w:adjustRightInd w:val="0"/>
        <w:ind w:firstLine="540"/>
        <w:jc w:val="both"/>
        <w:rPr>
          <w:rFonts w:eastAsia="Calibri"/>
          <w:sz w:val="28"/>
          <w:szCs w:val="28"/>
        </w:rPr>
      </w:pPr>
    </w:p>
    <w:p w:rsidR="00275F8D" w:rsidRPr="00E652A2" w:rsidRDefault="009D0F67" w:rsidP="00275F8D">
      <w:pPr>
        <w:widowControl w:val="0"/>
        <w:autoSpaceDE w:val="0"/>
        <w:autoSpaceDN w:val="0"/>
        <w:adjustRightInd w:val="0"/>
        <w:ind w:firstLine="540"/>
        <w:jc w:val="both"/>
        <w:rPr>
          <w:rFonts w:eastAsia="Calibri"/>
          <w:sz w:val="28"/>
          <w:szCs w:val="28"/>
        </w:rPr>
      </w:pPr>
      <w:r>
        <w:rPr>
          <w:bCs/>
          <w:sz w:val="28"/>
          <w:szCs w:val="28"/>
        </w:rPr>
        <w:t>Ответственным  должностным лицом</w:t>
      </w:r>
      <w:r w:rsidR="00275F8D" w:rsidRPr="00863779">
        <w:rPr>
          <w:sz w:val="28"/>
          <w:szCs w:val="28"/>
        </w:rPr>
        <w:t xml:space="preserve"> </w:t>
      </w:r>
      <w:r w:rsidR="00275F8D">
        <w:rPr>
          <w:b/>
          <w:sz w:val="28"/>
          <w:szCs w:val="28"/>
        </w:rPr>
        <w:t xml:space="preserve">Снежногорского </w:t>
      </w:r>
      <w:r w:rsidR="00275F8D" w:rsidRPr="00863779">
        <w:rPr>
          <w:b/>
          <w:sz w:val="28"/>
          <w:szCs w:val="28"/>
        </w:rPr>
        <w:t>территориального управления</w:t>
      </w:r>
      <w:r w:rsidR="00275F8D">
        <w:rPr>
          <w:sz w:val="28"/>
          <w:szCs w:val="28"/>
        </w:rPr>
        <w:t xml:space="preserve"> Администрации города Норильска </w:t>
      </w:r>
      <w:r w:rsidR="00275F8D">
        <w:rPr>
          <w:rFonts w:eastAsia="Calibri"/>
          <w:sz w:val="28"/>
          <w:szCs w:val="28"/>
        </w:rPr>
        <w:t xml:space="preserve">за осуществление проверок  в рамках жилищного контроля, муниципального контроля в области  торговой деятельности, </w:t>
      </w:r>
      <w:r w:rsidR="00275F8D" w:rsidRPr="00AE789A">
        <w:rPr>
          <w:sz w:val="28"/>
          <w:szCs w:val="28"/>
        </w:rPr>
        <w:t>соблюдения правил благоустройства, озеленения и с</w:t>
      </w:r>
      <w:r w:rsidR="00275F8D">
        <w:rPr>
          <w:sz w:val="28"/>
          <w:szCs w:val="28"/>
        </w:rPr>
        <w:t xml:space="preserve">одержания территорий и строений; </w:t>
      </w:r>
      <w:r w:rsidR="00275F8D">
        <w:rPr>
          <w:rFonts w:eastAsia="Calibri"/>
          <w:sz w:val="28"/>
          <w:szCs w:val="28"/>
        </w:rPr>
        <w:t xml:space="preserve"> порядка</w:t>
      </w:r>
      <w:r w:rsidR="00275F8D" w:rsidRPr="00AE789A">
        <w:rPr>
          <w:rFonts w:eastAsia="Calibri"/>
          <w:sz w:val="28"/>
          <w:szCs w:val="28"/>
        </w:rPr>
        <w:t xml:space="preserve"> накопления, вывоза, утилизации и переработки отх</w:t>
      </w:r>
      <w:r w:rsidR="00275F8D">
        <w:rPr>
          <w:rFonts w:eastAsia="Calibri"/>
          <w:sz w:val="28"/>
          <w:szCs w:val="28"/>
        </w:rPr>
        <w:t xml:space="preserve">одов производства и потребления; </w:t>
      </w:r>
      <w:r w:rsidR="00275F8D">
        <w:rPr>
          <w:sz w:val="28"/>
          <w:szCs w:val="28"/>
        </w:rPr>
        <w:t>п</w:t>
      </w:r>
      <w:r w:rsidR="00275F8D" w:rsidRPr="00384070">
        <w:rPr>
          <w:sz w:val="28"/>
          <w:szCs w:val="28"/>
        </w:rPr>
        <w:t xml:space="preserve">равил содержания указателей улиц и номерных знаков на объектах капитального строительства, расположенных на </w:t>
      </w:r>
      <w:r w:rsidR="00275F8D">
        <w:rPr>
          <w:rFonts w:eastAsia="Calibri"/>
          <w:sz w:val="28"/>
          <w:szCs w:val="28"/>
        </w:rPr>
        <w:t xml:space="preserve">территории поселка Снежногорск является </w:t>
      </w:r>
      <w:r w:rsidR="00275F8D" w:rsidRPr="00593861">
        <w:rPr>
          <w:sz w:val="28"/>
          <w:szCs w:val="28"/>
        </w:rPr>
        <w:t>ведущий специалист общего отдела</w:t>
      </w:r>
      <w:r w:rsidR="00275F8D">
        <w:rPr>
          <w:sz w:val="28"/>
          <w:szCs w:val="28"/>
        </w:rPr>
        <w:t>.</w:t>
      </w:r>
    </w:p>
    <w:p w:rsidR="00275F8D" w:rsidRDefault="00275F8D" w:rsidP="00275F8D">
      <w:pPr>
        <w:widowControl w:val="0"/>
        <w:autoSpaceDE w:val="0"/>
        <w:autoSpaceDN w:val="0"/>
        <w:adjustRightInd w:val="0"/>
        <w:ind w:firstLine="540"/>
        <w:jc w:val="both"/>
        <w:rPr>
          <w:sz w:val="28"/>
          <w:szCs w:val="28"/>
        </w:rPr>
      </w:pPr>
    </w:p>
    <w:p w:rsidR="00275F8D" w:rsidRDefault="00275F8D" w:rsidP="00275F8D">
      <w:pPr>
        <w:ind w:firstLine="709"/>
        <w:jc w:val="both"/>
        <w:rPr>
          <w:bCs/>
          <w:sz w:val="28"/>
          <w:szCs w:val="28"/>
        </w:rPr>
      </w:pPr>
      <w:r w:rsidRPr="00765C1D">
        <w:rPr>
          <w:bCs/>
          <w:sz w:val="28"/>
          <w:szCs w:val="28"/>
        </w:rPr>
        <w:t>Распоряжением Администрации города Норильска от 24.03.2010 №835 «О наделении полномочиями в о</w:t>
      </w:r>
      <w:r w:rsidR="00A17A74">
        <w:rPr>
          <w:bCs/>
          <w:sz w:val="28"/>
          <w:szCs w:val="28"/>
        </w:rPr>
        <w:t>бласти муниципального контроля»</w:t>
      </w:r>
      <w:r w:rsidRPr="00765C1D">
        <w:rPr>
          <w:bCs/>
          <w:sz w:val="28"/>
          <w:szCs w:val="28"/>
        </w:rPr>
        <w:t xml:space="preserve"> </w:t>
      </w:r>
      <w:r>
        <w:rPr>
          <w:bCs/>
          <w:sz w:val="28"/>
          <w:szCs w:val="28"/>
        </w:rPr>
        <w:t xml:space="preserve">заместитель Руководителя Администрации города Норильска по общим вопросам уполномочен </w:t>
      </w:r>
      <w:r w:rsidRPr="00765C1D">
        <w:rPr>
          <w:bCs/>
          <w:sz w:val="28"/>
          <w:szCs w:val="28"/>
        </w:rPr>
        <w:t>на осуществление контроля за соблюдением органами муниципального контроля</w:t>
      </w:r>
      <w:r>
        <w:rPr>
          <w:bCs/>
          <w:sz w:val="28"/>
          <w:szCs w:val="28"/>
        </w:rPr>
        <w:t xml:space="preserve"> Администрации города Норильска</w:t>
      </w:r>
      <w:r w:rsidRPr="00765C1D">
        <w:rPr>
          <w:bCs/>
          <w:sz w:val="28"/>
          <w:szCs w:val="28"/>
        </w:rPr>
        <w:t xml:space="preserve"> требований Федеральн</w:t>
      </w:r>
      <w:r>
        <w:rPr>
          <w:bCs/>
          <w:sz w:val="28"/>
          <w:szCs w:val="28"/>
        </w:rPr>
        <w:t>ого закона</w:t>
      </w:r>
      <w:r w:rsidRPr="00765C1D">
        <w:rPr>
          <w:bCs/>
          <w:sz w:val="28"/>
          <w:szCs w:val="28"/>
        </w:rPr>
        <w:t xml:space="preserve"> от 26.12.2008 №294-ФЗ</w:t>
      </w:r>
      <w:r>
        <w:rPr>
          <w:bCs/>
          <w:sz w:val="28"/>
          <w:szCs w:val="28"/>
        </w:rPr>
        <w:t>,  административных регламентов организации и проведения проверок при осуществлении муниципального контроля, других  правовых актов Администрации города Норильска в области муниципального контроля.</w:t>
      </w:r>
    </w:p>
    <w:p w:rsidR="00275F8D" w:rsidRPr="007137C2" w:rsidRDefault="00275F8D" w:rsidP="00275F8D">
      <w:pPr>
        <w:ind w:firstLine="720"/>
        <w:jc w:val="both"/>
        <w:rPr>
          <w:sz w:val="28"/>
          <w:szCs w:val="28"/>
        </w:rPr>
      </w:pPr>
    </w:p>
    <w:p w:rsidR="00275F8D" w:rsidRDefault="00275F8D" w:rsidP="00275F8D">
      <w:pPr>
        <w:autoSpaceDE w:val="0"/>
        <w:ind w:firstLine="720"/>
        <w:jc w:val="both"/>
        <w:rPr>
          <w:i/>
          <w:sz w:val="28"/>
          <w:szCs w:val="28"/>
        </w:rPr>
      </w:pPr>
      <w:r w:rsidRPr="00365F64">
        <w:rPr>
          <w:i/>
          <w:sz w:val="28"/>
          <w:szCs w:val="28"/>
        </w:rPr>
        <w:t>б) перечень и описание основных и вспомогательных (обеспечительных) функций</w:t>
      </w:r>
    </w:p>
    <w:p w:rsidR="005C3298" w:rsidRPr="00365F64" w:rsidRDefault="005C3298" w:rsidP="00275F8D">
      <w:pPr>
        <w:autoSpaceDE w:val="0"/>
        <w:ind w:firstLine="720"/>
        <w:jc w:val="both"/>
        <w:rPr>
          <w:i/>
          <w:sz w:val="28"/>
          <w:szCs w:val="28"/>
        </w:rPr>
      </w:pPr>
    </w:p>
    <w:p w:rsidR="00275F8D" w:rsidRDefault="00275F8D" w:rsidP="00275F8D">
      <w:pPr>
        <w:pStyle w:val="ac"/>
        <w:spacing w:after="0" w:line="240" w:lineRule="auto"/>
        <w:ind w:left="0" w:firstLine="708"/>
        <w:jc w:val="both"/>
        <w:rPr>
          <w:rFonts w:ascii="Times New Roman" w:hAnsi="Times New Roman"/>
          <w:bCs/>
          <w:sz w:val="28"/>
          <w:szCs w:val="28"/>
        </w:rPr>
      </w:pPr>
      <w:r>
        <w:rPr>
          <w:rFonts w:ascii="Times New Roman" w:hAnsi="Times New Roman"/>
          <w:bCs/>
          <w:sz w:val="28"/>
          <w:szCs w:val="28"/>
        </w:rPr>
        <w:t>При осуществлении муниципального контроля в</w:t>
      </w:r>
      <w:r w:rsidRPr="00765C1D">
        <w:rPr>
          <w:rFonts w:ascii="Times New Roman" w:hAnsi="Times New Roman"/>
          <w:bCs/>
          <w:sz w:val="28"/>
          <w:szCs w:val="28"/>
        </w:rPr>
        <w:t xml:space="preserve"> рамках имеющихся полномочий </w:t>
      </w:r>
      <w:r>
        <w:rPr>
          <w:rFonts w:ascii="Times New Roman" w:hAnsi="Times New Roman"/>
          <w:bCs/>
          <w:sz w:val="28"/>
          <w:szCs w:val="28"/>
        </w:rPr>
        <w:t>структурные подразделения и территориальные органы Администрации города Норильска, уполномоченные на проведение муниципального контроля, выполняют следующие основные функции:</w:t>
      </w:r>
    </w:p>
    <w:p w:rsidR="00275F8D" w:rsidRDefault="00275F8D" w:rsidP="00275F8D">
      <w:pPr>
        <w:pStyle w:val="ac"/>
        <w:spacing w:after="0" w:line="240" w:lineRule="auto"/>
        <w:ind w:left="0" w:firstLine="709"/>
        <w:jc w:val="both"/>
        <w:rPr>
          <w:rFonts w:ascii="Times New Roman" w:hAnsi="Times New Roman"/>
          <w:sz w:val="28"/>
          <w:szCs w:val="28"/>
        </w:rPr>
      </w:pPr>
      <w:r w:rsidRPr="00765C1D">
        <w:rPr>
          <w:rFonts w:ascii="Times New Roman" w:hAnsi="Times New Roman"/>
          <w:bCs/>
          <w:sz w:val="28"/>
          <w:szCs w:val="28"/>
        </w:rPr>
        <w:t>- п</w:t>
      </w:r>
      <w:r w:rsidRPr="00765C1D">
        <w:rPr>
          <w:rFonts w:ascii="Times New Roman" w:hAnsi="Times New Roman"/>
          <w:sz w:val="28"/>
          <w:szCs w:val="28"/>
        </w:rPr>
        <w:t>ровод</w:t>
      </w:r>
      <w:r>
        <w:rPr>
          <w:rFonts w:ascii="Times New Roman" w:hAnsi="Times New Roman"/>
          <w:sz w:val="28"/>
          <w:szCs w:val="28"/>
        </w:rPr>
        <w:t>ят</w:t>
      </w:r>
      <w:r w:rsidRPr="00765C1D">
        <w:rPr>
          <w:rFonts w:ascii="Times New Roman" w:hAnsi="Times New Roman"/>
          <w:sz w:val="28"/>
          <w:szCs w:val="28"/>
        </w:rPr>
        <w:t xml:space="preserve"> плановые и внеплановые проверки юридических лиц                              и </w:t>
      </w:r>
      <w:r w:rsidRPr="0084222F">
        <w:rPr>
          <w:rFonts w:ascii="Times New Roman" w:hAnsi="Times New Roman"/>
          <w:sz w:val="28"/>
          <w:szCs w:val="28"/>
        </w:rPr>
        <w:t xml:space="preserve">индивидуальных предпринимателей в виде документарных и (или) выездных проверок; </w:t>
      </w:r>
    </w:p>
    <w:p w:rsidR="00275F8D" w:rsidRPr="0084222F" w:rsidRDefault="00275F8D" w:rsidP="00275F8D">
      <w:pPr>
        <w:pStyle w:val="ac"/>
        <w:spacing w:after="0" w:line="240" w:lineRule="auto"/>
        <w:ind w:left="0" w:firstLine="709"/>
        <w:jc w:val="both"/>
        <w:rPr>
          <w:rFonts w:ascii="Times New Roman" w:hAnsi="Times New Roman"/>
          <w:sz w:val="28"/>
          <w:szCs w:val="28"/>
        </w:rPr>
      </w:pPr>
      <w:r>
        <w:rPr>
          <w:rFonts w:ascii="Times New Roman" w:eastAsia="Calibri" w:hAnsi="Times New Roman"/>
          <w:sz w:val="28"/>
          <w:szCs w:val="28"/>
          <w:lang w:eastAsia="en-US"/>
        </w:rPr>
        <w:t xml:space="preserve">- </w:t>
      </w:r>
      <w:r w:rsidRPr="0084222F">
        <w:rPr>
          <w:rFonts w:ascii="Times New Roman" w:eastAsia="Calibri" w:hAnsi="Times New Roman"/>
          <w:sz w:val="28"/>
          <w:szCs w:val="28"/>
          <w:lang w:eastAsia="en-US"/>
        </w:rPr>
        <w:t>оформляют результаты проводимых проверок;</w:t>
      </w:r>
    </w:p>
    <w:p w:rsidR="00275F8D" w:rsidRPr="00765C1D" w:rsidRDefault="00275F8D" w:rsidP="00275F8D">
      <w:pPr>
        <w:pStyle w:val="ac"/>
        <w:spacing w:after="0" w:line="240" w:lineRule="auto"/>
        <w:ind w:left="0" w:firstLine="709"/>
        <w:jc w:val="both"/>
        <w:rPr>
          <w:rFonts w:ascii="Times New Roman" w:hAnsi="Times New Roman"/>
          <w:sz w:val="28"/>
          <w:szCs w:val="28"/>
        </w:rPr>
      </w:pPr>
      <w:r w:rsidRPr="00765C1D">
        <w:rPr>
          <w:rFonts w:ascii="Times New Roman" w:hAnsi="Times New Roman"/>
          <w:sz w:val="28"/>
          <w:szCs w:val="28"/>
        </w:rPr>
        <w:lastRenderedPageBreak/>
        <w:t>- согласовыва</w:t>
      </w:r>
      <w:r>
        <w:rPr>
          <w:rFonts w:ascii="Times New Roman" w:hAnsi="Times New Roman"/>
          <w:sz w:val="28"/>
          <w:szCs w:val="28"/>
        </w:rPr>
        <w:t>ю</w:t>
      </w:r>
      <w:r w:rsidRPr="00765C1D">
        <w:rPr>
          <w:rFonts w:ascii="Times New Roman" w:hAnsi="Times New Roman"/>
          <w:sz w:val="28"/>
          <w:szCs w:val="28"/>
        </w:rPr>
        <w:t>т с прокуратурой города Норильска проведение внеплановых выездных проверок;</w:t>
      </w:r>
    </w:p>
    <w:p w:rsidR="00275F8D" w:rsidRDefault="00275F8D" w:rsidP="00275F8D">
      <w:pPr>
        <w:pStyle w:val="ac"/>
        <w:spacing w:after="0" w:line="240" w:lineRule="auto"/>
        <w:ind w:left="0" w:firstLine="709"/>
        <w:jc w:val="both"/>
        <w:rPr>
          <w:rFonts w:ascii="Times New Roman" w:hAnsi="Times New Roman"/>
          <w:sz w:val="28"/>
          <w:szCs w:val="28"/>
        </w:rPr>
      </w:pPr>
      <w:r w:rsidRPr="0084222F">
        <w:rPr>
          <w:rFonts w:ascii="Times New Roman" w:hAnsi="Times New Roman"/>
          <w:sz w:val="28"/>
          <w:szCs w:val="28"/>
        </w:rPr>
        <w:t>- выдают предписания об устранении нарушений, выявленных в ходе осущес</w:t>
      </w:r>
      <w:r w:rsidR="00A17A74">
        <w:rPr>
          <w:rFonts w:ascii="Times New Roman" w:hAnsi="Times New Roman"/>
          <w:sz w:val="28"/>
          <w:szCs w:val="28"/>
        </w:rPr>
        <w:t>твления муниципального контроля.</w:t>
      </w:r>
    </w:p>
    <w:p w:rsidR="00275F8D" w:rsidRPr="0084222F" w:rsidRDefault="00275F8D" w:rsidP="00275F8D">
      <w:pPr>
        <w:pStyle w:val="ac"/>
        <w:spacing w:after="0" w:line="240" w:lineRule="auto"/>
        <w:ind w:left="0" w:firstLine="709"/>
        <w:jc w:val="both"/>
        <w:rPr>
          <w:rFonts w:ascii="Times New Roman" w:hAnsi="Times New Roman"/>
          <w:sz w:val="28"/>
          <w:szCs w:val="28"/>
        </w:rPr>
      </w:pPr>
      <w:r>
        <w:rPr>
          <w:rFonts w:ascii="Times New Roman" w:hAnsi="Times New Roman"/>
          <w:bCs/>
          <w:sz w:val="28"/>
          <w:szCs w:val="28"/>
        </w:rPr>
        <w:t>Структурные подразделения и территориальные органы Администрации города Норильска, уполномоченные на проведение муниципального контроля, выполняют также вспомогательные  функции:</w:t>
      </w:r>
    </w:p>
    <w:p w:rsidR="00275F8D" w:rsidRDefault="00275F8D" w:rsidP="00275F8D">
      <w:pPr>
        <w:tabs>
          <w:tab w:val="left" w:pos="900"/>
          <w:tab w:val="left" w:pos="1080"/>
        </w:tabs>
        <w:ind w:firstLine="709"/>
        <w:jc w:val="both"/>
        <w:rPr>
          <w:sz w:val="28"/>
          <w:szCs w:val="28"/>
        </w:rPr>
      </w:pPr>
      <w:r w:rsidRPr="00765C1D">
        <w:rPr>
          <w:bCs/>
          <w:sz w:val="28"/>
          <w:szCs w:val="28"/>
        </w:rPr>
        <w:t>- осуществля</w:t>
      </w:r>
      <w:r>
        <w:rPr>
          <w:bCs/>
          <w:sz w:val="28"/>
          <w:szCs w:val="28"/>
        </w:rPr>
        <w:t>ю</w:t>
      </w:r>
      <w:r w:rsidRPr="00765C1D">
        <w:rPr>
          <w:bCs/>
          <w:sz w:val="28"/>
          <w:szCs w:val="28"/>
        </w:rPr>
        <w:t>т подготовку предложений для включения в 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r w:rsidRPr="00765C1D">
        <w:rPr>
          <w:sz w:val="28"/>
          <w:szCs w:val="28"/>
        </w:rPr>
        <w:t xml:space="preserve">; </w:t>
      </w:r>
    </w:p>
    <w:p w:rsidR="00275F8D" w:rsidRPr="00013922" w:rsidRDefault="00275F8D" w:rsidP="00275F8D">
      <w:pPr>
        <w:numPr>
          <w:ilvl w:val="0"/>
          <w:numId w:val="3"/>
        </w:numPr>
        <w:tabs>
          <w:tab w:val="left" w:pos="993"/>
        </w:tabs>
        <w:autoSpaceDE w:val="0"/>
        <w:autoSpaceDN w:val="0"/>
        <w:adjustRightInd w:val="0"/>
        <w:ind w:left="0" w:firstLine="709"/>
        <w:jc w:val="both"/>
        <w:outlineLvl w:val="1"/>
        <w:rPr>
          <w:rFonts w:eastAsia="Calibri"/>
          <w:sz w:val="28"/>
          <w:szCs w:val="28"/>
          <w:lang w:eastAsia="en-US"/>
        </w:rPr>
      </w:pPr>
      <w:r>
        <w:rPr>
          <w:rFonts w:eastAsia="Calibri"/>
          <w:sz w:val="28"/>
          <w:szCs w:val="28"/>
          <w:lang w:eastAsia="en-US"/>
        </w:rPr>
        <w:t xml:space="preserve">согласовывают </w:t>
      </w:r>
      <w:r w:rsidRPr="00D70E58">
        <w:rPr>
          <w:rFonts w:eastAsia="Calibri"/>
          <w:sz w:val="28"/>
          <w:szCs w:val="28"/>
          <w:lang w:eastAsia="en-US"/>
        </w:rPr>
        <w:t>с прокуратурой города Норильска проведения внеплановых выездных проверок;</w:t>
      </w:r>
    </w:p>
    <w:p w:rsidR="00275F8D" w:rsidRPr="0084222F" w:rsidRDefault="00275F8D" w:rsidP="00275F8D">
      <w:pPr>
        <w:shd w:val="clear" w:color="auto" w:fill="FFFFFF"/>
        <w:autoSpaceDE w:val="0"/>
        <w:ind w:firstLine="708"/>
        <w:jc w:val="both"/>
        <w:rPr>
          <w:sz w:val="28"/>
          <w:szCs w:val="28"/>
        </w:rPr>
      </w:pPr>
      <w:r w:rsidRPr="00765C1D">
        <w:rPr>
          <w:sz w:val="28"/>
          <w:szCs w:val="28"/>
        </w:rPr>
        <w:t>- направля</w:t>
      </w:r>
      <w:r>
        <w:rPr>
          <w:sz w:val="28"/>
          <w:szCs w:val="28"/>
        </w:rPr>
        <w:t>ю</w:t>
      </w:r>
      <w:r w:rsidRPr="00765C1D">
        <w:rPr>
          <w:sz w:val="28"/>
          <w:szCs w:val="28"/>
        </w:rPr>
        <w:t>т в прокуратуру города Норильска результаты проведения внеплановых выездных проверок</w:t>
      </w:r>
      <w:r>
        <w:rPr>
          <w:sz w:val="28"/>
          <w:szCs w:val="28"/>
        </w:rPr>
        <w:t>;</w:t>
      </w:r>
    </w:p>
    <w:p w:rsidR="00275F8D" w:rsidRPr="00765C1D" w:rsidRDefault="00275F8D" w:rsidP="00275F8D">
      <w:pPr>
        <w:pStyle w:val="ac"/>
        <w:spacing w:after="0" w:line="240" w:lineRule="auto"/>
        <w:ind w:left="0" w:firstLine="709"/>
        <w:jc w:val="both"/>
        <w:rPr>
          <w:rFonts w:ascii="Times New Roman" w:hAnsi="Times New Roman"/>
          <w:bCs/>
          <w:sz w:val="28"/>
          <w:szCs w:val="28"/>
        </w:rPr>
      </w:pPr>
      <w:r w:rsidRPr="0084222F">
        <w:rPr>
          <w:rFonts w:ascii="Times New Roman" w:hAnsi="Times New Roman"/>
          <w:bCs/>
          <w:sz w:val="28"/>
          <w:szCs w:val="28"/>
        </w:rPr>
        <w:t>- принимают меры по контролю за устранением выявленных нарушений</w:t>
      </w:r>
      <w:r w:rsidRPr="00765C1D">
        <w:rPr>
          <w:rFonts w:ascii="Times New Roman" w:hAnsi="Times New Roman"/>
          <w:bCs/>
          <w:sz w:val="28"/>
          <w:szCs w:val="28"/>
        </w:rPr>
        <w:t>;</w:t>
      </w:r>
    </w:p>
    <w:p w:rsidR="00275F8D" w:rsidRPr="00F3743B" w:rsidRDefault="00275F8D" w:rsidP="00275F8D">
      <w:pPr>
        <w:tabs>
          <w:tab w:val="left" w:pos="900"/>
          <w:tab w:val="left" w:pos="1080"/>
        </w:tabs>
        <w:ind w:firstLine="709"/>
        <w:jc w:val="both"/>
        <w:rPr>
          <w:sz w:val="28"/>
          <w:szCs w:val="28"/>
        </w:rPr>
      </w:pPr>
      <w:r>
        <w:rPr>
          <w:sz w:val="28"/>
          <w:szCs w:val="28"/>
        </w:rPr>
        <w:t>- предоставляю</w:t>
      </w:r>
      <w:r w:rsidRPr="00F3743B">
        <w:rPr>
          <w:sz w:val="28"/>
          <w:szCs w:val="28"/>
        </w:rPr>
        <w:t xml:space="preserve">т данные по форме федерального статистического наблюдения </w:t>
      </w:r>
      <w:r>
        <w:rPr>
          <w:sz w:val="28"/>
          <w:szCs w:val="28"/>
        </w:rPr>
        <w:t xml:space="preserve">№ </w:t>
      </w:r>
      <w:r w:rsidRPr="00F3743B">
        <w:rPr>
          <w:sz w:val="28"/>
          <w:szCs w:val="28"/>
        </w:rPr>
        <w:t>1-контроль «Сведения об осуществлении государственного контроля (надзора) и муниципального контроля» с периодичностью один раз в полугодие;</w:t>
      </w:r>
    </w:p>
    <w:p w:rsidR="00275F8D" w:rsidRDefault="00275F8D" w:rsidP="00275F8D">
      <w:pPr>
        <w:tabs>
          <w:tab w:val="left" w:pos="900"/>
          <w:tab w:val="left" w:pos="1080"/>
        </w:tabs>
        <w:suppressAutoHyphens/>
        <w:autoSpaceDE w:val="0"/>
        <w:autoSpaceDN w:val="0"/>
        <w:adjustRightInd w:val="0"/>
        <w:ind w:firstLine="709"/>
        <w:jc w:val="both"/>
        <w:rPr>
          <w:sz w:val="28"/>
          <w:szCs w:val="28"/>
        </w:rPr>
      </w:pPr>
      <w:r>
        <w:rPr>
          <w:sz w:val="28"/>
          <w:szCs w:val="28"/>
        </w:rPr>
        <w:t>- готовя</w:t>
      </w:r>
      <w:r w:rsidRPr="00F3743B">
        <w:rPr>
          <w:sz w:val="28"/>
          <w:szCs w:val="28"/>
        </w:rPr>
        <w:t xml:space="preserve">т ежегодный доклад об осуществлении муниципального контроля </w:t>
      </w:r>
      <w:r>
        <w:rPr>
          <w:sz w:val="28"/>
          <w:szCs w:val="28"/>
        </w:rPr>
        <w:t>в соответствующих сферах деятельности и об эффективности такого контроля;</w:t>
      </w:r>
    </w:p>
    <w:p w:rsidR="00275F8D" w:rsidRPr="00F3743B" w:rsidRDefault="00275F8D" w:rsidP="00275F8D">
      <w:pPr>
        <w:tabs>
          <w:tab w:val="left" w:pos="900"/>
          <w:tab w:val="left" w:pos="1080"/>
        </w:tabs>
        <w:ind w:firstLine="709"/>
        <w:jc w:val="both"/>
        <w:rPr>
          <w:sz w:val="28"/>
          <w:szCs w:val="28"/>
        </w:rPr>
      </w:pPr>
      <w:r>
        <w:rPr>
          <w:sz w:val="28"/>
          <w:szCs w:val="28"/>
        </w:rPr>
        <w:t>- разрабатываю</w:t>
      </w:r>
      <w:r w:rsidRPr="00F3743B">
        <w:rPr>
          <w:sz w:val="28"/>
          <w:szCs w:val="28"/>
        </w:rPr>
        <w:t>т проекты нормативных правовых актов муниципального образования город Норильск по вопросам муниципального кон</w:t>
      </w:r>
      <w:r>
        <w:rPr>
          <w:sz w:val="28"/>
          <w:szCs w:val="28"/>
        </w:rPr>
        <w:t>троля.</w:t>
      </w:r>
    </w:p>
    <w:p w:rsidR="00275F8D" w:rsidRDefault="00275F8D" w:rsidP="00275F8D">
      <w:pPr>
        <w:shd w:val="clear" w:color="auto" w:fill="FFFFFF"/>
        <w:autoSpaceDE w:val="0"/>
        <w:ind w:firstLine="708"/>
        <w:jc w:val="both"/>
        <w:rPr>
          <w:sz w:val="28"/>
          <w:szCs w:val="28"/>
        </w:rPr>
      </w:pPr>
    </w:p>
    <w:p w:rsidR="00275F8D" w:rsidRDefault="00275F8D" w:rsidP="00275F8D">
      <w:pPr>
        <w:shd w:val="clear" w:color="auto" w:fill="FFFFFF"/>
        <w:autoSpaceDE w:val="0"/>
        <w:ind w:firstLine="708"/>
        <w:jc w:val="both"/>
        <w:rPr>
          <w:i/>
          <w:sz w:val="28"/>
          <w:szCs w:val="28"/>
        </w:rPr>
      </w:pPr>
      <w:r w:rsidRPr="00365F64">
        <w:rPr>
          <w:i/>
          <w:sz w:val="28"/>
          <w:szCs w:val="28"/>
        </w:rPr>
        <w:t>в) наименование и реквизиты нормативных правовых актов, регламентирующих порядок исполнения указанных функций</w:t>
      </w:r>
    </w:p>
    <w:p w:rsidR="005C3298" w:rsidRPr="00365F64" w:rsidRDefault="005C3298" w:rsidP="00275F8D">
      <w:pPr>
        <w:shd w:val="clear" w:color="auto" w:fill="FFFFFF"/>
        <w:autoSpaceDE w:val="0"/>
        <w:ind w:firstLine="708"/>
        <w:jc w:val="both"/>
        <w:rPr>
          <w:i/>
          <w:sz w:val="28"/>
          <w:szCs w:val="28"/>
        </w:rPr>
      </w:pPr>
    </w:p>
    <w:p w:rsidR="00275F8D" w:rsidRDefault="00275F8D" w:rsidP="00275F8D">
      <w:pPr>
        <w:ind w:firstLine="709"/>
        <w:jc w:val="both"/>
        <w:rPr>
          <w:sz w:val="28"/>
          <w:szCs w:val="28"/>
        </w:rPr>
      </w:pPr>
      <w:r w:rsidRPr="00593861">
        <w:rPr>
          <w:sz w:val="28"/>
          <w:szCs w:val="28"/>
        </w:rPr>
        <w:t xml:space="preserve">Порядок исполнения </w:t>
      </w:r>
      <w:r>
        <w:rPr>
          <w:sz w:val="28"/>
          <w:szCs w:val="28"/>
        </w:rPr>
        <w:t xml:space="preserve">вышеуказанных </w:t>
      </w:r>
      <w:r w:rsidRPr="00593861">
        <w:rPr>
          <w:sz w:val="28"/>
          <w:szCs w:val="28"/>
        </w:rPr>
        <w:t xml:space="preserve">функций </w:t>
      </w:r>
      <w:r>
        <w:rPr>
          <w:sz w:val="28"/>
          <w:szCs w:val="28"/>
        </w:rPr>
        <w:t xml:space="preserve"> </w:t>
      </w:r>
      <w:r w:rsidRPr="00593861">
        <w:rPr>
          <w:sz w:val="28"/>
          <w:szCs w:val="28"/>
        </w:rPr>
        <w:t xml:space="preserve">при осуществлении муниципального контроля </w:t>
      </w:r>
      <w:r>
        <w:rPr>
          <w:bCs/>
          <w:sz w:val="28"/>
          <w:szCs w:val="28"/>
        </w:rPr>
        <w:t>структурными подразделениями и территориальными органами Администрации города Норильска</w:t>
      </w:r>
      <w:r w:rsidRPr="00593861">
        <w:rPr>
          <w:sz w:val="28"/>
          <w:szCs w:val="28"/>
        </w:rPr>
        <w:t xml:space="preserve"> регламентируется</w:t>
      </w:r>
      <w:r>
        <w:rPr>
          <w:sz w:val="28"/>
          <w:szCs w:val="28"/>
        </w:rPr>
        <w:t xml:space="preserve"> следующими федеральными правовыми актами:</w:t>
      </w:r>
    </w:p>
    <w:p w:rsidR="00275F8D" w:rsidRPr="00FE12F6" w:rsidRDefault="00275F8D" w:rsidP="00275F8D">
      <w:pPr>
        <w:shd w:val="clear" w:color="auto" w:fill="FFFFFF"/>
        <w:ind w:firstLine="696"/>
        <w:jc w:val="both"/>
        <w:rPr>
          <w:color w:val="000000"/>
          <w:spacing w:val="1"/>
          <w:sz w:val="28"/>
          <w:szCs w:val="28"/>
        </w:rPr>
      </w:pPr>
      <w:r w:rsidRPr="008D701F">
        <w:rPr>
          <w:color w:val="000000"/>
          <w:spacing w:val="1"/>
          <w:sz w:val="28"/>
          <w:szCs w:val="28"/>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w:t>
      </w:r>
      <w:r>
        <w:rPr>
          <w:color w:val="000000"/>
          <w:spacing w:val="1"/>
          <w:sz w:val="28"/>
          <w:szCs w:val="28"/>
        </w:rPr>
        <w:t>ра)  и муниципального контроля»,</w:t>
      </w:r>
    </w:p>
    <w:p w:rsidR="00275F8D" w:rsidRDefault="00275F8D" w:rsidP="00275F8D">
      <w:pPr>
        <w:autoSpaceDE w:val="0"/>
        <w:autoSpaceDN w:val="0"/>
        <w:adjustRightInd w:val="0"/>
        <w:ind w:firstLine="709"/>
        <w:jc w:val="both"/>
        <w:rPr>
          <w:color w:val="000000"/>
          <w:sz w:val="28"/>
          <w:szCs w:val="28"/>
        </w:rPr>
      </w:pPr>
      <w:r>
        <w:rPr>
          <w:color w:val="000000"/>
          <w:sz w:val="28"/>
          <w:szCs w:val="28"/>
        </w:rPr>
        <w:t>-  П</w:t>
      </w:r>
      <w:r w:rsidRPr="001A3FD8">
        <w:rPr>
          <w:color w:val="000000"/>
          <w:sz w:val="28"/>
          <w:szCs w:val="28"/>
        </w:rPr>
        <w:t>остановление Правительства Российской Федерации от 30.06.2010 № 489 «Об утверждении Правил подготовки органами государственного к</w:t>
      </w:r>
      <w:r w:rsidRPr="00C84327">
        <w:rPr>
          <w:color w:val="000000"/>
          <w:sz w:val="28"/>
          <w:szCs w:val="28"/>
        </w:rPr>
        <w:t>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color w:val="000000"/>
          <w:sz w:val="28"/>
          <w:szCs w:val="28"/>
        </w:rPr>
        <w:t>,</w:t>
      </w:r>
    </w:p>
    <w:p w:rsidR="00275F8D" w:rsidRPr="009249D6" w:rsidRDefault="00275F8D" w:rsidP="00275F8D">
      <w:pPr>
        <w:autoSpaceDE w:val="0"/>
        <w:autoSpaceDN w:val="0"/>
        <w:adjustRightInd w:val="0"/>
        <w:ind w:firstLine="709"/>
        <w:jc w:val="both"/>
        <w:outlineLvl w:val="1"/>
        <w:rPr>
          <w:sz w:val="28"/>
          <w:szCs w:val="28"/>
        </w:rPr>
      </w:pPr>
      <w:r w:rsidRPr="009249D6">
        <w:rPr>
          <w:sz w:val="28"/>
          <w:szCs w:val="28"/>
        </w:rPr>
        <w:lastRenderedPageBreak/>
        <w:t>- Постановлением Правительства Российской Федерации от 05.04.2012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Pr>
          <w:sz w:val="28"/>
          <w:szCs w:val="28"/>
        </w:rPr>
        <w:t>,</w:t>
      </w:r>
    </w:p>
    <w:p w:rsidR="00275F8D" w:rsidRPr="00DE10B9" w:rsidRDefault="00A17A74" w:rsidP="00275F8D">
      <w:pPr>
        <w:autoSpaceDE w:val="0"/>
        <w:autoSpaceDN w:val="0"/>
        <w:adjustRightInd w:val="0"/>
        <w:ind w:firstLine="709"/>
        <w:jc w:val="both"/>
        <w:rPr>
          <w:sz w:val="28"/>
          <w:szCs w:val="28"/>
        </w:rPr>
      </w:pPr>
      <w:r>
        <w:rPr>
          <w:sz w:val="28"/>
          <w:szCs w:val="28"/>
        </w:rPr>
        <w:t>- п</w:t>
      </w:r>
      <w:r w:rsidR="00275F8D" w:rsidRPr="009249D6">
        <w:rPr>
          <w:sz w:val="28"/>
          <w:szCs w:val="28"/>
        </w:rPr>
        <w:t>риказ Росстата от 21.12.2011 №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r w:rsidR="00275F8D">
        <w:rPr>
          <w:sz w:val="28"/>
          <w:szCs w:val="28"/>
        </w:rPr>
        <w:t>.</w:t>
      </w:r>
    </w:p>
    <w:p w:rsidR="00275F8D" w:rsidRDefault="00275F8D" w:rsidP="00275F8D">
      <w:pPr>
        <w:autoSpaceDE w:val="0"/>
        <w:autoSpaceDN w:val="0"/>
        <w:adjustRightInd w:val="0"/>
        <w:ind w:firstLine="720"/>
        <w:jc w:val="both"/>
        <w:rPr>
          <w:sz w:val="26"/>
          <w:szCs w:val="26"/>
        </w:rPr>
      </w:pPr>
    </w:p>
    <w:p w:rsidR="00275F8D" w:rsidRPr="00013922" w:rsidRDefault="00275F8D" w:rsidP="00275F8D">
      <w:pPr>
        <w:autoSpaceDE w:val="0"/>
        <w:autoSpaceDN w:val="0"/>
        <w:adjustRightInd w:val="0"/>
        <w:ind w:firstLine="720"/>
        <w:jc w:val="both"/>
        <w:rPr>
          <w:sz w:val="28"/>
          <w:szCs w:val="28"/>
        </w:rPr>
      </w:pPr>
      <w:r w:rsidRPr="00013922">
        <w:rPr>
          <w:sz w:val="28"/>
          <w:szCs w:val="28"/>
        </w:rPr>
        <w:t>Органы муниципального контроля муниципального образования город Норильск осуществля</w:t>
      </w:r>
      <w:r>
        <w:rPr>
          <w:sz w:val="28"/>
          <w:szCs w:val="28"/>
        </w:rPr>
        <w:t>ют</w:t>
      </w:r>
      <w:r w:rsidRPr="00013922">
        <w:rPr>
          <w:sz w:val="28"/>
          <w:szCs w:val="28"/>
        </w:rPr>
        <w:t xml:space="preserve"> муниципальный контроль в пределах своей компетенции, в соответствии с административными регламентами проведения плановых проверок при осуществлении муниципального контроля, утвержденными постановлениями Администрации города Норильска:</w:t>
      </w:r>
    </w:p>
    <w:p w:rsidR="00275F8D" w:rsidRPr="00013922" w:rsidRDefault="00275F8D" w:rsidP="00275F8D">
      <w:pPr>
        <w:autoSpaceDE w:val="0"/>
        <w:autoSpaceDN w:val="0"/>
        <w:adjustRightInd w:val="0"/>
        <w:ind w:firstLine="720"/>
        <w:jc w:val="both"/>
        <w:rPr>
          <w:sz w:val="28"/>
          <w:szCs w:val="28"/>
        </w:rPr>
      </w:pPr>
      <w:r w:rsidRPr="00013922">
        <w:rPr>
          <w:sz w:val="28"/>
          <w:szCs w:val="28"/>
        </w:rPr>
        <w:t>- от 08.05.2014 № 274 «Об утверждении Административного регламента организации и проведения проверок при осуществлении муниципального жилищного контроля на территории муниципального образования город Норильск»;</w:t>
      </w:r>
    </w:p>
    <w:p w:rsidR="00275F8D" w:rsidRPr="00013922" w:rsidRDefault="00275F8D" w:rsidP="00275F8D">
      <w:pPr>
        <w:autoSpaceDE w:val="0"/>
        <w:autoSpaceDN w:val="0"/>
        <w:adjustRightInd w:val="0"/>
        <w:ind w:firstLine="720"/>
        <w:jc w:val="both"/>
        <w:rPr>
          <w:sz w:val="28"/>
          <w:szCs w:val="28"/>
        </w:rPr>
      </w:pPr>
      <w:r w:rsidRPr="00013922">
        <w:rPr>
          <w:sz w:val="28"/>
          <w:szCs w:val="28"/>
        </w:rPr>
        <w:t>- от 02.07.2014 №</w:t>
      </w:r>
      <w:r>
        <w:rPr>
          <w:sz w:val="28"/>
          <w:szCs w:val="28"/>
        </w:rPr>
        <w:t xml:space="preserve"> </w:t>
      </w:r>
      <w:r w:rsidRPr="00013922">
        <w:rPr>
          <w:sz w:val="28"/>
          <w:szCs w:val="28"/>
        </w:rPr>
        <w:t>378 «Об утверждении Административного регламента организации и проведения проверок при осуществлении муниципального земельного контроля на территории муниципального образования город Норильска;</w:t>
      </w:r>
    </w:p>
    <w:p w:rsidR="00275F8D" w:rsidRPr="00013922" w:rsidRDefault="00275F8D" w:rsidP="00275F8D">
      <w:pPr>
        <w:autoSpaceDE w:val="0"/>
        <w:autoSpaceDN w:val="0"/>
        <w:adjustRightInd w:val="0"/>
        <w:ind w:firstLine="720"/>
        <w:jc w:val="both"/>
        <w:rPr>
          <w:sz w:val="28"/>
          <w:szCs w:val="28"/>
        </w:rPr>
      </w:pPr>
      <w:r w:rsidRPr="00013922">
        <w:rPr>
          <w:sz w:val="28"/>
          <w:szCs w:val="28"/>
        </w:rPr>
        <w:t>- от 20.05.2014 № 290 «Об утверждении Административного регламента организации и проведения проверок при осуществлении муниципального контроля в области торговой деятельности на территории муниципального образования город Норильск» (до 20.05.2014   применялся Административный регламент, утвержденный постановлением Администрации города Норильска от 31.12.2009 № 576);</w:t>
      </w:r>
    </w:p>
    <w:p w:rsidR="00275F8D" w:rsidRDefault="00275F8D" w:rsidP="00275F8D">
      <w:pPr>
        <w:autoSpaceDE w:val="0"/>
        <w:autoSpaceDN w:val="0"/>
        <w:adjustRightInd w:val="0"/>
        <w:ind w:firstLine="720"/>
        <w:jc w:val="both"/>
        <w:rPr>
          <w:rFonts w:eastAsia="Calibri"/>
          <w:sz w:val="28"/>
          <w:szCs w:val="28"/>
        </w:rPr>
      </w:pPr>
      <w:r>
        <w:rPr>
          <w:sz w:val="28"/>
          <w:szCs w:val="28"/>
        </w:rPr>
        <w:t xml:space="preserve">- </w:t>
      </w:r>
      <w:r w:rsidRPr="00E80080">
        <w:rPr>
          <w:rFonts w:eastAsia="Calibri"/>
          <w:sz w:val="28"/>
          <w:szCs w:val="28"/>
          <w:lang w:eastAsia="en-US"/>
        </w:rPr>
        <w:t xml:space="preserve">от 05.05.2010 </w:t>
      </w:r>
      <w:r w:rsidR="00A17A74">
        <w:rPr>
          <w:rFonts w:eastAsia="Calibri"/>
          <w:sz w:val="28"/>
          <w:szCs w:val="28"/>
          <w:lang w:eastAsia="en-US"/>
        </w:rPr>
        <w:t>№</w:t>
      </w:r>
      <w:r w:rsidRPr="00E80080">
        <w:rPr>
          <w:rFonts w:eastAsia="Calibri"/>
          <w:sz w:val="28"/>
          <w:szCs w:val="28"/>
          <w:lang w:eastAsia="en-US"/>
        </w:rPr>
        <w:t xml:space="preserve"> 158 </w:t>
      </w:r>
      <w:r>
        <w:rPr>
          <w:rFonts w:eastAsia="Calibri"/>
          <w:sz w:val="28"/>
          <w:szCs w:val="28"/>
          <w:lang w:eastAsia="en-US"/>
        </w:rPr>
        <w:t xml:space="preserve"> </w:t>
      </w:r>
      <w:r w:rsidRPr="00E80080">
        <w:rPr>
          <w:rFonts w:eastAsia="Calibri"/>
          <w:sz w:val="28"/>
          <w:szCs w:val="28"/>
          <w:lang w:eastAsia="en-US"/>
        </w:rPr>
        <w:t>«Об утверждении Административного регламента проведения проверок при осуществлении муниципального контроля в сфере рекламы и градостроительства на территории муниципального образования город Норильск» (документ утратил силу в связи с издание</w:t>
      </w:r>
      <w:r>
        <w:rPr>
          <w:rFonts w:eastAsia="Calibri"/>
          <w:sz w:val="28"/>
          <w:szCs w:val="28"/>
          <w:lang w:eastAsia="en-US"/>
        </w:rPr>
        <w:t xml:space="preserve">м постановления Администрации города </w:t>
      </w:r>
      <w:r w:rsidRPr="00E80080">
        <w:rPr>
          <w:rFonts w:eastAsia="Calibri"/>
          <w:sz w:val="28"/>
          <w:szCs w:val="28"/>
          <w:lang w:eastAsia="en-US"/>
        </w:rPr>
        <w:t xml:space="preserve"> Нориль</w:t>
      </w:r>
      <w:r>
        <w:rPr>
          <w:rFonts w:eastAsia="Calibri"/>
          <w:sz w:val="28"/>
          <w:szCs w:val="28"/>
          <w:lang w:eastAsia="en-US"/>
        </w:rPr>
        <w:t>ска от 02.07.2014 N 378</w:t>
      </w:r>
      <w:r w:rsidRPr="00E80080">
        <w:rPr>
          <w:rFonts w:eastAsia="Calibri"/>
          <w:sz w:val="28"/>
          <w:szCs w:val="28"/>
          <w:lang w:eastAsia="en-US"/>
        </w:rPr>
        <w:t>)</w:t>
      </w:r>
      <w:r>
        <w:rPr>
          <w:rFonts w:eastAsia="Calibri"/>
          <w:sz w:val="28"/>
          <w:szCs w:val="28"/>
          <w:lang w:eastAsia="en-US"/>
        </w:rPr>
        <w:t>;</w:t>
      </w:r>
      <w:r w:rsidRPr="00D70E58">
        <w:rPr>
          <w:rFonts w:eastAsia="Calibri"/>
          <w:sz w:val="28"/>
          <w:szCs w:val="28"/>
          <w:lang w:eastAsia="en-US"/>
        </w:rPr>
        <w:t xml:space="preserve"> </w:t>
      </w:r>
    </w:p>
    <w:p w:rsidR="00275F8D" w:rsidRDefault="00275F8D" w:rsidP="00275F8D">
      <w:pPr>
        <w:autoSpaceDE w:val="0"/>
        <w:autoSpaceDN w:val="0"/>
        <w:adjustRightInd w:val="0"/>
        <w:ind w:firstLine="720"/>
        <w:jc w:val="both"/>
        <w:rPr>
          <w:rFonts w:eastAsia="Calibri"/>
          <w:sz w:val="28"/>
          <w:szCs w:val="28"/>
        </w:rPr>
      </w:pPr>
      <w:r>
        <w:rPr>
          <w:rFonts w:eastAsia="Calibri"/>
          <w:sz w:val="28"/>
          <w:szCs w:val="28"/>
        </w:rPr>
        <w:t>- от 29.12.2014 № 733</w:t>
      </w:r>
      <w:r w:rsidRPr="00D70E58">
        <w:rPr>
          <w:rFonts w:eastAsia="Calibri"/>
          <w:sz w:val="28"/>
          <w:szCs w:val="28"/>
        </w:rPr>
        <w:t xml:space="preserve"> «Об утверждении Административного регламента</w:t>
      </w:r>
      <w:r>
        <w:rPr>
          <w:rFonts w:eastAsia="Calibri"/>
          <w:sz w:val="28"/>
          <w:szCs w:val="28"/>
        </w:rPr>
        <w:t xml:space="preserve"> организации и</w:t>
      </w:r>
      <w:r w:rsidRPr="00D70E58">
        <w:rPr>
          <w:rFonts w:eastAsia="Calibri"/>
          <w:sz w:val="28"/>
          <w:szCs w:val="28"/>
        </w:rPr>
        <w:t xml:space="preserve"> проведения проверок при осуществлении</w:t>
      </w:r>
      <w:r>
        <w:rPr>
          <w:rFonts w:eastAsia="Calibri"/>
          <w:sz w:val="28"/>
          <w:szCs w:val="28"/>
        </w:rPr>
        <w:t xml:space="preserve"> муниципального контроля в области</w:t>
      </w:r>
      <w:r w:rsidRPr="00D70E58">
        <w:rPr>
          <w:rFonts w:eastAsia="Calibri"/>
          <w:sz w:val="28"/>
          <w:szCs w:val="28"/>
        </w:rPr>
        <w:t xml:space="preserve"> </w:t>
      </w:r>
      <w:r>
        <w:rPr>
          <w:rFonts w:eastAsia="Calibri"/>
          <w:sz w:val="28"/>
          <w:szCs w:val="28"/>
        </w:rPr>
        <w:t xml:space="preserve">соблюдения порядка размещения рекламных конструкций </w:t>
      </w:r>
      <w:r w:rsidRPr="00D70E58">
        <w:rPr>
          <w:rFonts w:eastAsia="Calibri"/>
          <w:sz w:val="28"/>
          <w:szCs w:val="28"/>
        </w:rPr>
        <w:t>на территории муниципа</w:t>
      </w:r>
      <w:r>
        <w:rPr>
          <w:rFonts w:eastAsia="Calibri"/>
          <w:sz w:val="28"/>
          <w:szCs w:val="28"/>
        </w:rPr>
        <w:t>льного образования город Норильск»;</w:t>
      </w:r>
    </w:p>
    <w:p w:rsidR="00275F8D" w:rsidRDefault="00275F8D" w:rsidP="00275F8D">
      <w:pPr>
        <w:autoSpaceDE w:val="0"/>
        <w:autoSpaceDN w:val="0"/>
        <w:adjustRightInd w:val="0"/>
        <w:ind w:firstLine="720"/>
        <w:jc w:val="both"/>
        <w:rPr>
          <w:sz w:val="28"/>
          <w:szCs w:val="28"/>
        </w:rPr>
      </w:pPr>
      <w:r w:rsidRPr="00013922">
        <w:rPr>
          <w:sz w:val="28"/>
          <w:szCs w:val="28"/>
        </w:rPr>
        <w:t xml:space="preserve">- от 23.12.2014 № 716 «Об утверждении Административного регламента организации и проведения проверок при осуществлении структурными подразделениями, территориальными органами </w:t>
      </w:r>
      <w:r w:rsidRPr="00013922">
        <w:rPr>
          <w:sz w:val="28"/>
          <w:szCs w:val="28"/>
        </w:rPr>
        <w:lastRenderedPageBreak/>
        <w:t xml:space="preserve">Администрации города Норильска муниципального контроля за соблюдением юридическими лицами и индивидуальными предпринимателями органов местного самоуправления муниципального образования город Норильск </w:t>
      </w:r>
      <w:r w:rsidRPr="00013922">
        <w:rPr>
          <w:color w:val="000000"/>
          <w:sz w:val="28"/>
          <w:szCs w:val="28"/>
        </w:rPr>
        <w:t xml:space="preserve">Правил содержания указателей улиц и номерных знаков на объектах капитального строительства, расположенных на территории </w:t>
      </w:r>
      <w:r>
        <w:rPr>
          <w:color w:val="000000"/>
          <w:sz w:val="28"/>
          <w:szCs w:val="28"/>
        </w:rPr>
        <w:t>муниципального образования город Норильск</w:t>
      </w:r>
      <w:r w:rsidRPr="00013922">
        <w:rPr>
          <w:sz w:val="28"/>
          <w:szCs w:val="28"/>
        </w:rPr>
        <w:t>»;</w:t>
      </w:r>
    </w:p>
    <w:p w:rsidR="00275F8D" w:rsidRPr="00013922" w:rsidRDefault="00275F8D" w:rsidP="00275F8D">
      <w:pPr>
        <w:pStyle w:val="ab"/>
        <w:ind w:firstLine="708"/>
        <w:jc w:val="both"/>
        <w:rPr>
          <w:sz w:val="28"/>
          <w:szCs w:val="28"/>
        </w:rPr>
      </w:pPr>
      <w:r w:rsidRPr="00013922">
        <w:rPr>
          <w:sz w:val="28"/>
          <w:szCs w:val="28"/>
        </w:rPr>
        <w:t>- от 19.12.2014 г. № 711 «Об утверждении Административного регламента организации и проведения проверок при осуществлении структурными подразделениями, территориальными органами Администрации города Норильска муниципального контроля за соблюдением юридическими лицами и индивидуальными предпринимателями установленных правовыми актами органов местного самоуправления муниципального образования город Норильск порядка накопления, вывоза, утилизации и переработки отходов производства и потребления»;</w:t>
      </w:r>
    </w:p>
    <w:p w:rsidR="00275F8D" w:rsidRPr="00013922" w:rsidRDefault="00275F8D" w:rsidP="00275F8D">
      <w:pPr>
        <w:autoSpaceDE w:val="0"/>
        <w:autoSpaceDN w:val="0"/>
        <w:adjustRightInd w:val="0"/>
        <w:ind w:firstLine="720"/>
        <w:jc w:val="both"/>
        <w:rPr>
          <w:sz w:val="28"/>
          <w:szCs w:val="28"/>
        </w:rPr>
      </w:pPr>
      <w:r w:rsidRPr="00013922">
        <w:rPr>
          <w:sz w:val="28"/>
          <w:szCs w:val="28"/>
        </w:rPr>
        <w:t>- от 15.10.2010 №</w:t>
      </w:r>
      <w:r>
        <w:rPr>
          <w:sz w:val="28"/>
          <w:szCs w:val="28"/>
        </w:rPr>
        <w:t xml:space="preserve"> </w:t>
      </w:r>
      <w:r w:rsidRPr="00013922">
        <w:rPr>
          <w:sz w:val="28"/>
          <w:szCs w:val="28"/>
        </w:rPr>
        <w:t xml:space="preserve">397 «Об утверждении Административного регламента организации и проведения проверок при осуществлении муниципального контроля Управлением городского хозяйства Администрации города Норильска»; </w:t>
      </w:r>
    </w:p>
    <w:p w:rsidR="00275F8D" w:rsidRPr="00013922" w:rsidRDefault="00275F8D" w:rsidP="00275F8D">
      <w:pPr>
        <w:autoSpaceDE w:val="0"/>
        <w:autoSpaceDN w:val="0"/>
        <w:adjustRightInd w:val="0"/>
        <w:ind w:firstLine="720"/>
        <w:jc w:val="both"/>
        <w:rPr>
          <w:sz w:val="28"/>
          <w:szCs w:val="28"/>
        </w:rPr>
      </w:pPr>
      <w:r w:rsidRPr="00013922">
        <w:rPr>
          <w:sz w:val="28"/>
          <w:szCs w:val="28"/>
        </w:rPr>
        <w:t>- от 28.01.2010 №</w:t>
      </w:r>
      <w:r>
        <w:rPr>
          <w:sz w:val="28"/>
          <w:szCs w:val="28"/>
        </w:rPr>
        <w:t xml:space="preserve"> </w:t>
      </w:r>
      <w:r w:rsidRPr="00013922">
        <w:rPr>
          <w:sz w:val="28"/>
          <w:szCs w:val="28"/>
        </w:rPr>
        <w:t>12 «Об утверждении Административного регламента организации и проведения проверок при осуществлении муниципального контроля Районной Администрацией Кайеркана»;</w:t>
      </w:r>
    </w:p>
    <w:p w:rsidR="00275F8D" w:rsidRPr="00013922" w:rsidRDefault="00275F8D" w:rsidP="00275F8D">
      <w:pPr>
        <w:autoSpaceDE w:val="0"/>
        <w:autoSpaceDN w:val="0"/>
        <w:adjustRightInd w:val="0"/>
        <w:ind w:firstLine="720"/>
        <w:jc w:val="both"/>
        <w:rPr>
          <w:sz w:val="28"/>
          <w:szCs w:val="28"/>
        </w:rPr>
      </w:pPr>
      <w:r w:rsidRPr="00013922">
        <w:rPr>
          <w:sz w:val="28"/>
          <w:szCs w:val="28"/>
        </w:rPr>
        <w:t>- от 18.02.2010 №</w:t>
      </w:r>
      <w:r>
        <w:rPr>
          <w:sz w:val="28"/>
          <w:szCs w:val="28"/>
        </w:rPr>
        <w:t xml:space="preserve"> </w:t>
      </w:r>
      <w:r w:rsidRPr="00013922">
        <w:rPr>
          <w:sz w:val="28"/>
          <w:szCs w:val="28"/>
        </w:rPr>
        <w:t>30 «Об утверждении Административного регламента организации и проведения проверок при осуществлении муниципального контроля Районной Администрацией Талнаха»;</w:t>
      </w:r>
    </w:p>
    <w:p w:rsidR="00275F8D" w:rsidRDefault="00275F8D" w:rsidP="00275F8D">
      <w:pPr>
        <w:autoSpaceDE w:val="0"/>
        <w:autoSpaceDN w:val="0"/>
        <w:adjustRightInd w:val="0"/>
        <w:ind w:firstLine="720"/>
        <w:jc w:val="both"/>
        <w:rPr>
          <w:sz w:val="28"/>
          <w:szCs w:val="28"/>
        </w:rPr>
      </w:pPr>
      <w:r w:rsidRPr="00013922">
        <w:rPr>
          <w:sz w:val="28"/>
          <w:szCs w:val="28"/>
        </w:rPr>
        <w:t>- от 28.01.2010 №11 «Об утверждении Административного регламента организации и проведения проверок при осуществлении муниципального контроля Администрацией поселка Снежногорск»</w:t>
      </w:r>
      <w:r w:rsidR="00A17A74">
        <w:rPr>
          <w:sz w:val="28"/>
          <w:szCs w:val="28"/>
        </w:rPr>
        <w:t>;</w:t>
      </w:r>
    </w:p>
    <w:p w:rsidR="00275F8D" w:rsidRPr="00013922" w:rsidRDefault="00275F8D" w:rsidP="00275F8D">
      <w:pPr>
        <w:autoSpaceDE w:val="0"/>
        <w:autoSpaceDN w:val="0"/>
        <w:adjustRightInd w:val="0"/>
        <w:ind w:firstLine="720"/>
        <w:jc w:val="both"/>
        <w:rPr>
          <w:sz w:val="28"/>
          <w:szCs w:val="28"/>
        </w:rPr>
      </w:pPr>
    </w:p>
    <w:p w:rsidR="00275F8D" w:rsidRPr="00013922" w:rsidRDefault="00275F8D" w:rsidP="00275F8D">
      <w:pPr>
        <w:autoSpaceDE w:val="0"/>
        <w:autoSpaceDN w:val="0"/>
        <w:adjustRightInd w:val="0"/>
        <w:ind w:firstLine="720"/>
        <w:jc w:val="both"/>
        <w:rPr>
          <w:sz w:val="28"/>
          <w:szCs w:val="28"/>
        </w:rPr>
      </w:pPr>
      <w:r w:rsidRPr="00013922">
        <w:rPr>
          <w:sz w:val="28"/>
          <w:szCs w:val="28"/>
        </w:rPr>
        <w:t>а также в пре</w:t>
      </w:r>
      <w:r w:rsidR="00A17A74">
        <w:rPr>
          <w:sz w:val="28"/>
          <w:szCs w:val="28"/>
        </w:rPr>
        <w:t>делах полномочий, определенных п</w:t>
      </w:r>
      <w:r w:rsidRPr="00013922">
        <w:rPr>
          <w:sz w:val="28"/>
          <w:szCs w:val="28"/>
        </w:rPr>
        <w:t>оложениями о структурных подразделениях и территориальных органах Администрации города Норильска, уполномоченных на проведение муниципального контроля, иными муниципальными правовыми актами органов местного самоуправления муниципального образования город Норильск:</w:t>
      </w:r>
    </w:p>
    <w:p w:rsidR="00275F8D" w:rsidRPr="00013922" w:rsidRDefault="00275F8D" w:rsidP="00275F8D">
      <w:pPr>
        <w:autoSpaceDE w:val="0"/>
        <w:autoSpaceDN w:val="0"/>
        <w:adjustRightInd w:val="0"/>
        <w:ind w:firstLine="709"/>
        <w:jc w:val="both"/>
        <w:rPr>
          <w:sz w:val="28"/>
          <w:szCs w:val="28"/>
        </w:rPr>
      </w:pPr>
      <w:r w:rsidRPr="00013922">
        <w:rPr>
          <w:sz w:val="28"/>
          <w:szCs w:val="28"/>
        </w:rPr>
        <w:t>- Положением об Управлении жилищно-коммунального хозяйства Администрации города Норильска», утвержденным Решением Норильского городского Совета депутатов от 24.09.2013  № 12/4-233;</w:t>
      </w:r>
    </w:p>
    <w:p w:rsidR="00275F8D" w:rsidRPr="00013922" w:rsidRDefault="00275F8D" w:rsidP="00275F8D">
      <w:pPr>
        <w:autoSpaceDE w:val="0"/>
        <w:autoSpaceDN w:val="0"/>
        <w:adjustRightInd w:val="0"/>
        <w:ind w:firstLine="709"/>
        <w:jc w:val="both"/>
        <w:rPr>
          <w:sz w:val="28"/>
          <w:szCs w:val="28"/>
        </w:rPr>
      </w:pPr>
      <w:r w:rsidRPr="00013922">
        <w:rPr>
          <w:sz w:val="28"/>
          <w:szCs w:val="28"/>
        </w:rPr>
        <w:t>- Положением об Управлении имущества Администрации города Норильска, утвержденным Решением Норильского городского Совета депутатов от 11.12.2012 №</w:t>
      </w:r>
      <w:r w:rsidR="00A17A74">
        <w:rPr>
          <w:sz w:val="28"/>
          <w:szCs w:val="28"/>
        </w:rPr>
        <w:t xml:space="preserve"> </w:t>
      </w:r>
      <w:r w:rsidRPr="00013922">
        <w:rPr>
          <w:sz w:val="28"/>
          <w:szCs w:val="28"/>
        </w:rPr>
        <w:t>7/4-125;</w:t>
      </w:r>
    </w:p>
    <w:p w:rsidR="00275F8D" w:rsidRPr="00013922" w:rsidRDefault="00275F8D" w:rsidP="00275F8D">
      <w:pPr>
        <w:autoSpaceDE w:val="0"/>
        <w:autoSpaceDN w:val="0"/>
        <w:adjustRightInd w:val="0"/>
        <w:ind w:firstLine="709"/>
        <w:jc w:val="both"/>
        <w:rPr>
          <w:sz w:val="28"/>
          <w:szCs w:val="28"/>
        </w:rPr>
      </w:pPr>
      <w:r w:rsidRPr="00013922">
        <w:rPr>
          <w:sz w:val="28"/>
          <w:szCs w:val="28"/>
        </w:rPr>
        <w:t>- Постановлением Администрации города Норильска от 30.05.2008 №1550 «О наделении Управления имущества Администрации города Норильска и его должностных лиц полномочиями по осуществлению муниципального земельного контроля»;</w:t>
      </w:r>
    </w:p>
    <w:p w:rsidR="00275F8D" w:rsidRPr="00013922" w:rsidRDefault="00275F8D" w:rsidP="00275F8D">
      <w:pPr>
        <w:autoSpaceDE w:val="0"/>
        <w:autoSpaceDN w:val="0"/>
        <w:adjustRightInd w:val="0"/>
        <w:ind w:firstLine="709"/>
        <w:jc w:val="both"/>
        <w:rPr>
          <w:sz w:val="28"/>
          <w:szCs w:val="28"/>
        </w:rPr>
      </w:pPr>
      <w:r w:rsidRPr="00013922">
        <w:rPr>
          <w:sz w:val="28"/>
          <w:szCs w:val="28"/>
        </w:rPr>
        <w:lastRenderedPageBreak/>
        <w:t>- Положением об Управлении архитектуры и градостроительства Администрации города Норильска, утвержденным постановлением Администрации города Норильска от 31.12.2009 №</w:t>
      </w:r>
      <w:r w:rsidR="00A17A74">
        <w:rPr>
          <w:sz w:val="28"/>
          <w:szCs w:val="28"/>
        </w:rPr>
        <w:t xml:space="preserve"> </w:t>
      </w:r>
      <w:r w:rsidRPr="00013922">
        <w:rPr>
          <w:sz w:val="28"/>
          <w:szCs w:val="28"/>
        </w:rPr>
        <w:t>569;</w:t>
      </w:r>
    </w:p>
    <w:p w:rsidR="00275F8D" w:rsidRPr="00013922" w:rsidRDefault="00275F8D" w:rsidP="00275F8D">
      <w:pPr>
        <w:autoSpaceDE w:val="0"/>
        <w:autoSpaceDN w:val="0"/>
        <w:adjustRightInd w:val="0"/>
        <w:ind w:firstLine="720"/>
        <w:jc w:val="both"/>
        <w:rPr>
          <w:sz w:val="28"/>
          <w:szCs w:val="28"/>
        </w:rPr>
      </w:pPr>
      <w:r w:rsidRPr="00013922">
        <w:rPr>
          <w:sz w:val="28"/>
          <w:szCs w:val="28"/>
        </w:rPr>
        <w:t>- Положением об Управлении потребительского рынка и услуг Администрации города Норильска, утвержденным Решением Норильского городского Совета депутатов от 16.12.2008 №</w:t>
      </w:r>
      <w:r w:rsidR="00A17A74">
        <w:rPr>
          <w:sz w:val="28"/>
          <w:szCs w:val="28"/>
        </w:rPr>
        <w:t xml:space="preserve"> </w:t>
      </w:r>
      <w:r w:rsidRPr="00013922">
        <w:rPr>
          <w:sz w:val="28"/>
          <w:szCs w:val="28"/>
        </w:rPr>
        <w:t>16-385;</w:t>
      </w:r>
    </w:p>
    <w:p w:rsidR="00275F8D" w:rsidRPr="00013922" w:rsidRDefault="00275F8D" w:rsidP="00275F8D">
      <w:pPr>
        <w:autoSpaceDE w:val="0"/>
        <w:autoSpaceDN w:val="0"/>
        <w:adjustRightInd w:val="0"/>
        <w:ind w:firstLine="709"/>
        <w:jc w:val="both"/>
        <w:rPr>
          <w:sz w:val="28"/>
          <w:szCs w:val="28"/>
        </w:rPr>
      </w:pPr>
      <w:r w:rsidRPr="00013922">
        <w:rPr>
          <w:sz w:val="28"/>
          <w:szCs w:val="28"/>
        </w:rPr>
        <w:t>- Положением об Управлении городского хозяйства Администрации города Норильска, утвержденным постановлением Администрации города Норильска   от 27.05.2009 №</w:t>
      </w:r>
      <w:r w:rsidR="00A17A74">
        <w:rPr>
          <w:sz w:val="28"/>
          <w:szCs w:val="28"/>
        </w:rPr>
        <w:t xml:space="preserve"> </w:t>
      </w:r>
      <w:r w:rsidRPr="00013922">
        <w:rPr>
          <w:sz w:val="28"/>
          <w:szCs w:val="28"/>
        </w:rPr>
        <w:t>267;</w:t>
      </w:r>
    </w:p>
    <w:p w:rsidR="00275F8D" w:rsidRPr="00013922" w:rsidRDefault="00275F8D" w:rsidP="00275F8D">
      <w:pPr>
        <w:autoSpaceDE w:val="0"/>
        <w:autoSpaceDN w:val="0"/>
        <w:adjustRightInd w:val="0"/>
        <w:ind w:firstLine="709"/>
        <w:jc w:val="both"/>
        <w:rPr>
          <w:sz w:val="28"/>
          <w:szCs w:val="28"/>
        </w:rPr>
      </w:pPr>
      <w:r w:rsidRPr="00013922">
        <w:rPr>
          <w:sz w:val="28"/>
          <w:szCs w:val="28"/>
        </w:rPr>
        <w:t xml:space="preserve">- Положением о </w:t>
      </w:r>
      <w:r w:rsidRPr="00013922">
        <w:rPr>
          <w:rFonts w:eastAsia="Calibri"/>
          <w:sz w:val="28"/>
          <w:szCs w:val="28"/>
        </w:rPr>
        <w:t>Талнахском</w:t>
      </w:r>
      <w:r w:rsidRPr="00013922">
        <w:rPr>
          <w:sz w:val="28"/>
          <w:szCs w:val="28"/>
        </w:rPr>
        <w:t xml:space="preserve"> территориальном управлении Администрации города Норильска», утвержденным Решением Норильского городского Совета депутатов от </w:t>
      </w:r>
      <w:r w:rsidRPr="00013922">
        <w:rPr>
          <w:rFonts w:eastAsia="Calibri"/>
          <w:sz w:val="28"/>
          <w:szCs w:val="28"/>
        </w:rPr>
        <w:t xml:space="preserve">21.02.2012 </w:t>
      </w:r>
      <w:r w:rsidR="00A17A74">
        <w:rPr>
          <w:rFonts w:eastAsia="Calibri"/>
          <w:sz w:val="28"/>
          <w:szCs w:val="28"/>
        </w:rPr>
        <w:t>№</w:t>
      </w:r>
      <w:r w:rsidRPr="00013922">
        <w:rPr>
          <w:rFonts w:eastAsia="Calibri"/>
          <w:sz w:val="28"/>
          <w:szCs w:val="28"/>
        </w:rPr>
        <w:t xml:space="preserve"> 38-930</w:t>
      </w:r>
      <w:r w:rsidRPr="00013922">
        <w:rPr>
          <w:sz w:val="28"/>
          <w:szCs w:val="28"/>
        </w:rPr>
        <w:t>;</w:t>
      </w:r>
    </w:p>
    <w:p w:rsidR="00275F8D" w:rsidRPr="00013922" w:rsidRDefault="00275F8D" w:rsidP="00275F8D">
      <w:pPr>
        <w:autoSpaceDE w:val="0"/>
        <w:autoSpaceDN w:val="0"/>
        <w:adjustRightInd w:val="0"/>
        <w:ind w:firstLine="720"/>
        <w:jc w:val="both"/>
        <w:rPr>
          <w:sz w:val="28"/>
          <w:szCs w:val="28"/>
        </w:rPr>
      </w:pPr>
      <w:r w:rsidRPr="00013922">
        <w:rPr>
          <w:sz w:val="28"/>
          <w:szCs w:val="28"/>
        </w:rPr>
        <w:t xml:space="preserve">- Положением о </w:t>
      </w:r>
      <w:r w:rsidRPr="00013922">
        <w:rPr>
          <w:rFonts w:eastAsia="Calibri"/>
          <w:sz w:val="28"/>
          <w:szCs w:val="28"/>
        </w:rPr>
        <w:t xml:space="preserve"> Кайерканском</w:t>
      </w:r>
      <w:r w:rsidRPr="00013922">
        <w:rPr>
          <w:sz w:val="28"/>
          <w:szCs w:val="28"/>
        </w:rPr>
        <w:t xml:space="preserve"> территориальном управлении Администрации города Норильска», утвержденным Решением Норильского городского Совета депутатов от </w:t>
      </w:r>
      <w:r w:rsidRPr="00013922">
        <w:rPr>
          <w:rFonts w:eastAsia="Calibri"/>
          <w:sz w:val="28"/>
          <w:szCs w:val="28"/>
        </w:rPr>
        <w:t xml:space="preserve">21.02.2012 </w:t>
      </w:r>
      <w:r w:rsidR="00A17A74">
        <w:rPr>
          <w:rFonts w:eastAsia="Calibri"/>
          <w:sz w:val="28"/>
          <w:szCs w:val="28"/>
        </w:rPr>
        <w:t>№</w:t>
      </w:r>
      <w:r w:rsidRPr="00013922">
        <w:rPr>
          <w:rFonts w:eastAsia="Calibri"/>
          <w:sz w:val="28"/>
          <w:szCs w:val="28"/>
        </w:rPr>
        <w:t xml:space="preserve"> 38-929</w:t>
      </w:r>
      <w:r w:rsidRPr="00013922">
        <w:rPr>
          <w:sz w:val="28"/>
          <w:szCs w:val="28"/>
        </w:rPr>
        <w:t xml:space="preserve">; </w:t>
      </w:r>
    </w:p>
    <w:p w:rsidR="00275F8D" w:rsidRPr="00013922" w:rsidRDefault="00275F8D" w:rsidP="00275F8D">
      <w:pPr>
        <w:autoSpaceDE w:val="0"/>
        <w:autoSpaceDN w:val="0"/>
        <w:adjustRightInd w:val="0"/>
        <w:ind w:firstLine="720"/>
        <w:jc w:val="both"/>
        <w:rPr>
          <w:sz w:val="28"/>
          <w:szCs w:val="28"/>
        </w:rPr>
      </w:pPr>
      <w:r w:rsidRPr="00013922">
        <w:rPr>
          <w:sz w:val="28"/>
          <w:szCs w:val="28"/>
        </w:rPr>
        <w:t xml:space="preserve">- Положением о </w:t>
      </w:r>
      <w:r w:rsidRPr="00013922">
        <w:rPr>
          <w:rFonts w:eastAsia="Calibri"/>
          <w:sz w:val="28"/>
          <w:szCs w:val="28"/>
        </w:rPr>
        <w:t xml:space="preserve"> Снежногорском</w:t>
      </w:r>
      <w:r w:rsidRPr="00013922">
        <w:rPr>
          <w:sz w:val="28"/>
          <w:szCs w:val="28"/>
        </w:rPr>
        <w:t xml:space="preserve"> территориальном управлении Администрации города Норильска», утвержденным Решением Норильского городского Совета депутатов от </w:t>
      </w:r>
      <w:r w:rsidRPr="00013922">
        <w:rPr>
          <w:rFonts w:eastAsia="Calibri"/>
          <w:sz w:val="28"/>
          <w:szCs w:val="28"/>
        </w:rPr>
        <w:t xml:space="preserve">07.04.2009 </w:t>
      </w:r>
      <w:r w:rsidR="00A17A74">
        <w:rPr>
          <w:rFonts w:eastAsia="Calibri"/>
          <w:sz w:val="28"/>
          <w:szCs w:val="28"/>
        </w:rPr>
        <w:t>№</w:t>
      </w:r>
      <w:r w:rsidRPr="00013922">
        <w:rPr>
          <w:rFonts w:eastAsia="Calibri"/>
          <w:sz w:val="28"/>
          <w:szCs w:val="28"/>
        </w:rPr>
        <w:t xml:space="preserve"> 18-437</w:t>
      </w:r>
      <w:r w:rsidRPr="00013922">
        <w:rPr>
          <w:sz w:val="28"/>
          <w:szCs w:val="28"/>
        </w:rPr>
        <w:t>.</w:t>
      </w:r>
    </w:p>
    <w:p w:rsidR="00275F8D" w:rsidRPr="00013922" w:rsidRDefault="00275F8D" w:rsidP="00275F8D">
      <w:pPr>
        <w:ind w:firstLine="709"/>
        <w:jc w:val="both"/>
        <w:rPr>
          <w:sz w:val="28"/>
          <w:szCs w:val="28"/>
        </w:rPr>
      </w:pPr>
    </w:p>
    <w:p w:rsidR="00275F8D" w:rsidRPr="007137C2" w:rsidRDefault="00275F8D" w:rsidP="00275F8D">
      <w:pPr>
        <w:rPr>
          <w:sz w:val="28"/>
          <w:szCs w:val="28"/>
        </w:rPr>
      </w:pPr>
    </w:p>
    <w:p w:rsidR="00275F8D" w:rsidRDefault="00275F8D" w:rsidP="00275F8D">
      <w:pPr>
        <w:shd w:val="clear" w:color="auto" w:fill="FFFFFF"/>
        <w:autoSpaceDE w:val="0"/>
        <w:ind w:firstLine="708"/>
        <w:jc w:val="both"/>
        <w:rPr>
          <w:i/>
          <w:color w:val="000000"/>
          <w:sz w:val="28"/>
          <w:szCs w:val="28"/>
        </w:rPr>
      </w:pPr>
      <w:r w:rsidRPr="00FF41B5">
        <w:rPr>
          <w:i/>
          <w:color w:val="000000"/>
          <w:sz w:val="28"/>
          <w:szCs w:val="28"/>
        </w:rPr>
        <w:t>г) информация о взаимодействии органов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5C3298" w:rsidRPr="00FF41B5" w:rsidRDefault="005C3298" w:rsidP="00275F8D">
      <w:pPr>
        <w:shd w:val="clear" w:color="auto" w:fill="FFFFFF"/>
        <w:autoSpaceDE w:val="0"/>
        <w:ind w:firstLine="708"/>
        <w:jc w:val="both"/>
        <w:rPr>
          <w:i/>
          <w:color w:val="000000"/>
          <w:sz w:val="28"/>
          <w:szCs w:val="28"/>
        </w:rPr>
      </w:pPr>
    </w:p>
    <w:p w:rsidR="000735D9" w:rsidRPr="006B7A34" w:rsidRDefault="000735D9" w:rsidP="000735D9">
      <w:pPr>
        <w:pStyle w:val="ae"/>
        <w:spacing w:before="0" w:beforeAutospacing="0" w:after="0" w:afterAutospacing="0"/>
        <w:ind w:firstLine="709"/>
        <w:jc w:val="both"/>
        <w:rPr>
          <w:rFonts w:ascii="Times New Roman" w:hAnsi="Times New Roman"/>
          <w:color w:val="auto"/>
          <w:sz w:val="28"/>
          <w:szCs w:val="28"/>
        </w:rPr>
      </w:pPr>
      <w:r w:rsidRPr="006B7A34">
        <w:rPr>
          <w:rFonts w:ascii="Times New Roman" w:hAnsi="Times New Roman"/>
          <w:color w:val="auto"/>
          <w:sz w:val="28"/>
          <w:szCs w:val="28"/>
        </w:rPr>
        <w:t>С органами прокуратуры взаимодействие осуществляется в соответствии с Федеральным законом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30.06.2010 № 489 «Об утверждении Правил подготовки органами государственного контроля (надзора) органами муниципального контроля ежегодных планов проведения плановых проверок юридических лиц и индивидуальных предпринимателей», Приказами Генерального прокурора по вопросам согласования проекта ежегодного плана проведения плановых проверок, согласования проведения внеплановой выездной проверки, направления актов проверок, предоставления информации об осуществлении муниципального контроля.</w:t>
      </w:r>
    </w:p>
    <w:p w:rsidR="000735D9" w:rsidRPr="006B7A34" w:rsidRDefault="000735D9" w:rsidP="000735D9">
      <w:pPr>
        <w:pStyle w:val="ae"/>
        <w:spacing w:before="0" w:beforeAutospacing="0" w:after="0" w:afterAutospacing="0"/>
        <w:ind w:firstLine="709"/>
        <w:jc w:val="both"/>
        <w:rPr>
          <w:rFonts w:ascii="Times New Roman" w:hAnsi="Times New Roman"/>
          <w:color w:val="auto"/>
          <w:sz w:val="28"/>
          <w:szCs w:val="28"/>
        </w:rPr>
      </w:pPr>
      <w:r w:rsidRPr="006B7A34">
        <w:rPr>
          <w:rFonts w:ascii="Times New Roman" w:hAnsi="Times New Roman"/>
          <w:color w:val="auto"/>
          <w:sz w:val="28"/>
          <w:szCs w:val="28"/>
        </w:rPr>
        <w:t>Взаимодействие с органами прокуратуры при разработке ежегодного плана проверок предусматривает:</w:t>
      </w:r>
    </w:p>
    <w:p w:rsidR="000735D9" w:rsidRPr="006B7A34" w:rsidRDefault="000735D9" w:rsidP="000735D9">
      <w:pPr>
        <w:pStyle w:val="ae"/>
        <w:spacing w:before="0" w:beforeAutospacing="0" w:after="0" w:afterAutospacing="0"/>
        <w:ind w:firstLine="709"/>
        <w:rPr>
          <w:rFonts w:ascii="Times New Roman" w:hAnsi="Times New Roman"/>
          <w:color w:val="auto"/>
          <w:sz w:val="28"/>
          <w:szCs w:val="28"/>
        </w:rPr>
      </w:pPr>
      <w:r w:rsidRPr="006B7A34">
        <w:rPr>
          <w:rFonts w:ascii="Times New Roman" w:hAnsi="Times New Roman"/>
          <w:color w:val="auto"/>
          <w:sz w:val="28"/>
          <w:szCs w:val="28"/>
        </w:rPr>
        <w:t>- направление проекта ежегодного плана проверок до 1 сентября года, предшествующего году проведения плановых проверок, для рассмотрения в Прокуратуру города Норильска;</w:t>
      </w:r>
    </w:p>
    <w:p w:rsidR="000735D9" w:rsidRPr="006B7A34" w:rsidRDefault="000735D9" w:rsidP="000735D9">
      <w:pPr>
        <w:pStyle w:val="ae"/>
        <w:spacing w:before="0" w:beforeAutospacing="0" w:after="0" w:afterAutospacing="0"/>
        <w:ind w:firstLine="709"/>
        <w:rPr>
          <w:rFonts w:ascii="Times New Roman" w:hAnsi="Times New Roman"/>
          <w:color w:val="auto"/>
          <w:sz w:val="28"/>
          <w:szCs w:val="28"/>
        </w:rPr>
      </w:pPr>
      <w:r w:rsidRPr="006B7A34">
        <w:rPr>
          <w:rFonts w:ascii="Times New Roman" w:hAnsi="Times New Roman"/>
          <w:color w:val="auto"/>
          <w:sz w:val="28"/>
          <w:szCs w:val="28"/>
        </w:rPr>
        <w:lastRenderedPageBreak/>
        <w:t>- доработку проекта ежегодного плана проверок с учетом предложений органа прокуратуры, утверждение ежегодного плана проверок и направление в Прокуратуру города Норильска в срок до 1 ноября года, предшествующего году проведения плановых проверок.</w:t>
      </w:r>
    </w:p>
    <w:p w:rsidR="000735D9" w:rsidRPr="006B7A34" w:rsidRDefault="000735D9" w:rsidP="000735D9">
      <w:pPr>
        <w:pStyle w:val="ae"/>
        <w:spacing w:before="0" w:beforeAutospacing="0" w:after="0" w:afterAutospacing="0"/>
        <w:ind w:firstLine="709"/>
        <w:jc w:val="both"/>
        <w:rPr>
          <w:rFonts w:ascii="Times New Roman" w:hAnsi="Times New Roman"/>
          <w:color w:val="auto"/>
          <w:sz w:val="28"/>
          <w:szCs w:val="28"/>
        </w:rPr>
      </w:pPr>
      <w:r w:rsidRPr="006B7A34">
        <w:rPr>
          <w:rFonts w:ascii="Times New Roman" w:hAnsi="Times New Roman"/>
          <w:color w:val="auto"/>
          <w:sz w:val="28"/>
          <w:szCs w:val="28"/>
        </w:rPr>
        <w:t>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0735D9" w:rsidRPr="006B7A34" w:rsidRDefault="000735D9" w:rsidP="000735D9">
      <w:pPr>
        <w:pStyle w:val="ae"/>
        <w:spacing w:before="0" w:beforeAutospacing="0" w:after="0" w:afterAutospacing="0"/>
        <w:ind w:firstLine="709"/>
        <w:jc w:val="both"/>
        <w:rPr>
          <w:rFonts w:ascii="Times New Roman" w:hAnsi="Times New Roman"/>
          <w:color w:val="auto"/>
          <w:sz w:val="28"/>
          <w:szCs w:val="28"/>
        </w:rPr>
      </w:pPr>
      <w:r w:rsidRPr="006B7A34">
        <w:rPr>
          <w:rFonts w:ascii="Times New Roman" w:hAnsi="Times New Roman"/>
          <w:color w:val="auto"/>
          <w:sz w:val="28"/>
          <w:szCs w:val="28"/>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0735D9" w:rsidRPr="006B7A34" w:rsidRDefault="000735D9" w:rsidP="000735D9">
      <w:pPr>
        <w:pStyle w:val="ae"/>
        <w:spacing w:before="0" w:beforeAutospacing="0" w:after="0" w:afterAutospacing="0"/>
        <w:ind w:firstLine="709"/>
        <w:jc w:val="both"/>
        <w:rPr>
          <w:rFonts w:ascii="Times New Roman" w:hAnsi="Times New Roman"/>
          <w:color w:val="auto"/>
          <w:sz w:val="28"/>
          <w:szCs w:val="28"/>
        </w:rPr>
      </w:pPr>
      <w:r w:rsidRPr="006B7A34">
        <w:rPr>
          <w:rFonts w:ascii="Times New Roman" w:hAnsi="Times New Roman"/>
          <w:color w:val="auto"/>
          <w:sz w:val="28"/>
          <w:szCs w:val="28"/>
        </w:rPr>
        <w:t>Порядок взаимодействия с органом прокуратуры при согласовании проведения внеплановой выездной проверки юридического лица, индивидуального предпринимателя, устанавливается приказом Генерального прокурора Российской Федерации.</w:t>
      </w:r>
    </w:p>
    <w:p w:rsidR="000735D9" w:rsidRPr="006B7A34" w:rsidRDefault="000735D9" w:rsidP="000735D9">
      <w:pPr>
        <w:shd w:val="clear" w:color="auto" w:fill="FFFFFF"/>
        <w:ind w:firstLine="708"/>
        <w:jc w:val="both"/>
        <w:rPr>
          <w:i/>
          <w:sz w:val="28"/>
          <w:szCs w:val="28"/>
        </w:rPr>
      </w:pPr>
    </w:p>
    <w:p w:rsidR="00275F8D" w:rsidRDefault="00275F8D" w:rsidP="00275F8D">
      <w:pPr>
        <w:pStyle w:val="ab"/>
        <w:ind w:firstLine="708"/>
        <w:jc w:val="both"/>
        <w:rPr>
          <w:color w:val="000000"/>
          <w:sz w:val="28"/>
          <w:szCs w:val="28"/>
        </w:rPr>
      </w:pPr>
      <w:r>
        <w:rPr>
          <w:color w:val="000000"/>
          <w:sz w:val="28"/>
          <w:szCs w:val="28"/>
        </w:rPr>
        <w:t xml:space="preserve">В 2014 году проведены 3 совместные плановые проверки в рамках жилищного контроля со Службой строительного надзора и жилищного контроля Красноярского края. </w:t>
      </w:r>
    </w:p>
    <w:p w:rsidR="00275F8D" w:rsidRPr="007245AF" w:rsidRDefault="00275F8D" w:rsidP="00275F8D">
      <w:pPr>
        <w:pStyle w:val="ab"/>
        <w:ind w:firstLine="708"/>
        <w:jc w:val="both"/>
        <w:rPr>
          <w:color w:val="000000"/>
          <w:sz w:val="28"/>
          <w:szCs w:val="28"/>
        </w:rPr>
      </w:pPr>
    </w:p>
    <w:p w:rsidR="00275F8D" w:rsidRDefault="00275F8D" w:rsidP="00275F8D">
      <w:pPr>
        <w:shd w:val="clear" w:color="auto" w:fill="FFFFFF"/>
        <w:autoSpaceDE w:val="0"/>
        <w:ind w:firstLine="708"/>
        <w:jc w:val="both"/>
        <w:rPr>
          <w:i/>
          <w:sz w:val="28"/>
          <w:szCs w:val="28"/>
        </w:rPr>
      </w:pPr>
      <w:r w:rsidRPr="00365F64">
        <w:rPr>
          <w:i/>
          <w:sz w:val="28"/>
          <w:szCs w:val="28"/>
        </w:rPr>
        <w:t>д) сведения о выполнении функций по осуществлению муниципального контроля подведомственными органам</w:t>
      </w:r>
      <w:r w:rsidR="00A17A74">
        <w:rPr>
          <w:i/>
          <w:sz w:val="28"/>
          <w:szCs w:val="28"/>
        </w:rPr>
        <w:t>и</w:t>
      </w:r>
      <w:r w:rsidRPr="00365F64">
        <w:rPr>
          <w:i/>
          <w:sz w:val="28"/>
          <w:szCs w:val="28"/>
        </w:rPr>
        <w:t xml:space="preserve"> местного самоуправления организациями с указанием их наименований, организационно-правовой формы, нормативно-правовых актов, на основании которых указанные организации осуществляют контроль (надзор)</w:t>
      </w:r>
    </w:p>
    <w:p w:rsidR="005C3298" w:rsidRPr="00365F64" w:rsidRDefault="005C3298" w:rsidP="00275F8D">
      <w:pPr>
        <w:shd w:val="clear" w:color="auto" w:fill="FFFFFF"/>
        <w:autoSpaceDE w:val="0"/>
        <w:ind w:firstLine="708"/>
        <w:jc w:val="both"/>
        <w:rPr>
          <w:i/>
          <w:sz w:val="28"/>
          <w:szCs w:val="28"/>
        </w:rPr>
      </w:pPr>
    </w:p>
    <w:p w:rsidR="00275F8D" w:rsidRDefault="00275F8D" w:rsidP="00275F8D">
      <w:pPr>
        <w:shd w:val="clear" w:color="auto" w:fill="FFFFFF"/>
        <w:autoSpaceDE w:val="0"/>
        <w:ind w:firstLine="708"/>
        <w:jc w:val="both"/>
        <w:rPr>
          <w:sz w:val="28"/>
          <w:szCs w:val="28"/>
        </w:rPr>
      </w:pPr>
      <w:r>
        <w:rPr>
          <w:sz w:val="28"/>
          <w:szCs w:val="28"/>
        </w:rPr>
        <w:t xml:space="preserve"> Организациями, подведомственными органам местного самоуправления, функции по муниципальному контролю в отчетном периоде не осуществлялись. </w:t>
      </w:r>
    </w:p>
    <w:p w:rsidR="00275F8D" w:rsidRPr="007137C2" w:rsidRDefault="00275F8D" w:rsidP="00275F8D">
      <w:pPr>
        <w:shd w:val="clear" w:color="auto" w:fill="FFFFFF"/>
        <w:autoSpaceDE w:val="0"/>
        <w:ind w:firstLine="708"/>
        <w:jc w:val="both"/>
        <w:rPr>
          <w:sz w:val="28"/>
          <w:szCs w:val="28"/>
        </w:rPr>
      </w:pPr>
    </w:p>
    <w:p w:rsidR="00275F8D" w:rsidRDefault="00275F8D" w:rsidP="00275F8D">
      <w:pPr>
        <w:shd w:val="clear" w:color="auto" w:fill="FFFFFF"/>
        <w:autoSpaceDE w:val="0"/>
        <w:ind w:firstLine="708"/>
        <w:jc w:val="both"/>
        <w:rPr>
          <w:i/>
          <w:color w:val="000000"/>
          <w:sz w:val="28"/>
          <w:szCs w:val="28"/>
        </w:rPr>
      </w:pPr>
      <w:r w:rsidRPr="00365F64">
        <w:rPr>
          <w:i/>
          <w:color w:val="000000"/>
          <w:sz w:val="28"/>
          <w:szCs w:val="28"/>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5C3298" w:rsidRPr="00365F64" w:rsidRDefault="005C3298" w:rsidP="00275F8D">
      <w:pPr>
        <w:shd w:val="clear" w:color="auto" w:fill="FFFFFF"/>
        <w:autoSpaceDE w:val="0"/>
        <w:ind w:firstLine="708"/>
        <w:jc w:val="both"/>
        <w:rPr>
          <w:i/>
          <w:color w:val="000000"/>
          <w:sz w:val="28"/>
          <w:szCs w:val="28"/>
        </w:rPr>
      </w:pPr>
    </w:p>
    <w:p w:rsidR="00275F8D" w:rsidRPr="007137C2" w:rsidRDefault="00275F8D" w:rsidP="00275F8D">
      <w:pPr>
        <w:ind w:firstLine="720"/>
        <w:jc w:val="both"/>
        <w:rPr>
          <w:sz w:val="28"/>
          <w:szCs w:val="28"/>
        </w:rPr>
      </w:pPr>
      <w:r>
        <w:rPr>
          <w:sz w:val="28"/>
          <w:szCs w:val="28"/>
        </w:rPr>
        <w:t xml:space="preserve"> Работа </w:t>
      </w:r>
      <w:r w:rsidRPr="007137C2">
        <w:rPr>
          <w:color w:val="000000"/>
          <w:sz w:val="28"/>
          <w:szCs w:val="28"/>
        </w:rPr>
        <w:t>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r>
        <w:rPr>
          <w:color w:val="000000"/>
          <w:sz w:val="28"/>
          <w:szCs w:val="28"/>
        </w:rPr>
        <w:t>, в отчетном периоде не проводилась.</w:t>
      </w:r>
    </w:p>
    <w:p w:rsidR="00275F8D" w:rsidRDefault="00275F8D" w:rsidP="00275F8D">
      <w:pPr>
        <w:rPr>
          <w:sz w:val="32"/>
          <w:szCs w:val="32"/>
        </w:rPr>
      </w:pPr>
    </w:p>
    <w:p w:rsidR="00275F8D" w:rsidRPr="00F828AB" w:rsidRDefault="00275F8D" w:rsidP="00275F8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275F8D" w:rsidRPr="00886888" w:rsidRDefault="00275F8D" w:rsidP="00275F8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Финансовое и кадровое обеспечение муниципального контроля</w:t>
      </w:r>
    </w:p>
    <w:p w:rsidR="00275F8D" w:rsidRPr="00CB5C83" w:rsidRDefault="00275F8D" w:rsidP="00275F8D">
      <w:pPr>
        <w:rPr>
          <w:sz w:val="32"/>
          <w:szCs w:val="32"/>
        </w:rPr>
      </w:pPr>
    </w:p>
    <w:p w:rsidR="00275F8D" w:rsidRPr="005C3298" w:rsidRDefault="00275F8D" w:rsidP="00275F8D">
      <w:pPr>
        <w:autoSpaceDE w:val="0"/>
        <w:jc w:val="both"/>
        <w:rPr>
          <w:i/>
          <w:sz w:val="28"/>
          <w:szCs w:val="28"/>
        </w:rPr>
      </w:pPr>
      <w:r w:rsidRPr="002F669A">
        <w:rPr>
          <w:sz w:val="28"/>
          <w:szCs w:val="28"/>
        </w:rPr>
        <w:tab/>
      </w:r>
      <w:r w:rsidRPr="005C3298">
        <w:rPr>
          <w:i/>
          <w:sz w:val="28"/>
          <w:szCs w:val="28"/>
        </w:rPr>
        <w:t xml:space="preserve">а) сведения, характеризующие финансовое обеспечение исполнения функций по осуществлению муниципального контроля </w:t>
      </w:r>
    </w:p>
    <w:p w:rsidR="000735D9" w:rsidRDefault="000735D9" w:rsidP="000735D9">
      <w:pPr>
        <w:jc w:val="both"/>
        <w:rPr>
          <w:color w:val="FF0000"/>
          <w:sz w:val="28"/>
          <w:szCs w:val="28"/>
        </w:rPr>
      </w:pPr>
    </w:p>
    <w:p w:rsidR="000735D9" w:rsidRPr="006B7A34" w:rsidRDefault="000735D9" w:rsidP="000735D9">
      <w:pPr>
        <w:jc w:val="both"/>
        <w:rPr>
          <w:sz w:val="28"/>
          <w:szCs w:val="28"/>
        </w:rPr>
      </w:pPr>
      <w:r w:rsidRPr="006B7A34">
        <w:rPr>
          <w:sz w:val="28"/>
          <w:szCs w:val="28"/>
        </w:rPr>
        <w:t>В рамках осуществления муниципального контроля в области торговой деятельности: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4800"/>
        <w:gridCol w:w="1320"/>
        <w:gridCol w:w="1320"/>
        <w:gridCol w:w="960"/>
      </w:tblGrid>
      <w:tr w:rsidR="00275F8D" w:rsidRPr="00581F19" w:rsidTr="0099658E">
        <w:trPr>
          <w:trHeight w:val="800"/>
          <w:tblCellSpacing w:w="5" w:type="nil"/>
        </w:trPr>
        <w:tc>
          <w:tcPr>
            <w:tcW w:w="960" w:type="dxa"/>
            <w:tcBorders>
              <w:top w:val="single" w:sz="8" w:space="0" w:color="auto"/>
              <w:left w:val="single" w:sz="8" w:space="0" w:color="auto"/>
              <w:bottom w:val="single" w:sz="8" w:space="0" w:color="auto"/>
              <w:right w:val="single" w:sz="8" w:space="0" w:color="auto"/>
            </w:tcBorders>
          </w:tcPr>
          <w:p w:rsidR="00275F8D" w:rsidRPr="00581F19" w:rsidRDefault="00275F8D" w:rsidP="0099658E">
            <w:pPr>
              <w:jc w:val="center"/>
              <w:rPr>
                <w:b/>
                <w:bCs/>
              </w:rPr>
            </w:pPr>
            <w:r w:rsidRPr="00581F19">
              <w:rPr>
                <w:b/>
                <w:bCs/>
              </w:rPr>
              <w:t>№</w:t>
            </w:r>
          </w:p>
        </w:tc>
        <w:tc>
          <w:tcPr>
            <w:tcW w:w="4800" w:type="dxa"/>
            <w:tcBorders>
              <w:top w:val="single" w:sz="8" w:space="0" w:color="auto"/>
              <w:left w:val="single" w:sz="8" w:space="0" w:color="auto"/>
              <w:bottom w:val="single" w:sz="8" w:space="0" w:color="auto"/>
              <w:right w:val="single" w:sz="8" w:space="0" w:color="auto"/>
            </w:tcBorders>
          </w:tcPr>
          <w:p w:rsidR="00275F8D" w:rsidRPr="00581F19" w:rsidRDefault="00275F8D" w:rsidP="0099658E">
            <w:pPr>
              <w:jc w:val="center"/>
              <w:rPr>
                <w:b/>
                <w:bCs/>
              </w:rPr>
            </w:pPr>
            <w:r w:rsidRPr="00581F19">
              <w:rPr>
                <w:b/>
                <w:bCs/>
              </w:rPr>
              <w:t>Наименование показателя</w:t>
            </w:r>
          </w:p>
        </w:tc>
        <w:tc>
          <w:tcPr>
            <w:tcW w:w="1320" w:type="dxa"/>
            <w:tcBorders>
              <w:top w:val="single" w:sz="8" w:space="0" w:color="auto"/>
              <w:left w:val="single" w:sz="8" w:space="0" w:color="auto"/>
              <w:bottom w:val="single" w:sz="8" w:space="0" w:color="auto"/>
              <w:right w:val="single" w:sz="8" w:space="0" w:color="auto"/>
            </w:tcBorders>
          </w:tcPr>
          <w:p w:rsidR="00275F8D" w:rsidRDefault="00275F8D" w:rsidP="0099658E">
            <w:pPr>
              <w:widowControl w:val="0"/>
              <w:autoSpaceDE w:val="0"/>
              <w:autoSpaceDN w:val="0"/>
              <w:adjustRightInd w:val="0"/>
              <w:jc w:val="center"/>
              <w:rPr>
                <w:b/>
              </w:rPr>
            </w:pPr>
            <w:r>
              <w:rPr>
                <w:b/>
              </w:rPr>
              <w:t xml:space="preserve">I </w:t>
            </w:r>
            <w:r w:rsidRPr="00581F19">
              <w:rPr>
                <w:b/>
              </w:rPr>
              <w:t>полугодие</w:t>
            </w:r>
          </w:p>
          <w:p w:rsidR="00275F8D" w:rsidRPr="00581F19" w:rsidRDefault="00275F8D" w:rsidP="0099658E">
            <w:pPr>
              <w:widowControl w:val="0"/>
              <w:autoSpaceDE w:val="0"/>
              <w:autoSpaceDN w:val="0"/>
              <w:adjustRightInd w:val="0"/>
              <w:jc w:val="center"/>
              <w:rPr>
                <w:b/>
              </w:rPr>
            </w:pPr>
            <w:r>
              <w:rPr>
                <w:b/>
              </w:rPr>
              <w:t>2014 г.</w:t>
            </w:r>
          </w:p>
        </w:tc>
        <w:tc>
          <w:tcPr>
            <w:tcW w:w="1320" w:type="dxa"/>
            <w:tcBorders>
              <w:top w:val="single" w:sz="8" w:space="0" w:color="auto"/>
              <w:left w:val="single" w:sz="8" w:space="0" w:color="auto"/>
              <w:bottom w:val="single" w:sz="8" w:space="0" w:color="auto"/>
              <w:right w:val="single" w:sz="8" w:space="0" w:color="auto"/>
            </w:tcBorders>
          </w:tcPr>
          <w:p w:rsidR="00275F8D" w:rsidRDefault="00275F8D" w:rsidP="0099658E">
            <w:pPr>
              <w:widowControl w:val="0"/>
              <w:autoSpaceDE w:val="0"/>
              <w:autoSpaceDN w:val="0"/>
              <w:adjustRightInd w:val="0"/>
              <w:jc w:val="center"/>
              <w:rPr>
                <w:b/>
              </w:rPr>
            </w:pPr>
            <w:r>
              <w:rPr>
                <w:b/>
              </w:rPr>
              <w:t xml:space="preserve">II </w:t>
            </w:r>
            <w:r w:rsidRPr="00581F19">
              <w:rPr>
                <w:b/>
              </w:rPr>
              <w:t>полугодие</w:t>
            </w:r>
          </w:p>
          <w:p w:rsidR="00275F8D" w:rsidRPr="00581F19" w:rsidRDefault="00275F8D" w:rsidP="0099658E">
            <w:pPr>
              <w:widowControl w:val="0"/>
              <w:autoSpaceDE w:val="0"/>
              <w:autoSpaceDN w:val="0"/>
              <w:adjustRightInd w:val="0"/>
              <w:jc w:val="center"/>
              <w:rPr>
                <w:b/>
              </w:rPr>
            </w:pPr>
            <w:r>
              <w:rPr>
                <w:b/>
              </w:rPr>
              <w:t>2014 г.</w:t>
            </w:r>
          </w:p>
        </w:tc>
        <w:tc>
          <w:tcPr>
            <w:tcW w:w="960" w:type="dxa"/>
            <w:tcBorders>
              <w:top w:val="single" w:sz="8" w:space="0" w:color="auto"/>
              <w:left w:val="single" w:sz="8" w:space="0" w:color="auto"/>
              <w:bottom w:val="single" w:sz="8" w:space="0" w:color="auto"/>
              <w:right w:val="single" w:sz="8" w:space="0" w:color="auto"/>
            </w:tcBorders>
          </w:tcPr>
          <w:p w:rsidR="00275F8D" w:rsidRPr="00581F19" w:rsidRDefault="00275F8D" w:rsidP="0099658E">
            <w:pPr>
              <w:widowControl w:val="0"/>
              <w:autoSpaceDE w:val="0"/>
              <w:autoSpaceDN w:val="0"/>
              <w:adjustRightInd w:val="0"/>
              <w:jc w:val="center"/>
              <w:rPr>
                <w:b/>
              </w:rPr>
            </w:pPr>
            <w:r w:rsidRPr="00581F19">
              <w:rPr>
                <w:b/>
              </w:rPr>
              <w:t>Итого</w:t>
            </w:r>
          </w:p>
          <w:p w:rsidR="00275F8D" w:rsidRPr="00581F19" w:rsidRDefault="00275F8D" w:rsidP="0099658E">
            <w:pPr>
              <w:widowControl w:val="0"/>
              <w:autoSpaceDE w:val="0"/>
              <w:autoSpaceDN w:val="0"/>
              <w:adjustRightInd w:val="0"/>
              <w:jc w:val="center"/>
              <w:rPr>
                <w:b/>
              </w:rPr>
            </w:pPr>
            <w:r w:rsidRPr="00581F19">
              <w:rPr>
                <w:b/>
              </w:rPr>
              <w:t>за год</w:t>
            </w:r>
          </w:p>
        </w:tc>
      </w:tr>
      <w:tr w:rsidR="00275F8D" w:rsidRPr="00581F19" w:rsidTr="0099658E">
        <w:trPr>
          <w:trHeight w:val="880"/>
          <w:tblCellSpacing w:w="5" w:type="nil"/>
        </w:trPr>
        <w:tc>
          <w:tcPr>
            <w:tcW w:w="960" w:type="dxa"/>
            <w:tcBorders>
              <w:left w:val="single" w:sz="8" w:space="0" w:color="auto"/>
              <w:bottom w:val="single" w:sz="8" w:space="0" w:color="auto"/>
              <w:right w:val="single" w:sz="8" w:space="0" w:color="auto"/>
            </w:tcBorders>
          </w:tcPr>
          <w:p w:rsidR="00275F8D" w:rsidRPr="00581F19" w:rsidRDefault="00275F8D" w:rsidP="0099658E">
            <w:pPr>
              <w:widowControl w:val="0"/>
              <w:autoSpaceDE w:val="0"/>
              <w:autoSpaceDN w:val="0"/>
              <w:adjustRightInd w:val="0"/>
            </w:pPr>
            <w:r>
              <w:t>1</w:t>
            </w:r>
          </w:p>
        </w:tc>
        <w:tc>
          <w:tcPr>
            <w:tcW w:w="4800" w:type="dxa"/>
            <w:tcBorders>
              <w:left w:val="single" w:sz="8" w:space="0" w:color="auto"/>
              <w:bottom w:val="single" w:sz="8" w:space="0" w:color="auto"/>
              <w:right w:val="single" w:sz="8" w:space="0" w:color="auto"/>
            </w:tcBorders>
          </w:tcPr>
          <w:p w:rsidR="00275F8D" w:rsidRPr="00581F19" w:rsidRDefault="00275F8D" w:rsidP="0099658E">
            <w:pPr>
              <w:widowControl w:val="0"/>
              <w:autoSpaceDE w:val="0"/>
              <w:autoSpaceDN w:val="0"/>
              <w:adjustRightInd w:val="0"/>
              <w:jc w:val="both"/>
            </w:pPr>
            <w:r w:rsidRPr="00581F19">
              <w:t>Планируемое</w:t>
            </w:r>
            <w:r>
              <w:t xml:space="preserve"> </w:t>
            </w:r>
            <w:r w:rsidRPr="00581F19">
              <w:t xml:space="preserve">выделение  </w:t>
            </w:r>
            <w:r>
              <w:t>бюджетных средств на осуществление муниципального</w:t>
            </w:r>
            <w:r w:rsidRPr="00581F19">
              <w:t xml:space="preserve"> </w:t>
            </w:r>
            <w:r>
              <w:t xml:space="preserve">контроля, </w:t>
            </w:r>
            <w:r w:rsidRPr="00581F19">
              <w:t>тыс. рублей</w:t>
            </w:r>
            <w:r>
              <w:t xml:space="preserve"> </w:t>
            </w:r>
          </w:p>
        </w:tc>
        <w:tc>
          <w:tcPr>
            <w:tcW w:w="1320" w:type="dxa"/>
            <w:tcBorders>
              <w:left w:val="single" w:sz="8" w:space="0" w:color="auto"/>
              <w:bottom w:val="single" w:sz="8" w:space="0" w:color="auto"/>
              <w:right w:val="single" w:sz="8" w:space="0" w:color="auto"/>
            </w:tcBorders>
            <w:vAlign w:val="center"/>
          </w:tcPr>
          <w:p w:rsidR="00275F8D" w:rsidRPr="000F4F62" w:rsidRDefault="00275F8D" w:rsidP="0099658E">
            <w:pPr>
              <w:widowControl w:val="0"/>
              <w:autoSpaceDE w:val="0"/>
              <w:autoSpaceDN w:val="0"/>
              <w:adjustRightInd w:val="0"/>
              <w:jc w:val="center"/>
            </w:pPr>
          </w:p>
          <w:p w:rsidR="00275F8D" w:rsidRPr="000F4F62" w:rsidRDefault="00275F8D" w:rsidP="0099658E">
            <w:pPr>
              <w:widowControl w:val="0"/>
              <w:autoSpaceDE w:val="0"/>
              <w:autoSpaceDN w:val="0"/>
              <w:adjustRightInd w:val="0"/>
              <w:jc w:val="center"/>
            </w:pPr>
            <w:r w:rsidRPr="000F4F62">
              <w:t>10,186</w:t>
            </w:r>
          </w:p>
          <w:p w:rsidR="00275F8D" w:rsidRPr="000F4F62" w:rsidRDefault="00275F8D" w:rsidP="0099658E">
            <w:pPr>
              <w:jc w:val="center"/>
            </w:pPr>
          </w:p>
        </w:tc>
        <w:tc>
          <w:tcPr>
            <w:tcW w:w="1320" w:type="dxa"/>
            <w:tcBorders>
              <w:left w:val="single" w:sz="8" w:space="0" w:color="auto"/>
              <w:bottom w:val="single" w:sz="8" w:space="0" w:color="auto"/>
              <w:right w:val="single" w:sz="8" w:space="0" w:color="auto"/>
            </w:tcBorders>
            <w:vAlign w:val="center"/>
          </w:tcPr>
          <w:p w:rsidR="00275F8D" w:rsidRPr="000F4F62" w:rsidRDefault="00275F8D" w:rsidP="0099658E">
            <w:pPr>
              <w:widowControl w:val="0"/>
              <w:autoSpaceDE w:val="0"/>
              <w:autoSpaceDN w:val="0"/>
              <w:adjustRightInd w:val="0"/>
              <w:jc w:val="center"/>
            </w:pPr>
          </w:p>
          <w:p w:rsidR="00275F8D" w:rsidRPr="000F4F62" w:rsidRDefault="00275F8D" w:rsidP="0099658E">
            <w:pPr>
              <w:widowControl w:val="0"/>
              <w:autoSpaceDE w:val="0"/>
              <w:autoSpaceDN w:val="0"/>
              <w:adjustRightInd w:val="0"/>
              <w:jc w:val="center"/>
            </w:pPr>
            <w:r w:rsidRPr="000F4F62">
              <w:t>10,186</w:t>
            </w:r>
          </w:p>
          <w:p w:rsidR="00275F8D" w:rsidRPr="000F4F62" w:rsidRDefault="00275F8D" w:rsidP="0099658E">
            <w:pPr>
              <w:widowControl w:val="0"/>
              <w:autoSpaceDE w:val="0"/>
              <w:autoSpaceDN w:val="0"/>
              <w:adjustRightInd w:val="0"/>
              <w:jc w:val="center"/>
            </w:pPr>
          </w:p>
        </w:tc>
        <w:tc>
          <w:tcPr>
            <w:tcW w:w="960" w:type="dxa"/>
            <w:tcBorders>
              <w:left w:val="single" w:sz="8" w:space="0" w:color="auto"/>
              <w:bottom w:val="single" w:sz="8" w:space="0" w:color="auto"/>
              <w:right w:val="single" w:sz="8" w:space="0" w:color="auto"/>
            </w:tcBorders>
            <w:vAlign w:val="center"/>
          </w:tcPr>
          <w:p w:rsidR="00275F8D" w:rsidRPr="000F4F62" w:rsidRDefault="00275F8D" w:rsidP="0099658E">
            <w:pPr>
              <w:widowControl w:val="0"/>
              <w:autoSpaceDE w:val="0"/>
              <w:autoSpaceDN w:val="0"/>
              <w:adjustRightInd w:val="0"/>
              <w:jc w:val="center"/>
            </w:pPr>
            <w:r w:rsidRPr="000F4F62">
              <w:t>20,372</w:t>
            </w:r>
          </w:p>
        </w:tc>
      </w:tr>
      <w:tr w:rsidR="00275F8D" w:rsidRPr="00581F19" w:rsidTr="0099658E">
        <w:trPr>
          <w:trHeight w:val="884"/>
          <w:tblCellSpacing w:w="5" w:type="nil"/>
        </w:trPr>
        <w:tc>
          <w:tcPr>
            <w:tcW w:w="960" w:type="dxa"/>
            <w:tcBorders>
              <w:left w:val="single" w:sz="8" w:space="0" w:color="auto"/>
              <w:bottom w:val="single" w:sz="8" w:space="0" w:color="auto"/>
              <w:right w:val="single" w:sz="8" w:space="0" w:color="auto"/>
            </w:tcBorders>
          </w:tcPr>
          <w:p w:rsidR="00275F8D" w:rsidRPr="00581F19" w:rsidRDefault="00275F8D" w:rsidP="0099658E">
            <w:pPr>
              <w:widowControl w:val="0"/>
              <w:autoSpaceDE w:val="0"/>
              <w:autoSpaceDN w:val="0"/>
              <w:adjustRightInd w:val="0"/>
            </w:pPr>
            <w:r>
              <w:t>2</w:t>
            </w:r>
          </w:p>
        </w:tc>
        <w:tc>
          <w:tcPr>
            <w:tcW w:w="4800" w:type="dxa"/>
            <w:tcBorders>
              <w:left w:val="single" w:sz="8" w:space="0" w:color="auto"/>
              <w:bottom w:val="single" w:sz="8" w:space="0" w:color="auto"/>
              <w:right w:val="single" w:sz="8" w:space="0" w:color="auto"/>
            </w:tcBorders>
          </w:tcPr>
          <w:p w:rsidR="00275F8D" w:rsidRPr="00581F19" w:rsidRDefault="00275F8D" w:rsidP="0099658E">
            <w:pPr>
              <w:widowControl w:val="0"/>
              <w:autoSpaceDE w:val="0"/>
              <w:autoSpaceDN w:val="0"/>
              <w:adjustRightInd w:val="0"/>
              <w:jc w:val="both"/>
            </w:pPr>
            <w:r>
              <w:t xml:space="preserve">Фактическое </w:t>
            </w:r>
            <w:r w:rsidRPr="00581F19">
              <w:t xml:space="preserve">выделение  </w:t>
            </w:r>
            <w:r>
              <w:t>бюджетных средств на осуществление муниципального</w:t>
            </w:r>
            <w:r w:rsidRPr="00581F19">
              <w:t xml:space="preserve"> </w:t>
            </w:r>
            <w:r>
              <w:t xml:space="preserve">контроля, </w:t>
            </w:r>
            <w:r w:rsidRPr="00581F19">
              <w:t>тыс. рублей</w:t>
            </w:r>
          </w:p>
        </w:tc>
        <w:tc>
          <w:tcPr>
            <w:tcW w:w="1320" w:type="dxa"/>
            <w:tcBorders>
              <w:left w:val="single" w:sz="8" w:space="0" w:color="auto"/>
              <w:bottom w:val="single" w:sz="8" w:space="0" w:color="auto"/>
              <w:right w:val="single" w:sz="8" w:space="0" w:color="auto"/>
            </w:tcBorders>
            <w:vAlign w:val="center"/>
          </w:tcPr>
          <w:p w:rsidR="00275F8D" w:rsidRPr="000F4F62" w:rsidRDefault="00275F8D" w:rsidP="0099658E">
            <w:pPr>
              <w:widowControl w:val="0"/>
              <w:autoSpaceDE w:val="0"/>
              <w:autoSpaceDN w:val="0"/>
              <w:adjustRightInd w:val="0"/>
              <w:jc w:val="center"/>
            </w:pPr>
          </w:p>
          <w:p w:rsidR="00275F8D" w:rsidRPr="000F4F62" w:rsidRDefault="00275F8D" w:rsidP="0099658E">
            <w:pPr>
              <w:widowControl w:val="0"/>
              <w:autoSpaceDE w:val="0"/>
              <w:autoSpaceDN w:val="0"/>
              <w:adjustRightInd w:val="0"/>
              <w:jc w:val="center"/>
            </w:pPr>
            <w:r w:rsidRPr="000F4F62">
              <w:t>10,186</w:t>
            </w:r>
          </w:p>
          <w:p w:rsidR="00275F8D" w:rsidRPr="000F4F62" w:rsidRDefault="00275F8D" w:rsidP="0099658E">
            <w:pPr>
              <w:jc w:val="center"/>
            </w:pPr>
          </w:p>
        </w:tc>
        <w:tc>
          <w:tcPr>
            <w:tcW w:w="1320" w:type="dxa"/>
            <w:tcBorders>
              <w:left w:val="single" w:sz="8" w:space="0" w:color="auto"/>
              <w:bottom w:val="single" w:sz="8" w:space="0" w:color="auto"/>
              <w:right w:val="single" w:sz="8" w:space="0" w:color="auto"/>
            </w:tcBorders>
            <w:vAlign w:val="center"/>
          </w:tcPr>
          <w:p w:rsidR="00275F8D" w:rsidRPr="000F4F62" w:rsidRDefault="00275F8D" w:rsidP="0099658E">
            <w:pPr>
              <w:widowControl w:val="0"/>
              <w:autoSpaceDE w:val="0"/>
              <w:autoSpaceDN w:val="0"/>
              <w:adjustRightInd w:val="0"/>
              <w:jc w:val="center"/>
            </w:pPr>
          </w:p>
          <w:p w:rsidR="00275F8D" w:rsidRPr="000F4F62" w:rsidRDefault="00275F8D" w:rsidP="0099658E">
            <w:pPr>
              <w:widowControl w:val="0"/>
              <w:autoSpaceDE w:val="0"/>
              <w:autoSpaceDN w:val="0"/>
              <w:adjustRightInd w:val="0"/>
              <w:jc w:val="center"/>
            </w:pPr>
            <w:r w:rsidRPr="000F4F62">
              <w:t>10,186</w:t>
            </w:r>
          </w:p>
          <w:p w:rsidR="00275F8D" w:rsidRPr="000F4F62" w:rsidRDefault="00275F8D" w:rsidP="0099658E">
            <w:pPr>
              <w:widowControl w:val="0"/>
              <w:autoSpaceDE w:val="0"/>
              <w:autoSpaceDN w:val="0"/>
              <w:adjustRightInd w:val="0"/>
              <w:jc w:val="center"/>
            </w:pPr>
          </w:p>
        </w:tc>
        <w:tc>
          <w:tcPr>
            <w:tcW w:w="960" w:type="dxa"/>
            <w:tcBorders>
              <w:left w:val="single" w:sz="8" w:space="0" w:color="auto"/>
              <w:bottom w:val="single" w:sz="8" w:space="0" w:color="auto"/>
              <w:right w:val="single" w:sz="8" w:space="0" w:color="auto"/>
            </w:tcBorders>
            <w:vAlign w:val="center"/>
          </w:tcPr>
          <w:p w:rsidR="00275F8D" w:rsidRPr="000F4F62" w:rsidRDefault="00275F8D" w:rsidP="0099658E">
            <w:pPr>
              <w:widowControl w:val="0"/>
              <w:autoSpaceDE w:val="0"/>
              <w:autoSpaceDN w:val="0"/>
              <w:adjustRightInd w:val="0"/>
              <w:jc w:val="center"/>
            </w:pPr>
            <w:r w:rsidRPr="000F4F62">
              <w:t>20,372</w:t>
            </w:r>
          </w:p>
        </w:tc>
      </w:tr>
      <w:tr w:rsidR="00275F8D" w:rsidRPr="00581F19" w:rsidTr="0099658E">
        <w:trPr>
          <w:trHeight w:val="514"/>
          <w:tblCellSpacing w:w="5" w:type="nil"/>
        </w:trPr>
        <w:tc>
          <w:tcPr>
            <w:tcW w:w="960" w:type="dxa"/>
            <w:tcBorders>
              <w:left w:val="single" w:sz="8" w:space="0" w:color="auto"/>
              <w:right w:val="single" w:sz="8" w:space="0" w:color="auto"/>
            </w:tcBorders>
          </w:tcPr>
          <w:p w:rsidR="00275F8D" w:rsidRPr="00581F19" w:rsidRDefault="00275F8D" w:rsidP="0099658E">
            <w:pPr>
              <w:widowControl w:val="0"/>
              <w:autoSpaceDE w:val="0"/>
              <w:autoSpaceDN w:val="0"/>
              <w:adjustRightInd w:val="0"/>
            </w:pPr>
            <w:r>
              <w:t>3</w:t>
            </w:r>
          </w:p>
        </w:tc>
        <w:tc>
          <w:tcPr>
            <w:tcW w:w="4800" w:type="dxa"/>
            <w:tcBorders>
              <w:left w:val="single" w:sz="8" w:space="0" w:color="auto"/>
              <w:right w:val="single" w:sz="8" w:space="0" w:color="auto"/>
            </w:tcBorders>
          </w:tcPr>
          <w:p w:rsidR="00275F8D" w:rsidRPr="00581F19" w:rsidRDefault="00275F8D" w:rsidP="0099658E">
            <w:pPr>
              <w:widowControl w:val="0"/>
              <w:autoSpaceDE w:val="0"/>
              <w:autoSpaceDN w:val="0"/>
              <w:adjustRightInd w:val="0"/>
              <w:jc w:val="both"/>
            </w:pPr>
            <w:r w:rsidRPr="00581F19">
              <w:t xml:space="preserve">Расходование бюджетных средств, </w:t>
            </w:r>
            <w:r>
              <w:t>тыс. рублей</w:t>
            </w:r>
            <w:r w:rsidR="00A17A74">
              <w:t>,</w:t>
            </w:r>
          </w:p>
        </w:tc>
        <w:tc>
          <w:tcPr>
            <w:tcW w:w="1320" w:type="dxa"/>
            <w:tcBorders>
              <w:left w:val="single" w:sz="8" w:space="0" w:color="auto"/>
              <w:right w:val="single" w:sz="8" w:space="0" w:color="auto"/>
            </w:tcBorders>
            <w:vAlign w:val="center"/>
          </w:tcPr>
          <w:p w:rsidR="00275F8D" w:rsidRPr="000F4F62" w:rsidRDefault="00275F8D" w:rsidP="0099658E">
            <w:pPr>
              <w:widowControl w:val="0"/>
              <w:autoSpaceDE w:val="0"/>
              <w:autoSpaceDN w:val="0"/>
              <w:adjustRightInd w:val="0"/>
              <w:jc w:val="center"/>
            </w:pPr>
          </w:p>
          <w:p w:rsidR="00275F8D" w:rsidRPr="000F4F62" w:rsidRDefault="00275F8D" w:rsidP="0099658E">
            <w:pPr>
              <w:widowControl w:val="0"/>
              <w:autoSpaceDE w:val="0"/>
              <w:autoSpaceDN w:val="0"/>
              <w:adjustRightInd w:val="0"/>
              <w:jc w:val="center"/>
            </w:pPr>
            <w:r w:rsidRPr="000F4F62">
              <w:t>10,186</w:t>
            </w:r>
          </w:p>
          <w:p w:rsidR="00275F8D" w:rsidRPr="000F4F62" w:rsidRDefault="00275F8D" w:rsidP="0099658E">
            <w:pPr>
              <w:jc w:val="center"/>
            </w:pPr>
          </w:p>
        </w:tc>
        <w:tc>
          <w:tcPr>
            <w:tcW w:w="1320" w:type="dxa"/>
            <w:tcBorders>
              <w:left w:val="single" w:sz="8" w:space="0" w:color="auto"/>
              <w:right w:val="single" w:sz="8" w:space="0" w:color="auto"/>
            </w:tcBorders>
            <w:vAlign w:val="center"/>
          </w:tcPr>
          <w:p w:rsidR="00275F8D" w:rsidRPr="000F4F62" w:rsidRDefault="00275F8D" w:rsidP="0099658E">
            <w:pPr>
              <w:widowControl w:val="0"/>
              <w:autoSpaceDE w:val="0"/>
              <w:autoSpaceDN w:val="0"/>
              <w:adjustRightInd w:val="0"/>
              <w:jc w:val="center"/>
            </w:pPr>
          </w:p>
          <w:p w:rsidR="00275F8D" w:rsidRPr="000F4F62" w:rsidRDefault="00275F8D" w:rsidP="0099658E">
            <w:pPr>
              <w:widowControl w:val="0"/>
              <w:autoSpaceDE w:val="0"/>
              <w:autoSpaceDN w:val="0"/>
              <w:adjustRightInd w:val="0"/>
              <w:jc w:val="center"/>
            </w:pPr>
            <w:r w:rsidRPr="000F4F62">
              <w:t>10,186</w:t>
            </w:r>
          </w:p>
          <w:p w:rsidR="00275F8D" w:rsidRPr="000F4F62" w:rsidRDefault="00275F8D" w:rsidP="0099658E">
            <w:pPr>
              <w:widowControl w:val="0"/>
              <w:autoSpaceDE w:val="0"/>
              <w:autoSpaceDN w:val="0"/>
              <w:adjustRightInd w:val="0"/>
              <w:jc w:val="center"/>
            </w:pPr>
          </w:p>
        </w:tc>
        <w:tc>
          <w:tcPr>
            <w:tcW w:w="960" w:type="dxa"/>
            <w:tcBorders>
              <w:left w:val="single" w:sz="8" w:space="0" w:color="auto"/>
              <w:right w:val="single" w:sz="8" w:space="0" w:color="auto"/>
            </w:tcBorders>
            <w:vAlign w:val="center"/>
          </w:tcPr>
          <w:p w:rsidR="00275F8D" w:rsidRPr="000F4F62" w:rsidRDefault="00275F8D" w:rsidP="0099658E">
            <w:pPr>
              <w:widowControl w:val="0"/>
              <w:autoSpaceDE w:val="0"/>
              <w:autoSpaceDN w:val="0"/>
              <w:adjustRightInd w:val="0"/>
              <w:jc w:val="center"/>
            </w:pPr>
            <w:r w:rsidRPr="000F4F62">
              <w:t>20,372</w:t>
            </w:r>
          </w:p>
        </w:tc>
      </w:tr>
      <w:tr w:rsidR="00275F8D" w:rsidRPr="00581F19" w:rsidTr="0099658E">
        <w:trPr>
          <w:trHeight w:val="861"/>
          <w:tblCellSpacing w:w="5" w:type="nil"/>
        </w:trPr>
        <w:tc>
          <w:tcPr>
            <w:tcW w:w="960" w:type="dxa"/>
            <w:tcBorders>
              <w:left w:val="single" w:sz="8" w:space="0" w:color="auto"/>
              <w:bottom w:val="single" w:sz="8" w:space="0" w:color="auto"/>
              <w:right w:val="single" w:sz="8" w:space="0" w:color="auto"/>
            </w:tcBorders>
          </w:tcPr>
          <w:p w:rsidR="00275F8D" w:rsidRPr="00581F19" w:rsidRDefault="00275F8D" w:rsidP="0099658E">
            <w:pPr>
              <w:widowControl w:val="0"/>
              <w:autoSpaceDE w:val="0"/>
              <w:autoSpaceDN w:val="0"/>
              <w:adjustRightInd w:val="0"/>
            </w:pPr>
            <w:r>
              <w:t>4</w:t>
            </w:r>
          </w:p>
        </w:tc>
        <w:tc>
          <w:tcPr>
            <w:tcW w:w="4800" w:type="dxa"/>
            <w:tcBorders>
              <w:left w:val="single" w:sz="8" w:space="0" w:color="auto"/>
              <w:bottom w:val="single" w:sz="8" w:space="0" w:color="auto"/>
              <w:right w:val="single" w:sz="8" w:space="0" w:color="auto"/>
            </w:tcBorders>
          </w:tcPr>
          <w:p w:rsidR="00275F8D" w:rsidRPr="00581F19" w:rsidRDefault="00275F8D" w:rsidP="0099658E">
            <w:pPr>
              <w:widowControl w:val="0"/>
              <w:autoSpaceDE w:val="0"/>
              <w:autoSpaceDN w:val="0"/>
              <w:adjustRightInd w:val="0"/>
              <w:jc w:val="both"/>
            </w:pPr>
            <w:r>
              <w:t xml:space="preserve">в том числе в расчете на объем </w:t>
            </w:r>
            <w:r w:rsidRPr="00581F19">
              <w:t xml:space="preserve">исполненных в отчетный </w:t>
            </w:r>
            <w:r>
              <w:t xml:space="preserve">период контрольных  </w:t>
            </w:r>
            <w:r w:rsidRPr="00581F19">
              <w:t xml:space="preserve">функций, тыс. рублей </w:t>
            </w:r>
            <w:r>
              <w:t>/проверка</w:t>
            </w:r>
          </w:p>
        </w:tc>
        <w:tc>
          <w:tcPr>
            <w:tcW w:w="1320" w:type="dxa"/>
            <w:tcBorders>
              <w:left w:val="single" w:sz="8" w:space="0" w:color="auto"/>
              <w:bottom w:val="single" w:sz="8" w:space="0" w:color="auto"/>
              <w:right w:val="single" w:sz="8" w:space="0" w:color="auto"/>
            </w:tcBorders>
            <w:vAlign w:val="center"/>
          </w:tcPr>
          <w:p w:rsidR="00275F8D" w:rsidRPr="001C1474" w:rsidRDefault="00275F8D" w:rsidP="0099658E">
            <w:pPr>
              <w:widowControl w:val="0"/>
              <w:autoSpaceDE w:val="0"/>
              <w:autoSpaceDN w:val="0"/>
              <w:adjustRightInd w:val="0"/>
              <w:jc w:val="center"/>
            </w:pPr>
            <w:r w:rsidRPr="001C1474">
              <w:t>0,14</w:t>
            </w:r>
          </w:p>
        </w:tc>
        <w:tc>
          <w:tcPr>
            <w:tcW w:w="1320" w:type="dxa"/>
            <w:tcBorders>
              <w:left w:val="single" w:sz="8" w:space="0" w:color="auto"/>
              <w:bottom w:val="single" w:sz="8" w:space="0" w:color="auto"/>
              <w:right w:val="single" w:sz="8" w:space="0" w:color="auto"/>
            </w:tcBorders>
            <w:vAlign w:val="center"/>
          </w:tcPr>
          <w:p w:rsidR="00275F8D" w:rsidRPr="001C1474" w:rsidRDefault="00275F8D" w:rsidP="0099658E">
            <w:pPr>
              <w:widowControl w:val="0"/>
              <w:autoSpaceDE w:val="0"/>
              <w:autoSpaceDN w:val="0"/>
              <w:adjustRightInd w:val="0"/>
              <w:jc w:val="center"/>
            </w:pPr>
            <w:r w:rsidRPr="001C1474">
              <w:t>0,09</w:t>
            </w:r>
          </w:p>
        </w:tc>
        <w:tc>
          <w:tcPr>
            <w:tcW w:w="960" w:type="dxa"/>
            <w:tcBorders>
              <w:left w:val="single" w:sz="8" w:space="0" w:color="auto"/>
              <w:bottom w:val="single" w:sz="8" w:space="0" w:color="auto"/>
              <w:right w:val="single" w:sz="8" w:space="0" w:color="auto"/>
            </w:tcBorders>
            <w:vAlign w:val="center"/>
          </w:tcPr>
          <w:p w:rsidR="00275F8D" w:rsidRPr="001C1474" w:rsidRDefault="00275F8D" w:rsidP="0099658E">
            <w:pPr>
              <w:widowControl w:val="0"/>
              <w:autoSpaceDE w:val="0"/>
              <w:autoSpaceDN w:val="0"/>
              <w:adjustRightInd w:val="0"/>
              <w:jc w:val="center"/>
            </w:pPr>
            <w:r w:rsidRPr="001C1474">
              <w:t>0,11</w:t>
            </w:r>
          </w:p>
        </w:tc>
      </w:tr>
    </w:tbl>
    <w:p w:rsidR="00275F8D" w:rsidRDefault="00275F8D" w:rsidP="00275F8D">
      <w:pPr>
        <w:ind w:firstLine="709"/>
        <w:jc w:val="both"/>
        <w:rPr>
          <w:i/>
          <w:sz w:val="28"/>
          <w:szCs w:val="28"/>
        </w:rPr>
      </w:pPr>
    </w:p>
    <w:p w:rsidR="00275F8D" w:rsidRPr="006B7A34" w:rsidRDefault="00275F8D" w:rsidP="00275F8D">
      <w:pPr>
        <w:ind w:firstLine="709"/>
        <w:jc w:val="both"/>
        <w:rPr>
          <w:sz w:val="28"/>
          <w:szCs w:val="28"/>
        </w:rPr>
      </w:pPr>
    </w:p>
    <w:p w:rsidR="00275F8D" w:rsidRPr="005C3298" w:rsidRDefault="00275F8D" w:rsidP="00275F8D">
      <w:pPr>
        <w:autoSpaceDE w:val="0"/>
        <w:ind w:firstLine="709"/>
        <w:jc w:val="both"/>
        <w:rPr>
          <w:i/>
          <w:sz w:val="28"/>
          <w:szCs w:val="28"/>
        </w:rPr>
      </w:pPr>
      <w:r w:rsidRPr="005C3298">
        <w:rPr>
          <w:i/>
          <w:sz w:val="28"/>
          <w:szCs w:val="28"/>
        </w:rPr>
        <w:t>б) 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p>
    <w:p w:rsidR="00DD3A3E" w:rsidRPr="006B7A34" w:rsidRDefault="00DD3A3E" w:rsidP="00DD3A3E">
      <w:pPr>
        <w:ind w:firstLine="720"/>
        <w:jc w:val="both"/>
        <w:rPr>
          <w:sz w:val="28"/>
          <w:szCs w:val="28"/>
        </w:rPr>
      </w:pPr>
    </w:p>
    <w:p w:rsidR="00DD3A3E" w:rsidRPr="006B7A34" w:rsidRDefault="00DD3A3E" w:rsidP="00DD3A3E">
      <w:pPr>
        <w:ind w:firstLine="720"/>
        <w:jc w:val="both"/>
        <w:rPr>
          <w:sz w:val="28"/>
          <w:szCs w:val="28"/>
        </w:rPr>
      </w:pPr>
      <w:r w:rsidRPr="006B7A34">
        <w:rPr>
          <w:sz w:val="28"/>
          <w:szCs w:val="28"/>
        </w:rPr>
        <w:t>По следующим видам муниципального контроля, сведения о которых отражены в форме  № 1–контроль «Сведения об осуществлении государственного контроля (надзора) и муниципального контроля» за 2014 год:</w:t>
      </w:r>
    </w:p>
    <w:p w:rsidR="00DD3A3E" w:rsidRPr="006B7A34" w:rsidRDefault="00DD3A3E" w:rsidP="00DD3A3E">
      <w:pPr>
        <w:jc w:val="both"/>
        <w:rPr>
          <w:rFonts w:eastAsia="Calibri"/>
          <w:sz w:val="28"/>
          <w:szCs w:val="28"/>
        </w:rPr>
      </w:pPr>
      <w:r w:rsidRPr="006B7A34">
        <w:rPr>
          <w:rFonts w:eastAsia="Calibri"/>
          <w:sz w:val="28"/>
          <w:szCs w:val="28"/>
        </w:rPr>
        <w:t>а) жилищный контроль</w:t>
      </w:r>
    </w:p>
    <w:p w:rsidR="00DD3A3E" w:rsidRPr="006B7A34" w:rsidRDefault="00DD3A3E" w:rsidP="00DD3A3E">
      <w:pPr>
        <w:ind w:firstLine="720"/>
        <w:jc w:val="both"/>
        <w:rPr>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4800"/>
        <w:gridCol w:w="1320"/>
        <w:gridCol w:w="1320"/>
        <w:gridCol w:w="960"/>
      </w:tblGrid>
      <w:tr w:rsidR="00275F8D" w:rsidRPr="00581F19" w:rsidTr="0099658E">
        <w:trPr>
          <w:trHeight w:val="800"/>
          <w:tblCellSpacing w:w="5" w:type="nil"/>
        </w:trPr>
        <w:tc>
          <w:tcPr>
            <w:tcW w:w="960" w:type="dxa"/>
            <w:tcBorders>
              <w:top w:val="single" w:sz="8" w:space="0" w:color="auto"/>
              <w:left w:val="single" w:sz="8" w:space="0" w:color="auto"/>
              <w:bottom w:val="single" w:sz="8" w:space="0" w:color="auto"/>
              <w:right w:val="single" w:sz="8" w:space="0" w:color="auto"/>
            </w:tcBorders>
          </w:tcPr>
          <w:p w:rsidR="00275F8D" w:rsidRPr="00581F19" w:rsidRDefault="00275F8D" w:rsidP="0099658E">
            <w:pPr>
              <w:jc w:val="center"/>
              <w:rPr>
                <w:b/>
                <w:bCs/>
              </w:rPr>
            </w:pPr>
            <w:r w:rsidRPr="00581F19">
              <w:rPr>
                <w:b/>
                <w:bCs/>
              </w:rPr>
              <w:t>№</w:t>
            </w:r>
          </w:p>
        </w:tc>
        <w:tc>
          <w:tcPr>
            <w:tcW w:w="4800" w:type="dxa"/>
            <w:tcBorders>
              <w:top w:val="single" w:sz="8" w:space="0" w:color="auto"/>
              <w:left w:val="single" w:sz="8" w:space="0" w:color="auto"/>
              <w:bottom w:val="single" w:sz="8" w:space="0" w:color="auto"/>
              <w:right w:val="single" w:sz="8" w:space="0" w:color="auto"/>
            </w:tcBorders>
          </w:tcPr>
          <w:p w:rsidR="00275F8D" w:rsidRPr="00581F19" w:rsidRDefault="00275F8D" w:rsidP="0099658E">
            <w:pPr>
              <w:jc w:val="center"/>
              <w:rPr>
                <w:b/>
                <w:bCs/>
              </w:rPr>
            </w:pPr>
            <w:r w:rsidRPr="00581F19">
              <w:rPr>
                <w:b/>
                <w:bCs/>
              </w:rPr>
              <w:t>Наименование показателя</w:t>
            </w:r>
          </w:p>
        </w:tc>
        <w:tc>
          <w:tcPr>
            <w:tcW w:w="1320" w:type="dxa"/>
            <w:tcBorders>
              <w:top w:val="single" w:sz="8" w:space="0" w:color="auto"/>
              <w:left w:val="single" w:sz="8" w:space="0" w:color="auto"/>
              <w:bottom w:val="single" w:sz="8" w:space="0" w:color="auto"/>
              <w:right w:val="single" w:sz="8" w:space="0" w:color="auto"/>
            </w:tcBorders>
          </w:tcPr>
          <w:p w:rsidR="00275F8D" w:rsidRDefault="00275F8D" w:rsidP="0099658E">
            <w:pPr>
              <w:widowControl w:val="0"/>
              <w:autoSpaceDE w:val="0"/>
              <w:autoSpaceDN w:val="0"/>
              <w:adjustRightInd w:val="0"/>
              <w:jc w:val="center"/>
              <w:rPr>
                <w:b/>
              </w:rPr>
            </w:pPr>
            <w:r>
              <w:rPr>
                <w:b/>
              </w:rPr>
              <w:t xml:space="preserve">I </w:t>
            </w:r>
            <w:r w:rsidRPr="00581F19">
              <w:rPr>
                <w:b/>
              </w:rPr>
              <w:t>полугодие</w:t>
            </w:r>
          </w:p>
          <w:p w:rsidR="00275F8D" w:rsidRPr="00581F19" w:rsidRDefault="00275F8D" w:rsidP="0099658E">
            <w:pPr>
              <w:widowControl w:val="0"/>
              <w:autoSpaceDE w:val="0"/>
              <w:autoSpaceDN w:val="0"/>
              <w:adjustRightInd w:val="0"/>
              <w:jc w:val="center"/>
              <w:rPr>
                <w:b/>
              </w:rPr>
            </w:pPr>
            <w:r>
              <w:rPr>
                <w:b/>
              </w:rPr>
              <w:t>2014 г.</w:t>
            </w:r>
          </w:p>
        </w:tc>
        <w:tc>
          <w:tcPr>
            <w:tcW w:w="1320" w:type="dxa"/>
            <w:tcBorders>
              <w:top w:val="single" w:sz="8" w:space="0" w:color="auto"/>
              <w:left w:val="single" w:sz="8" w:space="0" w:color="auto"/>
              <w:bottom w:val="single" w:sz="8" w:space="0" w:color="auto"/>
              <w:right w:val="single" w:sz="8" w:space="0" w:color="auto"/>
            </w:tcBorders>
          </w:tcPr>
          <w:p w:rsidR="00275F8D" w:rsidRDefault="00275F8D" w:rsidP="0099658E">
            <w:pPr>
              <w:widowControl w:val="0"/>
              <w:autoSpaceDE w:val="0"/>
              <w:autoSpaceDN w:val="0"/>
              <w:adjustRightInd w:val="0"/>
              <w:jc w:val="center"/>
              <w:rPr>
                <w:b/>
              </w:rPr>
            </w:pPr>
            <w:r>
              <w:rPr>
                <w:b/>
              </w:rPr>
              <w:t xml:space="preserve">II </w:t>
            </w:r>
            <w:r w:rsidRPr="00581F19">
              <w:rPr>
                <w:b/>
              </w:rPr>
              <w:t>полугодие</w:t>
            </w:r>
          </w:p>
          <w:p w:rsidR="00275F8D" w:rsidRPr="00581F19" w:rsidRDefault="00275F8D" w:rsidP="0099658E">
            <w:pPr>
              <w:widowControl w:val="0"/>
              <w:autoSpaceDE w:val="0"/>
              <w:autoSpaceDN w:val="0"/>
              <w:adjustRightInd w:val="0"/>
              <w:jc w:val="center"/>
              <w:rPr>
                <w:b/>
              </w:rPr>
            </w:pPr>
            <w:r>
              <w:rPr>
                <w:b/>
              </w:rPr>
              <w:t>2014 г.</w:t>
            </w:r>
          </w:p>
        </w:tc>
        <w:tc>
          <w:tcPr>
            <w:tcW w:w="960" w:type="dxa"/>
            <w:tcBorders>
              <w:top w:val="single" w:sz="8" w:space="0" w:color="auto"/>
              <w:left w:val="single" w:sz="8" w:space="0" w:color="auto"/>
              <w:bottom w:val="single" w:sz="8" w:space="0" w:color="auto"/>
              <w:right w:val="single" w:sz="8" w:space="0" w:color="auto"/>
            </w:tcBorders>
          </w:tcPr>
          <w:p w:rsidR="00275F8D" w:rsidRPr="00581F19" w:rsidRDefault="00275F8D" w:rsidP="0099658E">
            <w:pPr>
              <w:widowControl w:val="0"/>
              <w:autoSpaceDE w:val="0"/>
              <w:autoSpaceDN w:val="0"/>
              <w:adjustRightInd w:val="0"/>
              <w:jc w:val="center"/>
              <w:rPr>
                <w:b/>
              </w:rPr>
            </w:pPr>
            <w:r w:rsidRPr="00581F19">
              <w:rPr>
                <w:b/>
              </w:rPr>
              <w:t>Итого</w:t>
            </w:r>
          </w:p>
          <w:p w:rsidR="00275F8D" w:rsidRPr="00581F19" w:rsidRDefault="00275F8D" w:rsidP="0099658E">
            <w:pPr>
              <w:widowControl w:val="0"/>
              <w:autoSpaceDE w:val="0"/>
              <w:autoSpaceDN w:val="0"/>
              <w:adjustRightInd w:val="0"/>
              <w:jc w:val="center"/>
              <w:rPr>
                <w:b/>
              </w:rPr>
            </w:pPr>
            <w:r w:rsidRPr="00581F19">
              <w:rPr>
                <w:b/>
              </w:rPr>
              <w:t>за год</w:t>
            </w:r>
          </w:p>
        </w:tc>
      </w:tr>
      <w:tr w:rsidR="00275F8D" w:rsidRPr="00E4773B" w:rsidTr="0099658E">
        <w:trPr>
          <w:trHeight w:val="669"/>
          <w:tblCellSpacing w:w="5" w:type="nil"/>
        </w:trPr>
        <w:tc>
          <w:tcPr>
            <w:tcW w:w="960" w:type="dxa"/>
            <w:tcBorders>
              <w:left w:val="single" w:sz="8" w:space="0" w:color="auto"/>
              <w:bottom w:val="single" w:sz="8" w:space="0" w:color="auto"/>
              <w:right w:val="single" w:sz="8" w:space="0" w:color="auto"/>
            </w:tcBorders>
          </w:tcPr>
          <w:p w:rsidR="00275F8D" w:rsidRPr="00E4773B" w:rsidRDefault="00275F8D" w:rsidP="0099658E">
            <w:pPr>
              <w:widowControl w:val="0"/>
              <w:autoSpaceDE w:val="0"/>
              <w:autoSpaceDN w:val="0"/>
              <w:adjustRightInd w:val="0"/>
            </w:pPr>
          </w:p>
        </w:tc>
        <w:tc>
          <w:tcPr>
            <w:tcW w:w="4800" w:type="dxa"/>
            <w:tcBorders>
              <w:left w:val="single" w:sz="8" w:space="0" w:color="auto"/>
              <w:bottom w:val="single" w:sz="8" w:space="0" w:color="auto"/>
              <w:right w:val="single" w:sz="8" w:space="0" w:color="auto"/>
            </w:tcBorders>
          </w:tcPr>
          <w:p w:rsidR="00275F8D" w:rsidRPr="00A06B79" w:rsidRDefault="00275F8D" w:rsidP="0099658E">
            <w:pPr>
              <w:widowControl w:val="0"/>
              <w:autoSpaceDE w:val="0"/>
              <w:autoSpaceDN w:val="0"/>
              <w:adjustRightInd w:val="0"/>
              <w:jc w:val="both"/>
            </w:pPr>
            <w:r w:rsidRPr="00A06B79">
              <w:t>Численность муниципальных служащих, на которых возложены обязанности по осуществлению муниципального контроля:</w:t>
            </w:r>
          </w:p>
        </w:tc>
        <w:tc>
          <w:tcPr>
            <w:tcW w:w="1320" w:type="dxa"/>
            <w:tcBorders>
              <w:left w:val="single" w:sz="8" w:space="0" w:color="auto"/>
              <w:bottom w:val="single" w:sz="8" w:space="0" w:color="auto"/>
              <w:right w:val="single" w:sz="8" w:space="0" w:color="auto"/>
            </w:tcBorders>
          </w:tcPr>
          <w:p w:rsidR="00275F8D" w:rsidRPr="00E4773B" w:rsidRDefault="00275F8D" w:rsidP="0099658E">
            <w:pPr>
              <w:widowControl w:val="0"/>
              <w:autoSpaceDE w:val="0"/>
              <w:autoSpaceDN w:val="0"/>
              <w:adjustRightInd w:val="0"/>
            </w:pPr>
          </w:p>
        </w:tc>
        <w:tc>
          <w:tcPr>
            <w:tcW w:w="1320" w:type="dxa"/>
            <w:tcBorders>
              <w:left w:val="single" w:sz="8" w:space="0" w:color="auto"/>
              <w:bottom w:val="single" w:sz="8" w:space="0" w:color="auto"/>
              <w:right w:val="single" w:sz="8" w:space="0" w:color="auto"/>
            </w:tcBorders>
          </w:tcPr>
          <w:p w:rsidR="00275F8D" w:rsidRPr="00E4773B" w:rsidRDefault="00275F8D" w:rsidP="0099658E">
            <w:pPr>
              <w:widowControl w:val="0"/>
              <w:autoSpaceDE w:val="0"/>
              <w:autoSpaceDN w:val="0"/>
              <w:adjustRightInd w:val="0"/>
            </w:pPr>
          </w:p>
        </w:tc>
        <w:tc>
          <w:tcPr>
            <w:tcW w:w="960" w:type="dxa"/>
            <w:tcBorders>
              <w:left w:val="single" w:sz="8" w:space="0" w:color="auto"/>
              <w:bottom w:val="single" w:sz="8" w:space="0" w:color="auto"/>
              <w:right w:val="single" w:sz="8" w:space="0" w:color="auto"/>
            </w:tcBorders>
          </w:tcPr>
          <w:p w:rsidR="00275F8D" w:rsidRPr="00E4773B" w:rsidRDefault="00275F8D" w:rsidP="0099658E">
            <w:pPr>
              <w:widowControl w:val="0"/>
              <w:autoSpaceDE w:val="0"/>
              <w:autoSpaceDN w:val="0"/>
              <w:adjustRightInd w:val="0"/>
            </w:pPr>
          </w:p>
        </w:tc>
      </w:tr>
      <w:tr w:rsidR="00DD3A3E" w:rsidRPr="00E4773B" w:rsidTr="0099658E">
        <w:trPr>
          <w:trHeight w:val="329"/>
          <w:tblCellSpacing w:w="5" w:type="nil"/>
        </w:trPr>
        <w:tc>
          <w:tcPr>
            <w:tcW w:w="960" w:type="dxa"/>
            <w:tcBorders>
              <w:left w:val="single" w:sz="8" w:space="0" w:color="auto"/>
              <w:bottom w:val="single" w:sz="4" w:space="0" w:color="auto"/>
              <w:right w:val="single" w:sz="8" w:space="0" w:color="auto"/>
            </w:tcBorders>
          </w:tcPr>
          <w:p w:rsidR="00DD3A3E" w:rsidRPr="00E4773B" w:rsidRDefault="00DD3A3E" w:rsidP="0099658E">
            <w:pPr>
              <w:widowControl w:val="0"/>
              <w:autoSpaceDE w:val="0"/>
              <w:autoSpaceDN w:val="0"/>
              <w:adjustRightInd w:val="0"/>
            </w:pPr>
            <w:r>
              <w:t>1</w:t>
            </w:r>
          </w:p>
        </w:tc>
        <w:tc>
          <w:tcPr>
            <w:tcW w:w="4800" w:type="dxa"/>
            <w:tcBorders>
              <w:left w:val="single" w:sz="8" w:space="0" w:color="auto"/>
              <w:bottom w:val="single" w:sz="4" w:space="0" w:color="auto"/>
              <w:right w:val="single" w:sz="8" w:space="0" w:color="auto"/>
            </w:tcBorders>
          </w:tcPr>
          <w:p w:rsidR="00DD3A3E" w:rsidRPr="00A06B79" w:rsidRDefault="00DD3A3E" w:rsidP="0099658E">
            <w:pPr>
              <w:widowControl w:val="0"/>
              <w:autoSpaceDE w:val="0"/>
              <w:autoSpaceDN w:val="0"/>
              <w:adjustRightInd w:val="0"/>
              <w:jc w:val="both"/>
            </w:pPr>
            <w:r w:rsidRPr="00A06B79">
              <w:t xml:space="preserve">штатная </w:t>
            </w:r>
          </w:p>
        </w:tc>
        <w:tc>
          <w:tcPr>
            <w:tcW w:w="1320" w:type="dxa"/>
            <w:tcBorders>
              <w:left w:val="single" w:sz="8" w:space="0" w:color="auto"/>
              <w:bottom w:val="single" w:sz="4" w:space="0" w:color="auto"/>
              <w:right w:val="single" w:sz="8" w:space="0" w:color="auto"/>
            </w:tcBorders>
          </w:tcPr>
          <w:p w:rsidR="00DD3A3E" w:rsidRDefault="00DD3A3E" w:rsidP="009D0F67">
            <w:pPr>
              <w:widowControl w:val="0"/>
              <w:jc w:val="center"/>
            </w:pPr>
            <w:r>
              <w:t>10</w:t>
            </w:r>
          </w:p>
        </w:tc>
        <w:tc>
          <w:tcPr>
            <w:tcW w:w="1320" w:type="dxa"/>
            <w:tcBorders>
              <w:left w:val="single" w:sz="8" w:space="0" w:color="auto"/>
              <w:bottom w:val="single" w:sz="4" w:space="0" w:color="auto"/>
              <w:right w:val="single" w:sz="8" w:space="0" w:color="auto"/>
            </w:tcBorders>
          </w:tcPr>
          <w:p w:rsidR="00DD3A3E" w:rsidRDefault="00DD3A3E" w:rsidP="009D0F67">
            <w:pPr>
              <w:widowControl w:val="0"/>
              <w:jc w:val="center"/>
            </w:pPr>
            <w:r>
              <w:t>10</w:t>
            </w:r>
          </w:p>
        </w:tc>
        <w:tc>
          <w:tcPr>
            <w:tcW w:w="960" w:type="dxa"/>
            <w:tcBorders>
              <w:left w:val="single" w:sz="8" w:space="0" w:color="auto"/>
              <w:bottom w:val="single" w:sz="4" w:space="0" w:color="auto"/>
              <w:right w:val="single" w:sz="8" w:space="0" w:color="auto"/>
            </w:tcBorders>
          </w:tcPr>
          <w:p w:rsidR="00DD3A3E" w:rsidRDefault="00DD3A3E" w:rsidP="009D0F67">
            <w:pPr>
              <w:widowControl w:val="0"/>
              <w:jc w:val="center"/>
            </w:pPr>
            <w:r>
              <w:t>10</w:t>
            </w:r>
          </w:p>
        </w:tc>
      </w:tr>
      <w:tr w:rsidR="00DD3A3E" w:rsidRPr="00E4773B" w:rsidTr="0099658E">
        <w:trPr>
          <w:trHeight w:val="241"/>
          <w:tblCellSpacing w:w="5" w:type="nil"/>
        </w:trPr>
        <w:tc>
          <w:tcPr>
            <w:tcW w:w="960" w:type="dxa"/>
            <w:tcBorders>
              <w:top w:val="single" w:sz="4" w:space="0" w:color="auto"/>
              <w:left w:val="single" w:sz="4" w:space="0" w:color="auto"/>
              <w:bottom w:val="single" w:sz="4" w:space="0" w:color="auto"/>
              <w:right w:val="single" w:sz="8" w:space="0" w:color="auto"/>
            </w:tcBorders>
          </w:tcPr>
          <w:p w:rsidR="00DD3A3E" w:rsidRPr="00E4773B" w:rsidRDefault="00DD3A3E" w:rsidP="0099658E">
            <w:pPr>
              <w:widowControl w:val="0"/>
              <w:autoSpaceDE w:val="0"/>
              <w:autoSpaceDN w:val="0"/>
              <w:adjustRightInd w:val="0"/>
            </w:pPr>
            <w:r>
              <w:t>2</w:t>
            </w:r>
          </w:p>
        </w:tc>
        <w:tc>
          <w:tcPr>
            <w:tcW w:w="4800" w:type="dxa"/>
            <w:tcBorders>
              <w:top w:val="single" w:sz="4" w:space="0" w:color="auto"/>
              <w:left w:val="single" w:sz="8" w:space="0" w:color="auto"/>
              <w:bottom w:val="single" w:sz="4" w:space="0" w:color="auto"/>
              <w:right w:val="single" w:sz="8" w:space="0" w:color="auto"/>
            </w:tcBorders>
          </w:tcPr>
          <w:p w:rsidR="00DD3A3E" w:rsidRPr="00A06B79" w:rsidRDefault="00DD3A3E" w:rsidP="0099658E">
            <w:pPr>
              <w:widowControl w:val="0"/>
              <w:autoSpaceDE w:val="0"/>
              <w:autoSpaceDN w:val="0"/>
              <w:adjustRightInd w:val="0"/>
              <w:jc w:val="both"/>
            </w:pPr>
            <w:r w:rsidRPr="00A06B79">
              <w:t xml:space="preserve">фактическая </w:t>
            </w:r>
          </w:p>
        </w:tc>
        <w:tc>
          <w:tcPr>
            <w:tcW w:w="1320" w:type="dxa"/>
            <w:tcBorders>
              <w:top w:val="single" w:sz="4" w:space="0" w:color="auto"/>
              <w:left w:val="single" w:sz="8" w:space="0" w:color="auto"/>
              <w:bottom w:val="single" w:sz="4" w:space="0" w:color="auto"/>
              <w:right w:val="single" w:sz="8" w:space="0" w:color="auto"/>
            </w:tcBorders>
          </w:tcPr>
          <w:p w:rsidR="00DD3A3E" w:rsidRDefault="00DD3A3E" w:rsidP="009D0F67">
            <w:pPr>
              <w:widowControl w:val="0"/>
              <w:jc w:val="center"/>
            </w:pPr>
            <w:r>
              <w:t>10</w:t>
            </w:r>
          </w:p>
        </w:tc>
        <w:tc>
          <w:tcPr>
            <w:tcW w:w="1320" w:type="dxa"/>
            <w:tcBorders>
              <w:top w:val="single" w:sz="4" w:space="0" w:color="auto"/>
              <w:left w:val="single" w:sz="8" w:space="0" w:color="auto"/>
              <w:bottom w:val="single" w:sz="4" w:space="0" w:color="auto"/>
              <w:right w:val="single" w:sz="8" w:space="0" w:color="auto"/>
            </w:tcBorders>
          </w:tcPr>
          <w:p w:rsidR="00DD3A3E" w:rsidRDefault="00DD3A3E" w:rsidP="009D0F67">
            <w:pPr>
              <w:widowControl w:val="0"/>
              <w:jc w:val="center"/>
            </w:pPr>
            <w:r>
              <w:t>10</w:t>
            </w:r>
          </w:p>
        </w:tc>
        <w:tc>
          <w:tcPr>
            <w:tcW w:w="960" w:type="dxa"/>
            <w:tcBorders>
              <w:top w:val="single" w:sz="4" w:space="0" w:color="auto"/>
              <w:left w:val="single" w:sz="8" w:space="0" w:color="auto"/>
              <w:bottom w:val="single" w:sz="4" w:space="0" w:color="auto"/>
              <w:right w:val="single" w:sz="4" w:space="0" w:color="auto"/>
            </w:tcBorders>
          </w:tcPr>
          <w:p w:rsidR="00DD3A3E" w:rsidRDefault="00DD3A3E" w:rsidP="009D0F67">
            <w:pPr>
              <w:widowControl w:val="0"/>
              <w:jc w:val="center"/>
            </w:pPr>
            <w:r>
              <w:t>10</w:t>
            </w:r>
          </w:p>
        </w:tc>
      </w:tr>
    </w:tbl>
    <w:p w:rsidR="00275F8D" w:rsidRDefault="00275F8D" w:rsidP="00275F8D">
      <w:pPr>
        <w:ind w:firstLine="720"/>
        <w:jc w:val="both"/>
        <w:rPr>
          <w:sz w:val="28"/>
          <w:szCs w:val="28"/>
        </w:rPr>
      </w:pPr>
    </w:p>
    <w:p w:rsidR="00DD3A3E" w:rsidRPr="006B7A34" w:rsidRDefault="00DD3A3E" w:rsidP="00DD3A3E">
      <w:pPr>
        <w:rPr>
          <w:sz w:val="28"/>
          <w:szCs w:val="28"/>
        </w:rPr>
      </w:pPr>
      <w:r w:rsidRPr="006B7A34">
        <w:rPr>
          <w:sz w:val="28"/>
          <w:szCs w:val="28"/>
        </w:rPr>
        <w:t>б) земельный контроль</w:t>
      </w:r>
    </w:p>
    <w:p w:rsidR="00DD3A3E" w:rsidRDefault="00DD3A3E" w:rsidP="00DD3A3E">
      <w:pPr>
        <w:ind w:firstLine="720"/>
        <w:rPr>
          <w:color w:val="FF0000"/>
          <w:sz w:val="28"/>
          <w:szCs w:val="28"/>
        </w:rPr>
      </w:pPr>
    </w:p>
    <w:tbl>
      <w:tblPr>
        <w:tblW w:w="0" w:type="auto"/>
        <w:tblInd w:w="75" w:type="dxa"/>
        <w:tblLayout w:type="fixed"/>
        <w:tblCellMar>
          <w:left w:w="75" w:type="dxa"/>
          <w:right w:w="75" w:type="dxa"/>
        </w:tblCellMar>
        <w:tblLook w:val="0000" w:firstRow="0" w:lastRow="0" w:firstColumn="0" w:lastColumn="0" w:noHBand="0" w:noVBand="0"/>
      </w:tblPr>
      <w:tblGrid>
        <w:gridCol w:w="959"/>
        <w:gridCol w:w="4799"/>
        <w:gridCol w:w="1320"/>
        <w:gridCol w:w="1319"/>
        <w:gridCol w:w="962"/>
      </w:tblGrid>
      <w:tr w:rsidR="00DD3A3E" w:rsidTr="009D0F67">
        <w:trPr>
          <w:trHeight w:val="800"/>
        </w:trPr>
        <w:tc>
          <w:tcPr>
            <w:tcW w:w="959" w:type="dxa"/>
            <w:tcBorders>
              <w:top w:val="single" w:sz="8" w:space="0" w:color="00000A"/>
              <w:left w:val="single" w:sz="8" w:space="0" w:color="00000A"/>
              <w:bottom w:val="single" w:sz="8" w:space="0" w:color="00000A"/>
              <w:right w:val="single" w:sz="8" w:space="0" w:color="00000A"/>
            </w:tcBorders>
            <w:shd w:val="clear" w:color="auto" w:fill="auto"/>
          </w:tcPr>
          <w:p w:rsidR="00DD3A3E" w:rsidRDefault="00DD3A3E" w:rsidP="009D0F67">
            <w:pPr>
              <w:jc w:val="center"/>
              <w:rPr>
                <w:b/>
                <w:bCs/>
              </w:rPr>
            </w:pPr>
            <w:r>
              <w:rPr>
                <w:b/>
                <w:bCs/>
              </w:rPr>
              <w:lastRenderedPageBreak/>
              <w:t>№</w:t>
            </w:r>
          </w:p>
        </w:tc>
        <w:tc>
          <w:tcPr>
            <w:tcW w:w="4799" w:type="dxa"/>
            <w:tcBorders>
              <w:top w:val="single" w:sz="8" w:space="0" w:color="00000A"/>
              <w:left w:val="single" w:sz="8" w:space="0" w:color="00000A"/>
              <w:bottom w:val="single" w:sz="8" w:space="0" w:color="00000A"/>
              <w:right w:val="single" w:sz="8" w:space="0" w:color="00000A"/>
            </w:tcBorders>
            <w:shd w:val="clear" w:color="auto" w:fill="auto"/>
          </w:tcPr>
          <w:p w:rsidR="00DD3A3E" w:rsidRDefault="00DD3A3E" w:rsidP="009D0F67">
            <w:pPr>
              <w:jc w:val="center"/>
              <w:rPr>
                <w:b/>
              </w:rPr>
            </w:pPr>
            <w:r>
              <w:rPr>
                <w:b/>
                <w:bCs/>
              </w:rPr>
              <w:t>Наименование показателя</w:t>
            </w:r>
          </w:p>
        </w:tc>
        <w:tc>
          <w:tcPr>
            <w:tcW w:w="1320" w:type="dxa"/>
            <w:tcBorders>
              <w:top w:val="single" w:sz="8" w:space="0" w:color="00000A"/>
              <w:left w:val="single" w:sz="8" w:space="0" w:color="00000A"/>
              <w:bottom w:val="single" w:sz="8" w:space="0" w:color="00000A"/>
              <w:right w:val="single" w:sz="8" w:space="0" w:color="00000A"/>
            </w:tcBorders>
            <w:shd w:val="clear" w:color="auto" w:fill="auto"/>
          </w:tcPr>
          <w:p w:rsidR="00DD3A3E" w:rsidRDefault="00DD3A3E" w:rsidP="009D0F67">
            <w:pPr>
              <w:widowControl w:val="0"/>
              <w:jc w:val="center"/>
              <w:rPr>
                <w:b/>
              </w:rPr>
            </w:pPr>
            <w:r>
              <w:rPr>
                <w:b/>
              </w:rPr>
              <w:t>I полугодие</w:t>
            </w:r>
          </w:p>
          <w:p w:rsidR="00DD3A3E" w:rsidRDefault="00DD3A3E" w:rsidP="009D0F67">
            <w:pPr>
              <w:widowControl w:val="0"/>
              <w:jc w:val="center"/>
              <w:rPr>
                <w:b/>
              </w:rPr>
            </w:pPr>
            <w:smartTag w:uri="urn:schemas-microsoft-com:office:smarttags" w:element="metricconverter">
              <w:smartTagPr>
                <w:attr w:name="ProductID" w:val="2014 г"/>
              </w:smartTagPr>
              <w:r>
                <w:rPr>
                  <w:b/>
                </w:rPr>
                <w:t>2014 г</w:t>
              </w:r>
            </w:smartTag>
            <w:r>
              <w:rPr>
                <w:b/>
              </w:rPr>
              <w:t>.</w:t>
            </w:r>
          </w:p>
        </w:tc>
        <w:tc>
          <w:tcPr>
            <w:tcW w:w="1319" w:type="dxa"/>
            <w:tcBorders>
              <w:top w:val="single" w:sz="8" w:space="0" w:color="00000A"/>
              <w:left w:val="single" w:sz="8" w:space="0" w:color="00000A"/>
              <w:bottom w:val="single" w:sz="8" w:space="0" w:color="00000A"/>
              <w:right w:val="single" w:sz="8" w:space="0" w:color="00000A"/>
            </w:tcBorders>
            <w:shd w:val="clear" w:color="auto" w:fill="auto"/>
          </w:tcPr>
          <w:p w:rsidR="00DD3A3E" w:rsidRDefault="00DD3A3E" w:rsidP="009D0F67">
            <w:pPr>
              <w:widowControl w:val="0"/>
              <w:jc w:val="center"/>
              <w:rPr>
                <w:b/>
              </w:rPr>
            </w:pPr>
            <w:r>
              <w:rPr>
                <w:b/>
              </w:rPr>
              <w:t>II полугодие</w:t>
            </w:r>
          </w:p>
          <w:p w:rsidR="00DD3A3E" w:rsidRDefault="00DD3A3E" w:rsidP="009D0F67">
            <w:pPr>
              <w:widowControl w:val="0"/>
              <w:jc w:val="center"/>
              <w:rPr>
                <w:b/>
              </w:rPr>
            </w:pPr>
            <w:smartTag w:uri="urn:schemas-microsoft-com:office:smarttags" w:element="metricconverter">
              <w:smartTagPr>
                <w:attr w:name="ProductID" w:val="2014 г"/>
              </w:smartTagPr>
              <w:r>
                <w:rPr>
                  <w:b/>
                </w:rPr>
                <w:t>2014 г</w:t>
              </w:r>
            </w:smartTag>
            <w:r>
              <w:rPr>
                <w:b/>
              </w:rPr>
              <w:t>.</w:t>
            </w:r>
          </w:p>
        </w:tc>
        <w:tc>
          <w:tcPr>
            <w:tcW w:w="962" w:type="dxa"/>
            <w:tcBorders>
              <w:top w:val="single" w:sz="8" w:space="0" w:color="00000A"/>
              <w:left w:val="single" w:sz="8" w:space="0" w:color="00000A"/>
              <w:bottom w:val="single" w:sz="8" w:space="0" w:color="00000A"/>
              <w:right w:val="single" w:sz="8" w:space="0" w:color="00000A"/>
            </w:tcBorders>
            <w:shd w:val="clear" w:color="auto" w:fill="auto"/>
          </w:tcPr>
          <w:p w:rsidR="00DD3A3E" w:rsidRDefault="00DD3A3E" w:rsidP="009D0F67">
            <w:pPr>
              <w:widowControl w:val="0"/>
              <w:jc w:val="center"/>
              <w:rPr>
                <w:b/>
              </w:rPr>
            </w:pPr>
            <w:r>
              <w:rPr>
                <w:b/>
              </w:rPr>
              <w:t>Итого</w:t>
            </w:r>
          </w:p>
          <w:p w:rsidR="00DD3A3E" w:rsidRDefault="00DD3A3E" w:rsidP="009D0F67">
            <w:pPr>
              <w:widowControl w:val="0"/>
              <w:jc w:val="center"/>
            </w:pPr>
            <w:r>
              <w:rPr>
                <w:b/>
              </w:rPr>
              <w:t>за год</w:t>
            </w:r>
          </w:p>
        </w:tc>
      </w:tr>
      <w:tr w:rsidR="00DD3A3E" w:rsidTr="009D0F67">
        <w:trPr>
          <w:trHeight w:val="669"/>
        </w:trPr>
        <w:tc>
          <w:tcPr>
            <w:tcW w:w="959" w:type="dxa"/>
            <w:tcBorders>
              <w:left w:val="single" w:sz="8" w:space="0" w:color="00000A"/>
              <w:bottom w:val="single" w:sz="8" w:space="0" w:color="00000A"/>
              <w:right w:val="single" w:sz="8" w:space="0" w:color="00000A"/>
            </w:tcBorders>
            <w:shd w:val="clear" w:color="auto" w:fill="auto"/>
          </w:tcPr>
          <w:p w:rsidR="00DD3A3E" w:rsidRDefault="00DD3A3E" w:rsidP="009D0F67">
            <w:pPr>
              <w:widowControl w:val="0"/>
            </w:pPr>
          </w:p>
        </w:tc>
        <w:tc>
          <w:tcPr>
            <w:tcW w:w="4799" w:type="dxa"/>
            <w:tcBorders>
              <w:left w:val="single" w:sz="8" w:space="0" w:color="00000A"/>
              <w:bottom w:val="single" w:sz="8" w:space="0" w:color="00000A"/>
              <w:right w:val="single" w:sz="8" w:space="0" w:color="00000A"/>
            </w:tcBorders>
            <w:shd w:val="clear" w:color="auto" w:fill="auto"/>
          </w:tcPr>
          <w:p w:rsidR="00DD3A3E" w:rsidRDefault="00DD3A3E" w:rsidP="009D0F67">
            <w:pPr>
              <w:widowControl w:val="0"/>
              <w:jc w:val="both"/>
            </w:pPr>
            <w:r>
              <w:t>Численность муниципальных служащих, на которых возложены обязанности по осуществлению муниципального контроля:</w:t>
            </w:r>
          </w:p>
        </w:tc>
        <w:tc>
          <w:tcPr>
            <w:tcW w:w="1320" w:type="dxa"/>
            <w:tcBorders>
              <w:left w:val="single" w:sz="8" w:space="0" w:color="00000A"/>
              <w:bottom w:val="single" w:sz="8" w:space="0" w:color="00000A"/>
              <w:right w:val="single" w:sz="8" w:space="0" w:color="00000A"/>
            </w:tcBorders>
            <w:shd w:val="clear" w:color="auto" w:fill="auto"/>
          </w:tcPr>
          <w:p w:rsidR="00DD3A3E" w:rsidRDefault="00DD3A3E" w:rsidP="009D0F67">
            <w:pPr>
              <w:widowControl w:val="0"/>
            </w:pPr>
          </w:p>
        </w:tc>
        <w:tc>
          <w:tcPr>
            <w:tcW w:w="1319" w:type="dxa"/>
            <w:tcBorders>
              <w:left w:val="single" w:sz="8" w:space="0" w:color="00000A"/>
              <w:bottom w:val="single" w:sz="8" w:space="0" w:color="00000A"/>
              <w:right w:val="single" w:sz="8" w:space="0" w:color="00000A"/>
            </w:tcBorders>
            <w:shd w:val="clear" w:color="auto" w:fill="auto"/>
          </w:tcPr>
          <w:p w:rsidR="00DD3A3E" w:rsidRDefault="00DD3A3E" w:rsidP="009D0F67">
            <w:pPr>
              <w:widowControl w:val="0"/>
            </w:pPr>
          </w:p>
        </w:tc>
        <w:tc>
          <w:tcPr>
            <w:tcW w:w="962" w:type="dxa"/>
            <w:tcBorders>
              <w:left w:val="single" w:sz="8" w:space="0" w:color="00000A"/>
              <w:bottom w:val="single" w:sz="8" w:space="0" w:color="00000A"/>
              <w:right w:val="single" w:sz="8" w:space="0" w:color="00000A"/>
            </w:tcBorders>
            <w:shd w:val="clear" w:color="auto" w:fill="auto"/>
          </w:tcPr>
          <w:p w:rsidR="00DD3A3E" w:rsidRDefault="00DD3A3E" w:rsidP="009D0F67">
            <w:pPr>
              <w:widowControl w:val="0"/>
            </w:pPr>
          </w:p>
        </w:tc>
      </w:tr>
      <w:tr w:rsidR="00DD3A3E" w:rsidTr="009D0F67">
        <w:trPr>
          <w:trHeight w:val="329"/>
        </w:trPr>
        <w:tc>
          <w:tcPr>
            <w:tcW w:w="959" w:type="dxa"/>
            <w:tcBorders>
              <w:left w:val="single" w:sz="8" w:space="0" w:color="00000A"/>
              <w:bottom w:val="single" w:sz="4" w:space="0" w:color="00000A"/>
              <w:right w:val="single" w:sz="8" w:space="0" w:color="00000A"/>
            </w:tcBorders>
            <w:shd w:val="clear" w:color="auto" w:fill="auto"/>
          </w:tcPr>
          <w:p w:rsidR="00DD3A3E" w:rsidRDefault="00DD3A3E" w:rsidP="009D0F67">
            <w:pPr>
              <w:widowControl w:val="0"/>
            </w:pPr>
            <w:r>
              <w:t>1</w:t>
            </w:r>
          </w:p>
        </w:tc>
        <w:tc>
          <w:tcPr>
            <w:tcW w:w="4799" w:type="dxa"/>
            <w:tcBorders>
              <w:left w:val="single" w:sz="8" w:space="0" w:color="00000A"/>
              <w:bottom w:val="single" w:sz="4" w:space="0" w:color="00000A"/>
              <w:right w:val="single" w:sz="8" w:space="0" w:color="00000A"/>
            </w:tcBorders>
            <w:shd w:val="clear" w:color="auto" w:fill="auto"/>
          </w:tcPr>
          <w:p w:rsidR="00DD3A3E" w:rsidRDefault="00DD3A3E" w:rsidP="009D0F67">
            <w:pPr>
              <w:widowControl w:val="0"/>
              <w:jc w:val="both"/>
            </w:pPr>
            <w:r>
              <w:t xml:space="preserve">штатная </w:t>
            </w:r>
          </w:p>
        </w:tc>
        <w:tc>
          <w:tcPr>
            <w:tcW w:w="1320" w:type="dxa"/>
            <w:tcBorders>
              <w:left w:val="single" w:sz="8" w:space="0" w:color="00000A"/>
              <w:bottom w:val="single" w:sz="4" w:space="0" w:color="00000A"/>
              <w:right w:val="single" w:sz="8" w:space="0" w:color="00000A"/>
            </w:tcBorders>
            <w:shd w:val="clear" w:color="auto" w:fill="auto"/>
          </w:tcPr>
          <w:p w:rsidR="00DD3A3E" w:rsidRDefault="00DD3A3E" w:rsidP="009D0F67">
            <w:pPr>
              <w:widowControl w:val="0"/>
              <w:jc w:val="center"/>
            </w:pPr>
            <w:r>
              <w:t>19</w:t>
            </w:r>
          </w:p>
        </w:tc>
        <w:tc>
          <w:tcPr>
            <w:tcW w:w="1319" w:type="dxa"/>
            <w:tcBorders>
              <w:left w:val="single" w:sz="8" w:space="0" w:color="00000A"/>
              <w:bottom w:val="single" w:sz="4" w:space="0" w:color="00000A"/>
              <w:right w:val="single" w:sz="8" w:space="0" w:color="00000A"/>
            </w:tcBorders>
            <w:shd w:val="clear" w:color="auto" w:fill="auto"/>
          </w:tcPr>
          <w:p w:rsidR="00DD3A3E" w:rsidRDefault="00DD3A3E" w:rsidP="009D0F67">
            <w:pPr>
              <w:widowControl w:val="0"/>
              <w:jc w:val="center"/>
            </w:pPr>
            <w:r>
              <w:t>19</w:t>
            </w:r>
          </w:p>
        </w:tc>
        <w:tc>
          <w:tcPr>
            <w:tcW w:w="962" w:type="dxa"/>
            <w:tcBorders>
              <w:left w:val="single" w:sz="8" w:space="0" w:color="00000A"/>
              <w:bottom w:val="single" w:sz="4" w:space="0" w:color="00000A"/>
              <w:right w:val="single" w:sz="8" w:space="0" w:color="00000A"/>
            </w:tcBorders>
            <w:shd w:val="clear" w:color="auto" w:fill="auto"/>
          </w:tcPr>
          <w:p w:rsidR="00DD3A3E" w:rsidRDefault="00DD3A3E" w:rsidP="009D0F67">
            <w:pPr>
              <w:widowControl w:val="0"/>
              <w:jc w:val="center"/>
            </w:pPr>
            <w:r>
              <w:t>19</w:t>
            </w:r>
          </w:p>
        </w:tc>
      </w:tr>
      <w:tr w:rsidR="00DD3A3E" w:rsidTr="009D0F67">
        <w:trPr>
          <w:trHeight w:val="241"/>
        </w:trPr>
        <w:tc>
          <w:tcPr>
            <w:tcW w:w="959" w:type="dxa"/>
            <w:tcBorders>
              <w:top w:val="single" w:sz="4" w:space="0" w:color="00000A"/>
              <w:left w:val="single" w:sz="4" w:space="0" w:color="00000A"/>
              <w:bottom w:val="single" w:sz="4" w:space="0" w:color="00000A"/>
              <w:right w:val="single" w:sz="8" w:space="0" w:color="00000A"/>
            </w:tcBorders>
            <w:shd w:val="clear" w:color="auto" w:fill="auto"/>
          </w:tcPr>
          <w:p w:rsidR="00DD3A3E" w:rsidRDefault="00DD3A3E" w:rsidP="009D0F67">
            <w:pPr>
              <w:widowControl w:val="0"/>
            </w:pPr>
            <w:r>
              <w:t>2</w:t>
            </w:r>
          </w:p>
        </w:tc>
        <w:tc>
          <w:tcPr>
            <w:tcW w:w="4799" w:type="dxa"/>
            <w:tcBorders>
              <w:top w:val="single" w:sz="4" w:space="0" w:color="00000A"/>
              <w:left w:val="single" w:sz="8" w:space="0" w:color="00000A"/>
              <w:bottom w:val="single" w:sz="4" w:space="0" w:color="00000A"/>
              <w:right w:val="single" w:sz="8" w:space="0" w:color="00000A"/>
            </w:tcBorders>
            <w:shd w:val="clear" w:color="auto" w:fill="auto"/>
          </w:tcPr>
          <w:p w:rsidR="00DD3A3E" w:rsidRDefault="00DD3A3E" w:rsidP="009D0F67">
            <w:pPr>
              <w:widowControl w:val="0"/>
              <w:jc w:val="both"/>
            </w:pPr>
            <w:r>
              <w:t xml:space="preserve">фактическая </w:t>
            </w:r>
          </w:p>
        </w:tc>
        <w:tc>
          <w:tcPr>
            <w:tcW w:w="1320" w:type="dxa"/>
            <w:tcBorders>
              <w:top w:val="single" w:sz="4" w:space="0" w:color="00000A"/>
              <w:left w:val="single" w:sz="8" w:space="0" w:color="00000A"/>
              <w:bottom w:val="single" w:sz="4" w:space="0" w:color="00000A"/>
              <w:right w:val="single" w:sz="8" w:space="0" w:color="00000A"/>
            </w:tcBorders>
            <w:shd w:val="clear" w:color="auto" w:fill="auto"/>
          </w:tcPr>
          <w:p w:rsidR="00DD3A3E" w:rsidRDefault="00DD3A3E" w:rsidP="009D0F67">
            <w:pPr>
              <w:widowControl w:val="0"/>
              <w:jc w:val="center"/>
            </w:pPr>
            <w:r>
              <w:t>19</w:t>
            </w:r>
          </w:p>
        </w:tc>
        <w:tc>
          <w:tcPr>
            <w:tcW w:w="1319" w:type="dxa"/>
            <w:tcBorders>
              <w:top w:val="single" w:sz="4" w:space="0" w:color="00000A"/>
              <w:left w:val="single" w:sz="8" w:space="0" w:color="00000A"/>
              <w:bottom w:val="single" w:sz="4" w:space="0" w:color="00000A"/>
              <w:right w:val="single" w:sz="8" w:space="0" w:color="00000A"/>
            </w:tcBorders>
            <w:shd w:val="clear" w:color="auto" w:fill="auto"/>
          </w:tcPr>
          <w:p w:rsidR="00DD3A3E" w:rsidRDefault="00DD3A3E" w:rsidP="009D0F67">
            <w:pPr>
              <w:widowControl w:val="0"/>
              <w:jc w:val="center"/>
            </w:pPr>
            <w:r>
              <w:t>19</w:t>
            </w:r>
          </w:p>
        </w:tc>
        <w:tc>
          <w:tcPr>
            <w:tcW w:w="962" w:type="dxa"/>
            <w:tcBorders>
              <w:top w:val="single" w:sz="4" w:space="0" w:color="00000A"/>
              <w:left w:val="single" w:sz="8" w:space="0" w:color="00000A"/>
              <w:bottom w:val="single" w:sz="4" w:space="0" w:color="00000A"/>
              <w:right w:val="single" w:sz="4" w:space="0" w:color="00000A"/>
            </w:tcBorders>
            <w:shd w:val="clear" w:color="auto" w:fill="auto"/>
          </w:tcPr>
          <w:p w:rsidR="00DD3A3E" w:rsidRDefault="00DD3A3E" w:rsidP="009D0F67">
            <w:pPr>
              <w:widowControl w:val="0"/>
              <w:jc w:val="center"/>
            </w:pPr>
            <w:r>
              <w:t>19</w:t>
            </w:r>
          </w:p>
        </w:tc>
      </w:tr>
    </w:tbl>
    <w:p w:rsidR="00DD3A3E" w:rsidRDefault="00DD3A3E" w:rsidP="00DD3A3E">
      <w:pPr>
        <w:rPr>
          <w:rFonts w:eastAsia="Calibri"/>
          <w:sz w:val="28"/>
          <w:szCs w:val="28"/>
        </w:rPr>
      </w:pPr>
    </w:p>
    <w:p w:rsidR="00DD3A3E" w:rsidRPr="006B7A34" w:rsidRDefault="00DD3A3E" w:rsidP="00DD3A3E">
      <w:pPr>
        <w:rPr>
          <w:sz w:val="28"/>
          <w:szCs w:val="28"/>
        </w:rPr>
      </w:pPr>
      <w:r w:rsidRPr="006B7A34">
        <w:rPr>
          <w:rFonts w:eastAsia="Calibri"/>
          <w:sz w:val="28"/>
          <w:szCs w:val="28"/>
        </w:rPr>
        <w:t xml:space="preserve">в) в области соблюдения </w:t>
      </w:r>
      <w:hyperlink r:id="rId13" w:history="1">
        <w:r w:rsidRPr="006B7A34">
          <w:rPr>
            <w:rStyle w:val="af0"/>
            <w:rFonts w:eastAsia="Calibri"/>
            <w:color w:val="auto"/>
            <w:sz w:val="28"/>
            <w:szCs w:val="28"/>
          </w:rPr>
          <w:t>порядка</w:t>
        </w:r>
      </w:hyperlink>
      <w:r w:rsidRPr="006B7A34">
        <w:rPr>
          <w:rFonts w:eastAsia="Calibri"/>
          <w:sz w:val="28"/>
          <w:szCs w:val="28"/>
        </w:rPr>
        <w:t xml:space="preserve"> размещения рекламных конструкций на территории муниципального образования город Норильск</w:t>
      </w:r>
    </w:p>
    <w:p w:rsidR="00DD3A3E" w:rsidRDefault="00DD3A3E" w:rsidP="00DD3A3E">
      <w:pPr>
        <w:ind w:firstLine="720"/>
        <w:rPr>
          <w:color w:val="FF0000"/>
          <w:sz w:val="28"/>
          <w:szCs w:val="28"/>
        </w:rPr>
      </w:pPr>
    </w:p>
    <w:tbl>
      <w:tblPr>
        <w:tblW w:w="0" w:type="auto"/>
        <w:tblInd w:w="75" w:type="dxa"/>
        <w:tblLayout w:type="fixed"/>
        <w:tblCellMar>
          <w:left w:w="75" w:type="dxa"/>
          <w:right w:w="75" w:type="dxa"/>
        </w:tblCellMar>
        <w:tblLook w:val="0000" w:firstRow="0" w:lastRow="0" w:firstColumn="0" w:lastColumn="0" w:noHBand="0" w:noVBand="0"/>
      </w:tblPr>
      <w:tblGrid>
        <w:gridCol w:w="959"/>
        <w:gridCol w:w="4799"/>
        <w:gridCol w:w="1320"/>
        <w:gridCol w:w="1319"/>
        <w:gridCol w:w="962"/>
      </w:tblGrid>
      <w:tr w:rsidR="00DD3A3E" w:rsidTr="009D0F67">
        <w:trPr>
          <w:trHeight w:val="800"/>
        </w:trPr>
        <w:tc>
          <w:tcPr>
            <w:tcW w:w="959" w:type="dxa"/>
            <w:tcBorders>
              <w:top w:val="single" w:sz="8" w:space="0" w:color="00000A"/>
              <w:left w:val="single" w:sz="8" w:space="0" w:color="00000A"/>
              <w:bottom w:val="single" w:sz="8" w:space="0" w:color="00000A"/>
              <w:right w:val="single" w:sz="8" w:space="0" w:color="00000A"/>
            </w:tcBorders>
            <w:shd w:val="clear" w:color="auto" w:fill="auto"/>
          </w:tcPr>
          <w:p w:rsidR="00DD3A3E" w:rsidRDefault="00DD3A3E" w:rsidP="009D0F67">
            <w:pPr>
              <w:jc w:val="center"/>
              <w:rPr>
                <w:b/>
                <w:bCs/>
              </w:rPr>
            </w:pPr>
            <w:r>
              <w:rPr>
                <w:b/>
                <w:bCs/>
              </w:rPr>
              <w:t>№</w:t>
            </w:r>
          </w:p>
        </w:tc>
        <w:tc>
          <w:tcPr>
            <w:tcW w:w="4799" w:type="dxa"/>
            <w:tcBorders>
              <w:top w:val="single" w:sz="8" w:space="0" w:color="00000A"/>
              <w:left w:val="single" w:sz="8" w:space="0" w:color="00000A"/>
              <w:bottom w:val="single" w:sz="8" w:space="0" w:color="00000A"/>
              <w:right w:val="single" w:sz="8" w:space="0" w:color="00000A"/>
            </w:tcBorders>
            <w:shd w:val="clear" w:color="auto" w:fill="auto"/>
          </w:tcPr>
          <w:p w:rsidR="00DD3A3E" w:rsidRDefault="00DD3A3E" w:rsidP="009D0F67">
            <w:pPr>
              <w:jc w:val="center"/>
              <w:rPr>
                <w:b/>
              </w:rPr>
            </w:pPr>
            <w:r>
              <w:rPr>
                <w:b/>
                <w:bCs/>
              </w:rPr>
              <w:t>Наименование показателя</w:t>
            </w:r>
          </w:p>
        </w:tc>
        <w:tc>
          <w:tcPr>
            <w:tcW w:w="1320" w:type="dxa"/>
            <w:tcBorders>
              <w:top w:val="single" w:sz="8" w:space="0" w:color="00000A"/>
              <w:left w:val="single" w:sz="8" w:space="0" w:color="00000A"/>
              <w:bottom w:val="single" w:sz="8" w:space="0" w:color="00000A"/>
              <w:right w:val="single" w:sz="8" w:space="0" w:color="00000A"/>
            </w:tcBorders>
            <w:shd w:val="clear" w:color="auto" w:fill="auto"/>
          </w:tcPr>
          <w:p w:rsidR="00DD3A3E" w:rsidRDefault="00DD3A3E" w:rsidP="009D0F67">
            <w:pPr>
              <w:widowControl w:val="0"/>
              <w:jc w:val="center"/>
              <w:rPr>
                <w:b/>
              </w:rPr>
            </w:pPr>
            <w:r>
              <w:rPr>
                <w:b/>
              </w:rPr>
              <w:t>I полугодие</w:t>
            </w:r>
          </w:p>
          <w:p w:rsidR="00DD3A3E" w:rsidRDefault="00DD3A3E" w:rsidP="009D0F67">
            <w:pPr>
              <w:widowControl w:val="0"/>
              <w:jc w:val="center"/>
              <w:rPr>
                <w:b/>
              </w:rPr>
            </w:pPr>
            <w:smartTag w:uri="urn:schemas-microsoft-com:office:smarttags" w:element="metricconverter">
              <w:smartTagPr>
                <w:attr w:name="ProductID" w:val="2014 г"/>
              </w:smartTagPr>
              <w:r>
                <w:rPr>
                  <w:b/>
                </w:rPr>
                <w:t>2014 г</w:t>
              </w:r>
            </w:smartTag>
            <w:r>
              <w:rPr>
                <w:b/>
              </w:rPr>
              <w:t>.</w:t>
            </w:r>
          </w:p>
        </w:tc>
        <w:tc>
          <w:tcPr>
            <w:tcW w:w="1319" w:type="dxa"/>
            <w:tcBorders>
              <w:top w:val="single" w:sz="8" w:space="0" w:color="00000A"/>
              <w:left w:val="single" w:sz="8" w:space="0" w:color="00000A"/>
              <w:bottom w:val="single" w:sz="8" w:space="0" w:color="00000A"/>
              <w:right w:val="single" w:sz="8" w:space="0" w:color="00000A"/>
            </w:tcBorders>
            <w:shd w:val="clear" w:color="auto" w:fill="auto"/>
          </w:tcPr>
          <w:p w:rsidR="00DD3A3E" w:rsidRDefault="00DD3A3E" w:rsidP="009D0F67">
            <w:pPr>
              <w:widowControl w:val="0"/>
              <w:jc w:val="center"/>
              <w:rPr>
                <w:b/>
              </w:rPr>
            </w:pPr>
            <w:r>
              <w:rPr>
                <w:b/>
              </w:rPr>
              <w:t>II полугодие</w:t>
            </w:r>
          </w:p>
          <w:p w:rsidR="00DD3A3E" w:rsidRDefault="00DD3A3E" w:rsidP="009D0F67">
            <w:pPr>
              <w:widowControl w:val="0"/>
              <w:jc w:val="center"/>
              <w:rPr>
                <w:b/>
              </w:rPr>
            </w:pPr>
            <w:smartTag w:uri="urn:schemas-microsoft-com:office:smarttags" w:element="metricconverter">
              <w:smartTagPr>
                <w:attr w:name="ProductID" w:val="2014 г"/>
              </w:smartTagPr>
              <w:r>
                <w:rPr>
                  <w:b/>
                </w:rPr>
                <w:t>2014 г</w:t>
              </w:r>
            </w:smartTag>
            <w:r>
              <w:rPr>
                <w:b/>
              </w:rPr>
              <w:t>.</w:t>
            </w:r>
          </w:p>
        </w:tc>
        <w:tc>
          <w:tcPr>
            <w:tcW w:w="962" w:type="dxa"/>
            <w:tcBorders>
              <w:top w:val="single" w:sz="8" w:space="0" w:color="00000A"/>
              <w:left w:val="single" w:sz="8" w:space="0" w:color="00000A"/>
              <w:bottom w:val="single" w:sz="8" w:space="0" w:color="00000A"/>
              <w:right w:val="single" w:sz="8" w:space="0" w:color="00000A"/>
            </w:tcBorders>
            <w:shd w:val="clear" w:color="auto" w:fill="auto"/>
          </w:tcPr>
          <w:p w:rsidR="00DD3A3E" w:rsidRDefault="00DD3A3E" w:rsidP="009D0F67">
            <w:pPr>
              <w:widowControl w:val="0"/>
              <w:jc w:val="center"/>
              <w:rPr>
                <w:b/>
              </w:rPr>
            </w:pPr>
            <w:r>
              <w:rPr>
                <w:b/>
              </w:rPr>
              <w:t>Итого</w:t>
            </w:r>
          </w:p>
          <w:p w:rsidR="00DD3A3E" w:rsidRDefault="00DD3A3E" w:rsidP="009D0F67">
            <w:pPr>
              <w:widowControl w:val="0"/>
              <w:jc w:val="center"/>
            </w:pPr>
            <w:r>
              <w:rPr>
                <w:b/>
              </w:rPr>
              <w:t>за год</w:t>
            </w:r>
          </w:p>
        </w:tc>
      </w:tr>
      <w:tr w:rsidR="00DD3A3E" w:rsidTr="009D0F67">
        <w:trPr>
          <w:trHeight w:val="669"/>
        </w:trPr>
        <w:tc>
          <w:tcPr>
            <w:tcW w:w="959" w:type="dxa"/>
            <w:tcBorders>
              <w:left w:val="single" w:sz="8" w:space="0" w:color="00000A"/>
              <w:bottom w:val="single" w:sz="8" w:space="0" w:color="00000A"/>
              <w:right w:val="single" w:sz="8" w:space="0" w:color="00000A"/>
            </w:tcBorders>
            <w:shd w:val="clear" w:color="auto" w:fill="auto"/>
          </w:tcPr>
          <w:p w:rsidR="00DD3A3E" w:rsidRDefault="00DD3A3E" w:rsidP="009D0F67">
            <w:pPr>
              <w:widowControl w:val="0"/>
            </w:pPr>
          </w:p>
        </w:tc>
        <w:tc>
          <w:tcPr>
            <w:tcW w:w="4799" w:type="dxa"/>
            <w:tcBorders>
              <w:left w:val="single" w:sz="8" w:space="0" w:color="00000A"/>
              <w:bottom w:val="single" w:sz="8" w:space="0" w:color="00000A"/>
              <w:right w:val="single" w:sz="8" w:space="0" w:color="00000A"/>
            </w:tcBorders>
            <w:shd w:val="clear" w:color="auto" w:fill="auto"/>
          </w:tcPr>
          <w:p w:rsidR="00DD3A3E" w:rsidRDefault="00DD3A3E" w:rsidP="009D0F67">
            <w:pPr>
              <w:widowControl w:val="0"/>
              <w:jc w:val="both"/>
            </w:pPr>
            <w:r>
              <w:t>Численность муниципальных служащих, на которых возложены обязанности по осуществлению муниципального контроля:</w:t>
            </w:r>
          </w:p>
        </w:tc>
        <w:tc>
          <w:tcPr>
            <w:tcW w:w="1320" w:type="dxa"/>
            <w:tcBorders>
              <w:left w:val="single" w:sz="8" w:space="0" w:color="00000A"/>
              <w:bottom w:val="single" w:sz="8" w:space="0" w:color="00000A"/>
              <w:right w:val="single" w:sz="8" w:space="0" w:color="00000A"/>
            </w:tcBorders>
            <w:shd w:val="clear" w:color="auto" w:fill="auto"/>
          </w:tcPr>
          <w:p w:rsidR="00DD3A3E" w:rsidRDefault="00DD3A3E" w:rsidP="009D0F67">
            <w:pPr>
              <w:widowControl w:val="0"/>
            </w:pPr>
          </w:p>
        </w:tc>
        <w:tc>
          <w:tcPr>
            <w:tcW w:w="1319" w:type="dxa"/>
            <w:tcBorders>
              <w:left w:val="single" w:sz="8" w:space="0" w:color="00000A"/>
              <w:bottom w:val="single" w:sz="8" w:space="0" w:color="00000A"/>
              <w:right w:val="single" w:sz="8" w:space="0" w:color="00000A"/>
            </w:tcBorders>
            <w:shd w:val="clear" w:color="auto" w:fill="auto"/>
          </w:tcPr>
          <w:p w:rsidR="00DD3A3E" w:rsidRDefault="00DD3A3E" w:rsidP="009D0F67">
            <w:pPr>
              <w:widowControl w:val="0"/>
            </w:pPr>
          </w:p>
        </w:tc>
        <w:tc>
          <w:tcPr>
            <w:tcW w:w="962" w:type="dxa"/>
            <w:tcBorders>
              <w:left w:val="single" w:sz="8" w:space="0" w:color="00000A"/>
              <w:bottom w:val="single" w:sz="8" w:space="0" w:color="00000A"/>
              <w:right w:val="single" w:sz="8" w:space="0" w:color="00000A"/>
            </w:tcBorders>
            <w:shd w:val="clear" w:color="auto" w:fill="auto"/>
          </w:tcPr>
          <w:p w:rsidR="00DD3A3E" w:rsidRDefault="00DD3A3E" w:rsidP="009D0F67">
            <w:pPr>
              <w:widowControl w:val="0"/>
            </w:pPr>
          </w:p>
        </w:tc>
      </w:tr>
      <w:tr w:rsidR="00DD3A3E" w:rsidTr="009D0F67">
        <w:trPr>
          <w:trHeight w:val="329"/>
        </w:trPr>
        <w:tc>
          <w:tcPr>
            <w:tcW w:w="959" w:type="dxa"/>
            <w:tcBorders>
              <w:left w:val="single" w:sz="8" w:space="0" w:color="00000A"/>
              <w:bottom w:val="single" w:sz="4" w:space="0" w:color="00000A"/>
              <w:right w:val="single" w:sz="8" w:space="0" w:color="00000A"/>
            </w:tcBorders>
            <w:shd w:val="clear" w:color="auto" w:fill="auto"/>
          </w:tcPr>
          <w:p w:rsidR="00DD3A3E" w:rsidRDefault="00DD3A3E" w:rsidP="009D0F67">
            <w:pPr>
              <w:widowControl w:val="0"/>
            </w:pPr>
            <w:r>
              <w:t>1</w:t>
            </w:r>
          </w:p>
        </w:tc>
        <w:tc>
          <w:tcPr>
            <w:tcW w:w="4799" w:type="dxa"/>
            <w:tcBorders>
              <w:left w:val="single" w:sz="8" w:space="0" w:color="00000A"/>
              <w:bottom w:val="single" w:sz="4" w:space="0" w:color="00000A"/>
              <w:right w:val="single" w:sz="8" w:space="0" w:color="00000A"/>
            </w:tcBorders>
            <w:shd w:val="clear" w:color="auto" w:fill="auto"/>
          </w:tcPr>
          <w:p w:rsidR="00DD3A3E" w:rsidRDefault="00DD3A3E" w:rsidP="009D0F67">
            <w:pPr>
              <w:widowControl w:val="0"/>
              <w:jc w:val="both"/>
            </w:pPr>
            <w:r>
              <w:t xml:space="preserve">штатная </w:t>
            </w:r>
          </w:p>
        </w:tc>
        <w:tc>
          <w:tcPr>
            <w:tcW w:w="1320" w:type="dxa"/>
            <w:tcBorders>
              <w:left w:val="single" w:sz="8" w:space="0" w:color="00000A"/>
              <w:bottom w:val="single" w:sz="4" w:space="0" w:color="00000A"/>
              <w:right w:val="single" w:sz="8" w:space="0" w:color="00000A"/>
            </w:tcBorders>
            <w:shd w:val="clear" w:color="auto" w:fill="auto"/>
          </w:tcPr>
          <w:p w:rsidR="00DD3A3E" w:rsidRDefault="00DD3A3E" w:rsidP="009D0F67">
            <w:pPr>
              <w:widowControl w:val="0"/>
              <w:jc w:val="center"/>
            </w:pPr>
            <w:r>
              <w:t>4</w:t>
            </w:r>
          </w:p>
        </w:tc>
        <w:tc>
          <w:tcPr>
            <w:tcW w:w="1319" w:type="dxa"/>
            <w:tcBorders>
              <w:left w:val="single" w:sz="8" w:space="0" w:color="00000A"/>
              <w:bottom w:val="single" w:sz="4" w:space="0" w:color="00000A"/>
              <w:right w:val="single" w:sz="8" w:space="0" w:color="00000A"/>
            </w:tcBorders>
            <w:shd w:val="clear" w:color="auto" w:fill="auto"/>
          </w:tcPr>
          <w:p w:rsidR="00DD3A3E" w:rsidRDefault="00DD3A3E" w:rsidP="009D0F67">
            <w:pPr>
              <w:widowControl w:val="0"/>
              <w:jc w:val="center"/>
            </w:pPr>
            <w:r>
              <w:t>4</w:t>
            </w:r>
          </w:p>
        </w:tc>
        <w:tc>
          <w:tcPr>
            <w:tcW w:w="962" w:type="dxa"/>
            <w:tcBorders>
              <w:left w:val="single" w:sz="8" w:space="0" w:color="00000A"/>
              <w:bottom w:val="single" w:sz="4" w:space="0" w:color="00000A"/>
              <w:right w:val="single" w:sz="8" w:space="0" w:color="00000A"/>
            </w:tcBorders>
            <w:shd w:val="clear" w:color="auto" w:fill="auto"/>
          </w:tcPr>
          <w:p w:rsidR="00DD3A3E" w:rsidRDefault="00DD3A3E" w:rsidP="009D0F67">
            <w:pPr>
              <w:widowControl w:val="0"/>
              <w:jc w:val="center"/>
            </w:pPr>
            <w:r>
              <w:t>4</w:t>
            </w:r>
          </w:p>
        </w:tc>
      </w:tr>
      <w:tr w:rsidR="00DD3A3E" w:rsidTr="009D0F67">
        <w:trPr>
          <w:trHeight w:val="241"/>
        </w:trPr>
        <w:tc>
          <w:tcPr>
            <w:tcW w:w="959" w:type="dxa"/>
            <w:tcBorders>
              <w:top w:val="single" w:sz="4" w:space="0" w:color="00000A"/>
              <w:left w:val="single" w:sz="4" w:space="0" w:color="00000A"/>
              <w:bottom w:val="single" w:sz="4" w:space="0" w:color="00000A"/>
              <w:right w:val="single" w:sz="8" w:space="0" w:color="00000A"/>
            </w:tcBorders>
            <w:shd w:val="clear" w:color="auto" w:fill="auto"/>
          </w:tcPr>
          <w:p w:rsidR="00DD3A3E" w:rsidRDefault="00DD3A3E" w:rsidP="009D0F67">
            <w:pPr>
              <w:widowControl w:val="0"/>
            </w:pPr>
            <w:r>
              <w:t>2</w:t>
            </w:r>
          </w:p>
        </w:tc>
        <w:tc>
          <w:tcPr>
            <w:tcW w:w="4799" w:type="dxa"/>
            <w:tcBorders>
              <w:top w:val="single" w:sz="4" w:space="0" w:color="00000A"/>
              <w:left w:val="single" w:sz="8" w:space="0" w:color="00000A"/>
              <w:bottom w:val="single" w:sz="4" w:space="0" w:color="00000A"/>
              <w:right w:val="single" w:sz="8" w:space="0" w:color="00000A"/>
            </w:tcBorders>
            <w:shd w:val="clear" w:color="auto" w:fill="auto"/>
          </w:tcPr>
          <w:p w:rsidR="00DD3A3E" w:rsidRDefault="00DD3A3E" w:rsidP="009D0F67">
            <w:pPr>
              <w:widowControl w:val="0"/>
              <w:jc w:val="both"/>
            </w:pPr>
            <w:r>
              <w:t xml:space="preserve">фактическая </w:t>
            </w:r>
          </w:p>
        </w:tc>
        <w:tc>
          <w:tcPr>
            <w:tcW w:w="1320" w:type="dxa"/>
            <w:tcBorders>
              <w:top w:val="single" w:sz="4" w:space="0" w:color="00000A"/>
              <w:left w:val="single" w:sz="8" w:space="0" w:color="00000A"/>
              <w:bottom w:val="single" w:sz="4" w:space="0" w:color="00000A"/>
              <w:right w:val="single" w:sz="8" w:space="0" w:color="00000A"/>
            </w:tcBorders>
            <w:shd w:val="clear" w:color="auto" w:fill="auto"/>
          </w:tcPr>
          <w:p w:rsidR="00DD3A3E" w:rsidRDefault="00DD3A3E" w:rsidP="009D0F67">
            <w:pPr>
              <w:widowControl w:val="0"/>
              <w:jc w:val="center"/>
            </w:pPr>
            <w:r>
              <w:t>1</w:t>
            </w:r>
          </w:p>
        </w:tc>
        <w:tc>
          <w:tcPr>
            <w:tcW w:w="1319" w:type="dxa"/>
            <w:tcBorders>
              <w:top w:val="single" w:sz="4" w:space="0" w:color="00000A"/>
              <w:left w:val="single" w:sz="8" w:space="0" w:color="00000A"/>
              <w:bottom w:val="single" w:sz="4" w:space="0" w:color="00000A"/>
              <w:right w:val="single" w:sz="8" w:space="0" w:color="00000A"/>
            </w:tcBorders>
            <w:shd w:val="clear" w:color="auto" w:fill="auto"/>
          </w:tcPr>
          <w:p w:rsidR="00DD3A3E" w:rsidRDefault="00DD3A3E" w:rsidP="009D0F67">
            <w:pPr>
              <w:widowControl w:val="0"/>
              <w:jc w:val="center"/>
            </w:pPr>
            <w:r>
              <w:t>2</w:t>
            </w:r>
          </w:p>
        </w:tc>
        <w:tc>
          <w:tcPr>
            <w:tcW w:w="962" w:type="dxa"/>
            <w:tcBorders>
              <w:top w:val="single" w:sz="4" w:space="0" w:color="00000A"/>
              <w:left w:val="single" w:sz="8" w:space="0" w:color="00000A"/>
              <w:bottom w:val="single" w:sz="4" w:space="0" w:color="00000A"/>
              <w:right w:val="single" w:sz="4" w:space="0" w:color="00000A"/>
            </w:tcBorders>
            <w:shd w:val="clear" w:color="auto" w:fill="auto"/>
          </w:tcPr>
          <w:p w:rsidR="00DD3A3E" w:rsidRDefault="00DD3A3E" w:rsidP="009D0F67">
            <w:pPr>
              <w:widowControl w:val="0"/>
              <w:jc w:val="center"/>
            </w:pPr>
            <w:r>
              <w:t>2</w:t>
            </w:r>
          </w:p>
        </w:tc>
      </w:tr>
    </w:tbl>
    <w:p w:rsidR="00DD3A3E" w:rsidRPr="007F3458" w:rsidRDefault="00DD3A3E" w:rsidP="00DD3A3E">
      <w:pPr>
        <w:jc w:val="both"/>
        <w:rPr>
          <w:rFonts w:eastAsia="Calibri"/>
          <w:color w:val="FF0000"/>
          <w:sz w:val="28"/>
          <w:szCs w:val="28"/>
        </w:rPr>
      </w:pPr>
    </w:p>
    <w:p w:rsidR="00DD3A3E" w:rsidRPr="006B7A34" w:rsidRDefault="00DD3A3E" w:rsidP="00DD3A3E">
      <w:pPr>
        <w:jc w:val="both"/>
        <w:rPr>
          <w:sz w:val="28"/>
          <w:szCs w:val="28"/>
        </w:rPr>
      </w:pPr>
      <w:r w:rsidRPr="006B7A34">
        <w:rPr>
          <w:rFonts w:eastAsia="Calibri"/>
          <w:sz w:val="28"/>
          <w:szCs w:val="28"/>
        </w:rPr>
        <w:t xml:space="preserve">г) </w:t>
      </w:r>
      <w:r w:rsidRPr="006B7A34">
        <w:rPr>
          <w:sz w:val="28"/>
          <w:szCs w:val="28"/>
        </w:rPr>
        <w:t>в области торговой деятельности</w:t>
      </w:r>
    </w:p>
    <w:p w:rsidR="00DD3A3E" w:rsidRPr="007F3458" w:rsidRDefault="00DD3A3E" w:rsidP="00DD3A3E">
      <w:pPr>
        <w:jc w:val="both"/>
        <w:rPr>
          <w:color w:val="FF0000"/>
          <w:sz w:val="28"/>
          <w:szCs w:val="28"/>
        </w:rPr>
      </w:pPr>
    </w:p>
    <w:tbl>
      <w:tblPr>
        <w:tblW w:w="0" w:type="auto"/>
        <w:tblInd w:w="75" w:type="dxa"/>
        <w:tblLayout w:type="fixed"/>
        <w:tblCellMar>
          <w:left w:w="75" w:type="dxa"/>
          <w:right w:w="75" w:type="dxa"/>
        </w:tblCellMar>
        <w:tblLook w:val="0000" w:firstRow="0" w:lastRow="0" w:firstColumn="0" w:lastColumn="0" w:noHBand="0" w:noVBand="0"/>
      </w:tblPr>
      <w:tblGrid>
        <w:gridCol w:w="959"/>
        <w:gridCol w:w="4799"/>
        <w:gridCol w:w="1320"/>
        <w:gridCol w:w="1319"/>
        <w:gridCol w:w="962"/>
      </w:tblGrid>
      <w:tr w:rsidR="00DD3A3E" w:rsidTr="009D0F67">
        <w:trPr>
          <w:trHeight w:val="800"/>
        </w:trPr>
        <w:tc>
          <w:tcPr>
            <w:tcW w:w="959" w:type="dxa"/>
            <w:tcBorders>
              <w:top w:val="single" w:sz="8" w:space="0" w:color="00000A"/>
              <w:left w:val="single" w:sz="8" w:space="0" w:color="00000A"/>
              <w:bottom w:val="single" w:sz="8" w:space="0" w:color="00000A"/>
              <w:right w:val="single" w:sz="8" w:space="0" w:color="00000A"/>
            </w:tcBorders>
            <w:shd w:val="clear" w:color="auto" w:fill="auto"/>
          </w:tcPr>
          <w:p w:rsidR="00DD3A3E" w:rsidRDefault="00DD3A3E" w:rsidP="009D0F67">
            <w:pPr>
              <w:jc w:val="center"/>
              <w:rPr>
                <w:b/>
                <w:bCs/>
              </w:rPr>
            </w:pPr>
            <w:r>
              <w:rPr>
                <w:b/>
                <w:bCs/>
              </w:rPr>
              <w:t>№</w:t>
            </w:r>
          </w:p>
        </w:tc>
        <w:tc>
          <w:tcPr>
            <w:tcW w:w="4799" w:type="dxa"/>
            <w:tcBorders>
              <w:top w:val="single" w:sz="8" w:space="0" w:color="00000A"/>
              <w:left w:val="single" w:sz="8" w:space="0" w:color="00000A"/>
              <w:bottom w:val="single" w:sz="8" w:space="0" w:color="00000A"/>
              <w:right w:val="single" w:sz="8" w:space="0" w:color="00000A"/>
            </w:tcBorders>
            <w:shd w:val="clear" w:color="auto" w:fill="auto"/>
          </w:tcPr>
          <w:p w:rsidR="00DD3A3E" w:rsidRDefault="00DD3A3E" w:rsidP="009D0F67">
            <w:pPr>
              <w:jc w:val="center"/>
              <w:rPr>
                <w:b/>
              </w:rPr>
            </w:pPr>
            <w:r>
              <w:rPr>
                <w:b/>
                <w:bCs/>
              </w:rPr>
              <w:t>Наименование показателя</w:t>
            </w:r>
          </w:p>
        </w:tc>
        <w:tc>
          <w:tcPr>
            <w:tcW w:w="1320" w:type="dxa"/>
            <w:tcBorders>
              <w:top w:val="single" w:sz="8" w:space="0" w:color="00000A"/>
              <w:left w:val="single" w:sz="8" w:space="0" w:color="00000A"/>
              <w:bottom w:val="single" w:sz="8" w:space="0" w:color="00000A"/>
              <w:right w:val="single" w:sz="8" w:space="0" w:color="00000A"/>
            </w:tcBorders>
            <w:shd w:val="clear" w:color="auto" w:fill="auto"/>
          </w:tcPr>
          <w:p w:rsidR="00DD3A3E" w:rsidRDefault="00DD3A3E" w:rsidP="009D0F67">
            <w:pPr>
              <w:widowControl w:val="0"/>
              <w:jc w:val="center"/>
              <w:rPr>
                <w:b/>
              </w:rPr>
            </w:pPr>
            <w:r>
              <w:rPr>
                <w:b/>
              </w:rPr>
              <w:t>I полугодие</w:t>
            </w:r>
          </w:p>
          <w:p w:rsidR="00DD3A3E" w:rsidRDefault="00DD3A3E" w:rsidP="009D0F67">
            <w:pPr>
              <w:widowControl w:val="0"/>
              <w:jc w:val="center"/>
              <w:rPr>
                <w:b/>
              </w:rPr>
            </w:pPr>
            <w:smartTag w:uri="urn:schemas-microsoft-com:office:smarttags" w:element="metricconverter">
              <w:smartTagPr>
                <w:attr w:name="ProductID" w:val="2014 г"/>
              </w:smartTagPr>
              <w:r>
                <w:rPr>
                  <w:b/>
                </w:rPr>
                <w:t>2014 г</w:t>
              </w:r>
            </w:smartTag>
            <w:r>
              <w:rPr>
                <w:b/>
              </w:rPr>
              <w:t>.</w:t>
            </w:r>
          </w:p>
        </w:tc>
        <w:tc>
          <w:tcPr>
            <w:tcW w:w="1319" w:type="dxa"/>
            <w:tcBorders>
              <w:top w:val="single" w:sz="8" w:space="0" w:color="00000A"/>
              <w:left w:val="single" w:sz="8" w:space="0" w:color="00000A"/>
              <w:bottom w:val="single" w:sz="8" w:space="0" w:color="00000A"/>
              <w:right w:val="single" w:sz="8" w:space="0" w:color="00000A"/>
            </w:tcBorders>
            <w:shd w:val="clear" w:color="auto" w:fill="auto"/>
          </w:tcPr>
          <w:p w:rsidR="00DD3A3E" w:rsidRDefault="00DD3A3E" w:rsidP="009D0F67">
            <w:pPr>
              <w:widowControl w:val="0"/>
              <w:jc w:val="center"/>
              <w:rPr>
                <w:b/>
              </w:rPr>
            </w:pPr>
            <w:r>
              <w:rPr>
                <w:b/>
              </w:rPr>
              <w:t>II полугодие</w:t>
            </w:r>
          </w:p>
          <w:p w:rsidR="00DD3A3E" w:rsidRDefault="00DD3A3E" w:rsidP="009D0F67">
            <w:pPr>
              <w:widowControl w:val="0"/>
              <w:jc w:val="center"/>
              <w:rPr>
                <w:b/>
              </w:rPr>
            </w:pPr>
            <w:smartTag w:uri="urn:schemas-microsoft-com:office:smarttags" w:element="metricconverter">
              <w:smartTagPr>
                <w:attr w:name="ProductID" w:val="2014 г"/>
              </w:smartTagPr>
              <w:r>
                <w:rPr>
                  <w:b/>
                </w:rPr>
                <w:t>2014 г</w:t>
              </w:r>
            </w:smartTag>
            <w:r>
              <w:rPr>
                <w:b/>
              </w:rPr>
              <w:t>.</w:t>
            </w:r>
          </w:p>
        </w:tc>
        <w:tc>
          <w:tcPr>
            <w:tcW w:w="962" w:type="dxa"/>
            <w:tcBorders>
              <w:top w:val="single" w:sz="8" w:space="0" w:color="00000A"/>
              <w:left w:val="single" w:sz="8" w:space="0" w:color="00000A"/>
              <w:bottom w:val="single" w:sz="8" w:space="0" w:color="00000A"/>
              <w:right w:val="single" w:sz="8" w:space="0" w:color="00000A"/>
            </w:tcBorders>
            <w:shd w:val="clear" w:color="auto" w:fill="auto"/>
          </w:tcPr>
          <w:p w:rsidR="00DD3A3E" w:rsidRDefault="00DD3A3E" w:rsidP="009D0F67">
            <w:pPr>
              <w:widowControl w:val="0"/>
              <w:jc w:val="center"/>
              <w:rPr>
                <w:b/>
              </w:rPr>
            </w:pPr>
            <w:r>
              <w:rPr>
                <w:b/>
              </w:rPr>
              <w:t>Итого</w:t>
            </w:r>
          </w:p>
          <w:p w:rsidR="00DD3A3E" w:rsidRDefault="00DD3A3E" w:rsidP="009D0F67">
            <w:pPr>
              <w:widowControl w:val="0"/>
              <w:jc w:val="center"/>
            </w:pPr>
            <w:r>
              <w:rPr>
                <w:b/>
              </w:rPr>
              <w:t>за год</w:t>
            </w:r>
          </w:p>
        </w:tc>
      </w:tr>
      <w:tr w:rsidR="00DD3A3E" w:rsidTr="009D0F67">
        <w:trPr>
          <w:trHeight w:val="669"/>
        </w:trPr>
        <w:tc>
          <w:tcPr>
            <w:tcW w:w="959" w:type="dxa"/>
            <w:tcBorders>
              <w:left w:val="single" w:sz="8" w:space="0" w:color="00000A"/>
              <w:bottom w:val="single" w:sz="8" w:space="0" w:color="00000A"/>
              <w:right w:val="single" w:sz="8" w:space="0" w:color="00000A"/>
            </w:tcBorders>
            <w:shd w:val="clear" w:color="auto" w:fill="auto"/>
          </w:tcPr>
          <w:p w:rsidR="00DD3A3E" w:rsidRDefault="00DD3A3E" w:rsidP="009D0F67">
            <w:pPr>
              <w:widowControl w:val="0"/>
            </w:pPr>
          </w:p>
        </w:tc>
        <w:tc>
          <w:tcPr>
            <w:tcW w:w="4799" w:type="dxa"/>
            <w:tcBorders>
              <w:left w:val="single" w:sz="8" w:space="0" w:color="00000A"/>
              <w:bottom w:val="single" w:sz="8" w:space="0" w:color="00000A"/>
              <w:right w:val="single" w:sz="8" w:space="0" w:color="00000A"/>
            </w:tcBorders>
            <w:shd w:val="clear" w:color="auto" w:fill="auto"/>
          </w:tcPr>
          <w:p w:rsidR="00DD3A3E" w:rsidRDefault="00DD3A3E" w:rsidP="009D0F67">
            <w:pPr>
              <w:widowControl w:val="0"/>
              <w:jc w:val="both"/>
            </w:pPr>
            <w:r>
              <w:t>Численность муниципальных служащих, на которых возложены обязанности по осуществлению муниципального контроля:</w:t>
            </w:r>
          </w:p>
        </w:tc>
        <w:tc>
          <w:tcPr>
            <w:tcW w:w="1320" w:type="dxa"/>
            <w:tcBorders>
              <w:left w:val="single" w:sz="8" w:space="0" w:color="00000A"/>
              <w:bottom w:val="single" w:sz="8" w:space="0" w:color="00000A"/>
              <w:right w:val="single" w:sz="8" w:space="0" w:color="00000A"/>
            </w:tcBorders>
            <w:shd w:val="clear" w:color="auto" w:fill="auto"/>
          </w:tcPr>
          <w:p w:rsidR="00DD3A3E" w:rsidRDefault="00DD3A3E" w:rsidP="009D0F67">
            <w:pPr>
              <w:widowControl w:val="0"/>
            </w:pPr>
          </w:p>
        </w:tc>
        <w:tc>
          <w:tcPr>
            <w:tcW w:w="1319" w:type="dxa"/>
            <w:tcBorders>
              <w:left w:val="single" w:sz="8" w:space="0" w:color="00000A"/>
              <w:bottom w:val="single" w:sz="8" w:space="0" w:color="00000A"/>
              <w:right w:val="single" w:sz="8" w:space="0" w:color="00000A"/>
            </w:tcBorders>
            <w:shd w:val="clear" w:color="auto" w:fill="auto"/>
          </w:tcPr>
          <w:p w:rsidR="00DD3A3E" w:rsidRDefault="00DD3A3E" w:rsidP="009D0F67">
            <w:pPr>
              <w:widowControl w:val="0"/>
            </w:pPr>
          </w:p>
        </w:tc>
        <w:tc>
          <w:tcPr>
            <w:tcW w:w="962" w:type="dxa"/>
            <w:tcBorders>
              <w:left w:val="single" w:sz="8" w:space="0" w:color="00000A"/>
              <w:bottom w:val="single" w:sz="8" w:space="0" w:color="00000A"/>
              <w:right w:val="single" w:sz="8" w:space="0" w:color="00000A"/>
            </w:tcBorders>
            <w:shd w:val="clear" w:color="auto" w:fill="auto"/>
          </w:tcPr>
          <w:p w:rsidR="00DD3A3E" w:rsidRDefault="00DD3A3E" w:rsidP="009D0F67">
            <w:pPr>
              <w:widowControl w:val="0"/>
            </w:pPr>
          </w:p>
        </w:tc>
      </w:tr>
      <w:tr w:rsidR="00DD3A3E" w:rsidTr="009D0F67">
        <w:trPr>
          <w:trHeight w:val="329"/>
        </w:trPr>
        <w:tc>
          <w:tcPr>
            <w:tcW w:w="959" w:type="dxa"/>
            <w:tcBorders>
              <w:left w:val="single" w:sz="8" w:space="0" w:color="00000A"/>
              <w:bottom w:val="single" w:sz="4" w:space="0" w:color="00000A"/>
              <w:right w:val="single" w:sz="8" w:space="0" w:color="00000A"/>
            </w:tcBorders>
            <w:shd w:val="clear" w:color="auto" w:fill="auto"/>
          </w:tcPr>
          <w:p w:rsidR="00DD3A3E" w:rsidRDefault="00DD3A3E" w:rsidP="009D0F67">
            <w:pPr>
              <w:widowControl w:val="0"/>
            </w:pPr>
            <w:r>
              <w:t>1</w:t>
            </w:r>
          </w:p>
        </w:tc>
        <w:tc>
          <w:tcPr>
            <w:tcW w:w="4799" w:type="dxa"/>
            <w:tcBorders>
              <w:left w:val="single" w:sz="8" w:space="0" w:color="00000A"/>
              <w:bottom w:val="single" w:sz="4" w:space="0" w:color="00000A"/>
              <w:right w:val="single" w:sz="8" w:space="0" w:color="00000A"/>
            </w:tcBorders>
            <w:shd w:val="clear" w:color="auto" w:fill="auto"/>
          </w:tcPr>
          <w:p w:rsidR="00DD3A3E" w:rsidRDefault="00DD3A3E" w:rsidP="009D0F67">
            <w:pPr>
              <w:widowControl w:val="0"/>
              <w:jc w:val="both"/>
            </w:pPr>
            <w:r>
              <w:t xml:space="preserve">штатная </w:t>
            </w:r>
          </w:p>
        </w:tc>
        <w:tc>
          <w:tcPr>
            <w:tcW w:w="1320" w:type="dxa"/>
            <w:tcBorders>
              <w:left w:val="single" w:sz="8" w:space="0" w:color="00000A"/>
              <w:bottom w:val="single" w:sz="4" w:space="0" w:color="00000A"/>
              <w:right w:val="single" w:sz="8" w:space="0" w:color="00000A"/>
            </w:tcBorders>
            <w:shd w:val="clear" w:color="auto" w:fill="auto"/>
          </w:tcPr>
          <w:p w:rsidR="00DD3A3E" w:rsidRDefault="00DD3A3E" w:rsidP="009D0F67">
            <w:pPr>
              <w:widowControl w:val="0"/>
              <w:jc w:val="center"/>
            </w:pPr>
            <w:r>
              <w:t>10</w:t>
            </w:r>
          </w:p>
        </w:tc>
        <w:tc>
          <w:tcPr>
            <w:tcW w:w="1319" w:type="dxa"/>
            <w:tcBorders>
              <w:left w:val="single" w:sz="8" w:space="0" w:color="00000A"/>
              <w:bottom w:val="single" w:sz="4" w:space="0" w:color="00000A"/>
              <w:right w:val="single" w:sz="8" w:space="0" w:color="00000A"/>
            </w:tcBorders>
            <w:shd w:val="clear" w:color="auto" w:fill="auto"/>
          </w:tcPr>
          <w:p w:rsidR="00DD3A3E" w:rsidRDefault="00DD3A3E" w:rsidP="009D0F67">
            <w:pPr>
              <w:widowControl w:val="0"/>
              <w:jc w:val="center"/>
            </w:pPr>
            <w:r>
              <w:t>10</w:t>
            </w:r>
          </w:p>
        </w:tc>
        <w:tc>
          <w:tcPr>
            <w:tcW w:w="962" w:type="dxa"/>
            <w:tcBorders>
              <w:left w:val="single" w:sz="8" w:space="0" w:color="00000A"/>
              <w:bottom w:val="single" w:sz="4" w:space="0" w:color="00000A"/>
              <w:right w:val="single" w:sz="8" w:space="0" w:color="00000A"/>
            </w:tcBorders>
            <w:shd w:val="clear" w:color="auto" w:fill="auto"/>
          </w:tcPr>
          <w:p w:rsidR="00DD3A3E" w:rsidRDefault="00DD3A3E" w:rsidP="009D0F67">
            <w:pPr>
              <w:widowControl w:val="0"/>
              <w:jc w:val="center"/>
            </w:pPr>
            <w:r>
              <w:t>10</w:t>
            </w:r>
          </w:p>
        </w:tc>
      </w:tr>
      <w:tr w:rsidR="00DD3A3E" w:rsidTr="009D0F67">
        <w:trPr>
          <w:trHeight w:val="241"/>
        </w:trPr>
        <w:tc>
          <w:tcPr>
            <w:tcW w:w="959" w:type="dxa"/>
            <w:tcBorders>
              <w:top w:val="single" w:sz="4" w:space="0" w:color="00000A"/>
              <w:left w:val="single" w:sz="4" w:space="0" w:color="00000A"/>
              <w:bottom w:val="single" w:sz="4" w:space="0" w:color="00000A"/>
              <w:right w:val="single" w:sz="8" w:space="0" w:color="00000A"/>
            </w:tcBorders>
            <w:shd w:val="clear" w:color="auto" w:fill="auto"/>
          </w:tcPr>
          <w:p w:rsidR="00DD3A3E" w:rsidRDefault="00DD3A3E" w:rsidP="009D0F67">
            <w:pPr>
              <w:widowControl w:val="0"/>
            </w:pPr>
            <w:r>
              <w:t>2</w:t>
            </w:r>
          </w:p>
        </w:tc>
        <w:tc>
          <w:tcPr>
            <w:tcW w:w="4799" w:type="dxa"/>
            <w:tcBorders>
              <w:top w:val="single" w:sz="4" w:space="0" w:color="00000A"/>
              <w:left w:val="single" w:sz="8" w:space="0" w:color="00000A"/>
              <w:bottom w:val="single" w:sz="4" w:space="0" w:color="00000A"/>
              <w:right w:val="single" w:sz="8" w:space="0" w:color="00000A"/>
            </w:tcBorders>
            <w:shd w:val="clear" w:color="auto" w:fill="auto"/>
          </w:tcPr>
          <w:p w:rsidR="00DD3A3E" w:rsidRDefault="00DD3A3E" w:rsidP="009D0F67">
            <w:pPr>
              <w:widowControl w:val="0"/>
              <w:jc w:val="both"/>
            </w:pPr>
            <w:r>
              <w:t xml:space="preserve">фактическая </w:t>
            </w:r>
          </w:p>
        </w:tc>
        <w:tc>
          <w:tcPr>
            <w:tcW w:w="1320" w:type="dxa"/>
            <w:tcBorders>
              <w:top w:val="single" w:sz="4" w:space="0" w:color="00000A"/>
              <w:left w:val="single" w:sz="8" w:space="0" w:color="00000A"/>
              <w:bottom w:val="single" w:sz="4" w:space="0" w:color="00000A"/>
              <w:right w:val="single" w:sz="8" w:space="0" w:color="00000A"/>
            </w:tcBorders>
            <w:shd w:val="clear" w:color="auto" w:fill="auto"/>
          </w:tcPr>
          <w:p w:rsidR="00DD3A3E" w:rsidRDefault="00DD3A3E" w:rsidP="009D0F67">
            <w:pPr>
              <w:widowControl w:val="0"/>
              <w:jc w:val="center"/>
            </w:pPr>
            <w:r>
              <w:t>10</w:t>
            </w:r>
          </w:p>
        </w:tc>
        <w:tc>
          <w:tcPr>
            <w:tcW w:w="1319" w:type="dxa"/>
            <w:tcBorders>
              <w:top w:val="single" w:sz="4" w:space="0" w:color="00000A"/>
              <w:left w:val="single" w:sz="8" w:space="0" w:color="00000A"/>
              <w:bottom w:val="single" w:sz="4" w:space="0" w:color="00000A"/>
              <w:right w:val="single" w:sz="8" w:space="0" w:color="00000A"/>
            </w:tcBorders>
            <w:shd w:val="clear" w:color="auto" w:fill="auto"/>
          </w:tcPr>
          <w:p w:rsidR="00DD3A3E" w:rsidRDefault="00DD3A3E" w:rsidP="009D0F67">
            <w:pPr>
              <w:widowControl w:val="0"/>
              <w:jc w:val="center"/>
            </w:pPr>
            <w:r>
              <w:t>10</w:t>
            </w:r>
          </w:p>
        </w:tc>
        <w:tc>
          <w:tcPr>
            <w:tcW w:w="962" w:type="dxa"/>
            <w:tcBorders>
              <w:top w:val="single" w:sz="4" w:space="0" w:color="00000A"/>
              <w:left w:val="single" w:sz="8" w:space="0" w:color="00000A"/>
              <w:bottom w:val="single" w:sz="4" w:space="0" w:color="00000A"/>
              <w:right w:val="single" w:sz="4" w:space="0" w:color="00000A"/>
            </w:tcBorders>
            <w:shd w:val="clear" w:color="auto" w:fill="auto"/>
          </w:tcPr>
          <w:p w:rsidR="00DD3A3E" w:rsidRDefault="00DD3A3E" w:rsidP="009D0F67">
            <w:pPr>
              <w:widowControl w:val="0"/>
              <w:jc w:val="center"/>
            </w:pPr>
            <w:r>
              <w:t>10</w:t>
            </w:r>
          </w:p>
        </w:tc>
      </w:tr>
    </w:tbl>
    <w:p w:rsidR="00DD3A3E" w:rsidRDefault="00DD3A3E" w:rsidP="00DD3A3E">
      <w:pPr>
        <w:ind w:firstLine="709"/>
        <w:jc w:val="both"/>
        <w:rPr>
          <w:sz w:val="28"/>
          <w:szCs w:val="28"/>
        </w:rPr>
      </w:pPr>
    </w:p>
    <w:p w:rsidR="00DD3A3E" w:rsidRPr="006B7A34" w:rsidRDefault="00DD3A3E" w:rsidP="00DD3A3E">
      <w:pPr>
        <w:jc w:val="both"/>
        <w:rPr>
          <w:sz w:val="28"/>
          <w:szCs w:val="28"/>
        </w:rPr>
      </w:pPr>
      <w:r w:rsidRPr="006B7A34">
        <w:rPr>
          <w:sz w:val="28"/>
          <w:szCs w:val="28"/>
        </w:rPr>
        <w:t xml:space="preserve">д) в области соблюдения </w:t>
      </w:r>
      <w:r w:rsidRPr="006B7A34">
        <w:rPr>
          <w:rFonts w:eastAsia="Calibri"/>
          <w:sz w:val="28"/>
          <w:szCs w:val="28"/>
        </w:rPr>
        <w:t xml:space="preserve">установленных правовыми актами органов местного самоуправления муниципального образования город Норильск </w:t>
      </w:r>
      <w:r w:rsidRPr="006B7A34">
        <w:rPr>
          <w:sz w:val="28"/>
          <w:szCs w:val="28"/>
        </w:rPr>
        <w:t>правил благоустройства, озеленения и содержания территорий и строений</w:t>
      </w:r>
    </w:p>
    <w:tbl>
      <w:tblPr>
        <w:tblW w:w="0" w:type="auto"/>
        <w:tblInd w:w="75" w:type="dxa"/>
        <w:tblLayout w:type="fixed"/>
        <w:tblCellMar>
          <w:left w:w="75" w:type="dxa"/>
          <w:right w:w="75" w:type="dxa"/>
        </w:tblCellMar>
        <w:tblLook w:val="0000" w:firstRow="0" w:lastRow="0" w:firstColumn="0" w:lastColumn="0" w:noHBand="0" w:noVBand="0"/>
      </w:tblPr>
      <w:tblGrid>
        <w:gridCol w:w="959"/>
        <w:gridCol w:w="4799"/>
        <w:gridCol w:w="1320"/>
        <w:gridCol w:w="1319"/>
        <w:gridCol w:w="962"/>
      </w:tblGrid>
      <w:tr w:rsidR="00DD3A3E" w:rsidTr="009D0F67">
        <w:trPr>
          <w:trHeight w:val="800"/>
        </w:trPr>
        <w:tc>
          <w:tcPr>
            <w:tcW w:w="959" w:type="dxa"/>
            <w:tcBorders>
              <w:top w:val="single" w:sz="8" w:space="0" w:color="00000A"/>
              <w:left w:val="single" w:sz="8" w:space="0" w:color="00000A"/>
              <w:bottom w:val="single" w:sz="8" w:space="0" w:color="00000A"/>
              <w:right w:val="single" w:sz="8" w:space="0" w:color="00000A"/>
            </w:tcBorders>
            <w:shd w:val="clear" w:color="auto" w:fill="auto"/>
          </w:tcPr>
          <w:p w:rsidR="00DD3A3E" w:rsidRDefault="00DD3A3E" w:rsidP="009D0F67">
            <w:pPr>
              <w:jc w:val="center"/>
              <w:rPr>
                <w:b/>
                <w:bCs/>
              </w:rPr>
            </w:pPr>
            <w:r>
              <w:rPr>
                <w:b/>
                <w:bCs/>
              </w:rPr>
              <w:t>№</w:t>
            </w:r>
          </w:p>
        </w:tc>
        <w:tc>
          <w:tcPr>
            <w:tcW w:w="4799" w:type="dxa"/>
            <w:tcBorders>
              <w:top w:val="single" w:sz="8" w:space="0" w:color="00000A"/>
              <w:left w:val="single" w:sz="8" w:space="0" w:color="00000A"/>
              <w:bottom w:val="single" w:sz="8" w:space="0" w:color="00000A"/>
              <w:right w:val="single" w:sz="8" w:space="0" w:color="00000A"/>
            </w:tcBorders>
            <w:shd w:val="clear" w:color="auto" w:fill="auto"/>
          </w:tcPr>
          <w:p w:rsidR="00DD3A3E" w:rsidRDefault="00DD3A3E" w:rsidP="009D0F67">
            <w:pPr>
              <w:jc w:val="center"/>
              <w:rPr>
                <w:b/>
              </w:rPr>
            </w:pPr>
            <w:r>
              <w:rPr>
                <w:b/>
                <w:bCs/>
              </w:rPr>
              <w:t>Наименование показателя</w:t>
            </w:r>
          </w:p>
        </w:tc>
        <w:tc>
          <w:tcPr>
            <w:tcW w:w="1320" w:type="dxa"/>
            <w:tcBorders>
              <w:top w:val="single" w:sz="8" w:space="0" w:color="00000A"/>
              <w:left w:val="single" w:sz="8" w:space="0" w:color="00000A"/>
              <w:bottom w:val="single" w:sz="8" w:space="0" w:color="00000A"/>
              <w:right w:val="single" w:sz="8" w:space="0" w:color="00000A"/>
            </w:tcBorders>
            <w:shd w:val="clear" w:color="auto" w:fill="auto"/>
          </w:tcPr>
          <w:p w:rsidR="00DD3A3E" w:rsidRDefault="00DD3A3E" w:rsidP="009D0F67">
            <w:pPr>
              <w:widowControl w:val="0"/>
              <w:jc w:val="center"/>
              <w:rPr>
                <w:b/>
              </w:rPr>
            </w:pPr>
            <w:r>
              <w:rPr>
                <w:b/>
              </w:rPr>
              <w:t>I полугодие</w:t>
            </w:r>
          </w:p>
          <w:p w:rsidR="00DD3A3E" w:rsidRDefault="00DD3A3E" w:rsidP="009D0F67">
            <w:pPr>
              <w:widowControl w:val="0"/>
              <w:jc w:val="center"/>
              <w:rPr>
                <w:b/>
              </w:rPr>
            </w:pPr>
            <w:smartTag w:uri="urn:schemas-microsoft-com:office:smarttags" w:element="metricconverter">
              <w:smartTagPr>
                <w:attr w:name="ProductID" w:val="2014 г"/>
              </w:smartTagPr>
              <w:r>
                <w:rPr>
                  <w:b/>
                </w:rPr>
                <w:t>2014 г</w:t>
              </w:r>
            </w:smartTag>
            <w:r>
              <w:rPr>
                <w:b/>
              </w:rPr>
              <w:t>.</w:t>
            </w:r>
          </w:p>
        </w:tc>
        <w:tc>
          <w:tcPr>
            <w:tcW w:w="1319" w:type="dxa"/>
            <w:tcBorders>
              <w:top w:val="single" w:sz="8" w:space="0" w:color="00000A"/>
              <w:left w:val="single" w:sz="8" w:space="0" w:color="00000A"/>
              <w:bottom w:val="single" w:sz="8" w:space="0" w:color="00000A"/>
              <w:right w:val="single" w:sz="8" w:space="0" w:color="00000A"/>
            </w:tcBorders>
            <w:shd w:val="clear" w:color="auto" w:fill="auto"/>
          </w:tcPr>
          <w:p w:rsidR="00DD3A3E" w:rsidRDefault="00DD3A3E" w:rsidP="009D0F67">
            <w:pPr>
              <w:widowControl w:val="0"/>
              <w:jc w:val="center"/>
              <w:rPr>
                <w:b/>
              </w:rPr>
            </w:pPr>
            <w:r>
              <w:rPr>
                <w:b/>
              </w:rPr>
              <w:t>II полугодие</w:t>
            </w:r>
          </w:p>
          <w:p w:rsidR="00DD3A3E" w:rsidRDefault="00DD3A3E" w:rsidP="009D0F67">
            <w:pPr>
              <w:widowControl w:val="0"/>
              <w:jc w:val="center"/>
              <w:rPr>
                <w:b/>
              </w:rPr>
            </w:pPr>
            <w:smartTag w:uri="urn:schemas-microsoft-com:office:smarttags" w:element="metricconverter">
              <w:smartTagPr>
                <w:attr w:name="ProductID" w:val="2014 г"/>
              </w:smartTagPr>
              <w:r>
                <w:rPr>
                  <w:b/>
                </w:rPr>
                <w:t>2014 г</w:t>
              </w:r>
            </w:smartTag>
            <w:r>
              <w:rPr>
                <w:b/>
              </w:rPr>
              <w:t>.</w:t>
            </w:r>
          </w:p>
        </w:tc>
        <w:tc>
          <w:tcPr>
            <w:tcW w:w="962" w:type="dxa"/>
            <w:tcBorders>
              <w:top w:val="single" w:sz="8" w:space="0" w:color="00000A"/>
              <w:left w:val="single" w:sz="8" w:space="0" w:color="00000A"/>
              <w:bottom w:val="single" w:sz="8" w:space="0" w:color="00000A"/>
              <w:right w:val="single" w:sz="8" w:space="0" w:color="00000A"/>
            </w:tcBorders>
            <w:shd w:val="clear" w:color="auto" w:fill="auto"/>
          </w:tcPr>
          <w:p w:rsidR="00DD3A3E" w:rsidRDefault="00DD3A3E" w:rsidP="009D0F67">
            <w:pPr>
              <w:widowControl w:val="0"/>
              <w:jc w:val="center"/>
              <w:rPr>
                <w:b/>
              </w:rPr>
            </w:pPr>
            <w:r>
              <w:rPr>
                <w:b/>
              </w:rPr>
              <w:t>Итого</w:t>
            </w:r>
          </w:p>
          <w:p w:rsidR="00DD3A3E" w:rsidRDefault="00DD3A3E" w:rsidP="009D0F67">
            <w:pPr>
              <w:widowControl w:val="0"/>
              <w:jc w:val="center"/>
            </w:pPr>
            <w:r>
              <w:rPr>
                <w:b/>
              </w:rPr>
              <w:t>за год</w:t>
            </w:r>
          </w:p>
        </w:tc>
      </w:tr>
      <w:tr w:rsidR="00DD3A3E" w:rsidTr="009D0F67">
        <w:trPr>
          <w:trHeight w:val="669"/>
        </w:trPr>
        <w:tc>
          <w:tcPr>
            <w:tcW w:w="959" w:type="dxa"/>
            <w:tcBorders>
              <w:left w:val="single" w:sz="8" w:space="0" w:color="00000A"/>
              <w:bottom w:val="single" w:sz="8" w:space="0" w:color="00000A"/>
              <w:right w:val="single" w:sz="8" w:space="0" w:color="00000A"/>
            </w:tcBorders>
            <w:shd w:val="clear" w:color="auto" w:fill="auto"/>
          </w:tcPr>
          <w:p w:rsidR="00DD3A3E" w:rsidRDefault="00DD3A3E" w:rsidP="009D0F67">
            <w:pPr>
              <w:widowControl w:val="0"/>
            </w:pPr>
          </w:p>
        </w:tc>
        <w:tc>
          <w:tcPr>
            <w:tcW w:w="4799" w:type="dxa"/>
            <w:tcBorders>
              <w:left w:val="single" w:sz="8" w:space="0" w:color="00000A"/>
              <w:bottom w:val="single" w:sz="8" w:space="0" w:color="00000A"/>
              <w:right w:val="single" w:sz="8" w:space="0" w:color="00000A"/>
            </w:tcBorders>
            <w:shd w:val="clear" w:color="auto" w:fill="auto"/>
          </w:tcPr>
          <w:p w:rsidR="00DD3A3E" w:rsidRDefault="00DD3A3E" w:rsidP="009D0F67">
            <w:pPr>
              <w:widowControl w:val="0"/>
              <w:jc w:val="both"/>
            </w:pPr>
            <w:r>
              <w:t>Численность муниципальных служащих, на которых возложены обязанности по осуществлению муниципального контроля:</w:t>
            </w:r>
          </w:p>
        </w:tc>
        <w:tc>
          <w:tcPr>
            <w:tcW w:w="1320" w:type="dxa"/>
            <w:tcBorders>
              <w:left w:val="single" w:sz="8" w:space="0" w:color="00000A"/>
              <w:bottom w:val="single" w:sz="8" w:space="0" w:color="00000A"/>
              <w:right w:val="single" w:sz="8" w:space="0" w:color="00000A"/>
            </w:tcBorders>
            <w:shd w:val="clear" w:color="auto" w:fill="auto"/>
          </w:tcPr>
          <w:p w:rsidR="00DD3A3E" w:rsidRDefault="00DD3A3E" w:rsidP="009D0F67">
            <w:pPr>
              <w:widowControl w:val="0"/>
            </w:pPr>
          </w:p>
        </w:tc>
        <w:tc>
          <w:tcPr>
            <w:tcW w:w="1319" w:type="dxa"/>
            <w:tcBorders>
              <w:left w:val="single" w:sz="8" w:space="0" w:color="00000A"/>
              <w:bottom w:val="single" w:sz="8" w:space="0" w:color="00000A"/>
              <w:right w:val="single" w:sz="8" w:space="0" w:color="00000A"/>
            </w:tcBorders>
            <w:shd w:val="clear" w:color="auto" w:fill="auto"/>
          </w:tcPr>
          <w:p w:rsidR="00DD3A3E" w:rsidRDefault="00DD3A3E" w:rsidP="009D0F67">
            <w:pPr>
              <w:widowControl w:val="0"/>
            </w:pPr>
          </w:p>
        </w:tc>
        <w:tc>
          <w:tcPr>
            <w:tcW w:w="962" w:type="dxa"/>
            <w:tcBorders>
              <w:left w:val="single" w:sz="8" w:space="0" w:color="00000A"/>
              <w:bottom w:val="single" w:sz="8" w:space="0" w:color="00000A"/>
              <w:right w:val="single" w:sz="8" w:space="0" w:color="00000A"/>
            </w:tcBorders>
            <w:shd w:val="clear" w:color="auto" w:fill="auto"/>
          </w:tcPr>
          <w:p w:rsidR="00DD3A3E" w:rsidRDefault="00DD3A3E" w:rsidP="009D0F67">
            <w:pPr>
              <w:widowControl w:val="0"/>
            </w:pPr>
          </w:p>
        </w:tc>
      </w:tr>
      <w:tr w:rsidR="00DD3A3E" w:rsidTr="009D0F67">
        <w:trPr>
          <w:trHeight w:val="329"/>
        </w:trPr>
        <w:tc>
          <w:tcPr>
            <w:tcW w:w="959" w:type="dxa"/>
            <w:tcBorders>
              <w:left w:val="single" w:sz="8" w:space="0" w:color="00000A"/>
              <w:bottom w:val="single" w:sz="4" w:space="0" w:color="00000A"/>
              <w:right w:val="single" w:sz="8" w:space="0" w:color="00000A"/>
            </w:tcBorders>
            <w:shd w:val="clear" w:color="auto" w:fill="auto"/>
          </w:tcPr>
          <w:p w:rsidR="00DD3A3E" w:rsidRDefault="00DD3A3E" w:rsidP="009D0F67">
            <w:pPr>
              <w:widowControl w:val="0"/>
            </w:pPr>
            <w:r>
              <w:t>1</w:t>
            </w:r>
          </w:p>
        </w:tc>
        <w:tc>
          <w:tcPr>
            <w:tcW w:w="4799" w:type="dxa"/>
            <w:tcBorders>
              <w:left w:val="single" w:sz="8" w:space="0" w:color="00000A"/>
              <w:bottom w:val="single" w:sz="4" w:space="0" w:color="00000A"/>
              <w:right w:val="single" w:sz="8" w:space="0" w:color="00000A"/>
            </w:tcBorders>
            <w:shd w:val="clear" w:color="auto" w:fill="auto"/>
          </w:tcPr>
          <w:p w:rsidR="00DD3A3E" w:rsidRDefault="00DD3A3E" w:rsidP="009D0F67">
            <w:pPr>
              <w:widowControl w:val="0"/>
              <w:jc w:val="both"/>
            </w:pPr>
            <w:r>
              <w:t xml:space="preserve">штатная </w:t>
            </w:r>
          </w:p>
        </w:tc>
        <w:tc>
          <w:tcPr>
            <w:tcW w:w="1320" w:type="dxa"/>
            <w:tcBorders>
              <w:left w:val="single" w:sz="8" w:space="0" w:color="00000A"/>
              <w:bottom w:val="single" w:sz="4" w:space="0" w:color="00000A"/>
              <w:right w:val="single" w:sz="8" w:space="0" w:color="00000A"/>
            </w:tcBorders>
            <w:shd w:val="clear" w:color="auto" w:fill="auto"/>
          </w:tcPr>
          <w:p w:rsidR="00DD3A3E" w:rsidRDefault="00DD3A3E" w:rsidP="009D0F67">
            <w:pPr>
              <w:widowControl w:val="0"/>
              <w:jc w:val="center"/>
            </w:pPr>
            <w:r>
              <w:t>7</w:t>
            </w:r>
          </w:p>
        </w:tc>
        <w:tc>
          <w:tcPr>
            <w:tcW w:w="1319" w:type="dxa"/>
            <w:tcBorders>
              <w:left w:val="single" w:sz="8" w:space="0" w:color="00000A"/>
              <w:bottom w:val="single" w:sz="4" w:space="0" w:color="00000A"/>
              <w:right w:val="single" w:sz="8" w:space="0" w:color="00000A"/>
            </w:tcBorders>
            <w:shd w:val="clear" w:color="auto" w:fill="auto"/>
          </w:tcPr>
          <w:p w:rsidR="00DD3A3E" w:rsidRDefault="00DD3A3E" w:rsidP="009D0F67">
            <w:pPr>
              <w:widowControl w:val="0"/>
              <w:jc w:val="center"/>
            </w:pPr>
            <w:r>
              <w:t>7</w:t>
            </w:r>
          </w:p>
        </w:tc>
        <w:tc>
          <w:tcPr>
            <w:tcW w:w="962" w:type="dxa"/>
            <w:tcBorders>
              <w:left w:val="single" w:sz="8" w:space="0" w:color="00000A"/>
              <w:bottom w:val="single" w:sz="4" w:space="0" w:color="00000A"/>
              <w:right w:val="single" w:sz="8" w:space="0" w:color="00000A"/>
            </w:tcBorders>
            <w:shd w:val="clear" w:color="auto" w:fill="auto"/>
          </w:tcPr>
          <w:p w:rsidR="00DD3A3E" w:rsidRDefault="00DD3A3E" w:rsidP="009D0F67">
            <w:pPr>
              <w:widowControl w:val="0"/>
              <w:jc w:val="center"/>
            </w:pPr>
            <w:r>
              <w:t>7</w:t>
            </w:r>
          </w:p>
        </w:tc>
      </w:tr>
      <w:tr w:rsidR="00DD3A3E" w:rsidTr="009D0F67">
        <w:trPr>
          <w:trHeight w:val="241"/>
        </w:trPr>
        <w:tc>
          <w:tcPr>
            <w:tcW w:w="959" w:type="dxa"/>
            <w:tcBorders>
              <w:top w:val="single" w:sz="4" w:space="0" w:color="00000A"/>
              <w:left w:val="single" w:sz="4" w:space="0" w:color="00000A"/>
              <w:bottom w:val="single" w:sz="4" w:space="0" w:color="00000A"/>
              <w:right w:val="single" w:sz="8" w:space="0" w:color="00000A"/>
            </w:tcBorders>
            <w:shd w:val="clear" w:color="auto" w:fill="auto"/>
          </w:tcPr>
          <w:p w:rsidR="00DD3A3E" w:rsidRDefault="00DD3A3E" w:rsidP="009D0F67">
            <w:pPr>
              <w:widowControl w:val="0"/>
            </w:pPr>
            <w:r>
              <w:t>2</w:t>
            </w:r>
          </w:p>
        </w:tc>
        <w:tc>
          <w:tcPr>
            <w:tcW w:w="4799" w:type="dxa"/>
            <w:tcBorders>
              <w:top w:val="single" w:sz="4" w:space="0" w:color="00000A"/>
              <w:left w:val="single" w:sz="8" w:space="0" w:color="00000A"/>
              <w:bottom w:val="single" w:sz="4" w:space="0" w:color="00000A"/>
              <w:right w:val="single" w:sz="8" w:space="0" w:color="00000A"/>
            </w:tcBorders>
            <w:shd w:val="clear" w:color="auto" w:fill="auto"/>
          </w:tcPr>
          <w:p w:rsidR="00DD3A3E" w:rsidRDefault="00DD3A3E" w:rsidP="009D0F67">
            <w:pPr>
              <w:widowControl w:val="0"/>
              <w:jc w:val="both"/>
            </w:pPr>
            <w:r>
              <w:t xml:space="preserve">фактическая </w:t>
            </w:r>
          </w:p>
        </w:tc>
        <w:tc>
          <w:tcPr>
            <w:tcW w:w="1320" w:type="dxa"/>
            <w:tcBorders>
              <w:top w:val="single" w:sz="4" w:space="0" w:color="00000A"/>
              <w:left w:val="single" w:sz="8" w:space="0" w:color="00000A"/>
              <w:bottom w:val="single" w:sz="4" w:space="0" w:color="00000A"/>
              <w:right w:val="single" w:sz="8" w:space="0" w:color="00000A"/>
            </w:tcBorders>
            <w:shd w:val="clear" w:color="auto" w:fill="auto"/>
          </w:tcPr>
          <w:p w:rsidR="00DD3A3E" w:rsidRDefault="00DD3A3E" w:rsidP="009D0F67">
            <w:pPr>
              <w:widowControl w:val="0"/>
              <w:jc w:val="center"/>
            </w:pPr>
            <w:r>
              <w:t>7</w:t>
            </w:r>
          </w:p>
        </w:tc>
        <w:tc>
          <w:tcPr>
            <w:tcW w:w="1319" w:type="dxa"/>
            <w:tcBorders>
              <w:top w:val="single" w:sz="4" w:space="0" w:color="00000A"/>
              <w:left w:val="single" w:sz="8" w:space="0" w:color="00000A"/>
              <w:bottom w:val="single" w:sz="4" w:space="0" w:color="00000A"/>
              <w:right w:val="single" w:sz="8" w:space="0" w:color="00000A"/>
            </w:tcBorders>
            <w:shd w:val="clear" w:color="auto" w:fill="auto"/>
          </w:tcPr>
          <w:p w:rsidR="00DD3A3E" w:rsidRDefault="00DD3A3E" w:rsidP="009D0F67">
            <w:pPr>
              <w:widowControl w:val="0"/>
              <w:jc w:val="center"/>
            </w:pPr>
            <w:r>
              <w:t>7</w:t>
            </w:r>
          </w:p>
        </w:tc>
        <w:tc>
          <w:tcPr>
            <w:tcW w:w="962" w:type="dxa"/>
            <w:tcBorders>
              <w:top w:val="single" w:sz="4" w:space="0" w:color="00000A"/>
              <w:left w:val="single" w:sz="8" w:space="0" w:color="00000A"/>
              <w:bottom w:val="single" w:sz="4" w:space="0" w:color="00000A"/>
              <w:right w:val="single" w:sz="4" w:space="0" w:color="00000A"/>
            </w:tcBorders>
            <w:shd w:val="clear" w:color="auto" w:fill="auto"/>
          </w:tcPr>
          <w:p w:rsidR="00DD3A3E" w:rsidRDefault="00DD3A3E" w:rsidP="009D0F67">
            <w:pPr>
              <w:widowControl w:val="0"/>
              <w:jc w:val="center"/>
            </w:pPr>
            <w:r>
              <w:t>7</w:t>
            </w:r>
          </w:p>
        </w:tc>
      </w:tr>
    </w:tbl>
    <w:p w:rsidR="00DD3A3E" w:rsidRDefault="00DD3A3E" w:rsidP="00DD3A3E">
      <w:pPr>
        <w:ind w:firstLine="709"/>
        <w:jc w:val="both"/>
        <w:rPr>
          <w:rFonts w:eastAsia="Calibri"/>
          <w:sz w:val="28"/>
          <w:szCs w:val="28"/>
        </w:rPr>
      </w:pPr>
    </w:p>
    <w:p w:rsidR="00DD3A3E" w:rsidRPr="006B7A34" w:rsidRDefault="00DD3A3E" w:rsidP="00DD3A3E">
      <w:pPr>
        <w:jc w:val="both"/>
        <w:rPr>
          <w:rFonts w:eastAsia="Calibri"/>
          <w:sz w:val="28"/>
          <w:szCs w:val="28"/>
        </w:rPr>
      </w:pPr>
      <w:r>
        <w:rPr>
          <w:rFonts w:eastAsia="Calibri"/>
          <w:sz w:val="28"/>
          <w:szCs w:val="28"/>
        </w:rPr>
        <w:t>ж</w:t>
      </w:r>
      <w:r w:rsidRPr="006B7A34">
        <w:rPr>
          <w:rFonts w:eastAsia="Calibri"/>
          <w:sz w:val="28"/>
          <w:szCs w:val="28"/>
        </w:rPr>
        <w:t xml:space="preserve">) в области соблюдения установленного правовыми актами органов местного самоуправления муниципального образования город Норильск </w:t>
      </w:r>
      <w:r w:rsidRPr="006B7A34">
        <w:rPr>
          <w:rFonts w:eastAsia="Calibri"/>
          <w:sz w:val="28"/>
          <w:szCs w:val="28"/>
        </w:rPr>
        <w:lastRenderedPageBreak/>
        <w:t>порядка накопления, вывоза, утилизации и переработки отходов производства и потребления</w:t>
      </w:r>
    </w:p>
    <w:tbl>
      <w:tblPr>
        <w:tblW w:w="0" w:type="auto"/>
        <w:tblInd w:w="75" w:type="dxa"/>
        <w:tblLayout w:type="fixed"/>
        <w:tblCellMar>
          <w:left w:w="75" w:type="dxa"/>
          <w:right w:w="75" w:type="dxa"/>
        </w:tblCellMar>
        <w:tblLook w:val="0000" w:firstRow="0" w:lastRow="0" w:firstColumn="0" w:lastColumn="0" w:noHBand="0" w:noVBand="0"/>
      </w:tblPr>
      <w:tblGrid>
        <w:gridCol w:w="959"/>
        <w:gridCol w:w="4799"/>
        <w:gridCol w:w="1320"/>
        <w:gridCol w:w="1319"/>
        <w:gridCol w:w="962"/>
      </w:tblGrid>
      <w:tr w:rsidR="00DD3A3E" w:rsidTr="009D0F67">
        <w:trPr>
          <w:trHeight w:val="800"/>
        </w:trPr>
        <w:tc>
          <w:tcPr>
            <w:tcW w:w="959" w:type="dxa"/>
            <w:tcBorders>
              <w:top w:val="single" w:sz="8" w:space="0" w:color="00000A"/>
              <w:left w:val="single" w:sz="8" w:space="0" w:color="00000A"/>
              <w:bottom w:val="single" w:sz="8" w:space="0" w:color="00000A"/>
              <w:right w:val="single" w:sz="8" w:space="0" w:color="00000A"/>
            </w:tcBorders>
            <w:shd w:val="clear" w:color="auto" w:fill="auto"/>
          </w:tcPr>
          <w:p w:rsidR="00DD3A3E" w:rsidRDefault="00DD3A3E" w:rsidP="009D0F67">
            <w:pPr>
              <w:jc w:val="center"/>
              <w:rPr>
                <w:b/>
                <w:bCs/>
              </w:rPr>
            </w:pPr>
            <w:r>
              <w:rPr>
                <w:b/>
                <w:bCs/>
              </w:rPr>
              <w:t>№</w:t>
            </w:r>
          </w:p>
        </w:tc>
        <w:tc>
          <w:tcPr>
            <w:tcW w:w="4799" w:type="dxa"/>
            <w:tcBorders>
              <w:top w:val="single" w:sz="8" w:space="0" w:color="00000A"/>
              <w:left w:val="single" w:sz="8" w:space="0" w:color="00000A"/>
              <w:bottom w:val="single" w:sz="8" w:space="0" w:color="00000A"/>
              <w:right w:val="single" w:sz="8" w:space="0" w:color="00000A"/>
            </w:tcBorders>
            <w:shd w:val="clear" w:color="auto" w:fill="auto"/>
          </w:tcPr>
          <w:p w:rsidR="00DD3A3E" w:rsidRDefault="00DD3A3E" w:rsidP="009D0F67">
            <w:pPr>
              <w:jc w:val="center"/>
              <w:rPr>
                <w:b/>
              </w:rPr>
            </w:pPr>
            <w:r>
              <w:rPr>
                <w:b/>
                <w:bCs/>
              </w:rPr>
              <w:t>Наименование показателя</w:t>
            </w:r>
          </w:p>
        </w:tc>
        <w:tc>
          <w:tcPr>
            <w:tcW w:w="1320" w:type="dxa"/>
            <w:tcBorders>
              <w:top w:val="single" w:sz="8" w:space="0" w:color="00000A"/>
              <w:left w:val="single" w:sz="8" w:space="0" w:color="00000A"/>
              <w:bottom w:val="single" w:sz="8" w:space="0" w:color="00000A"/>
              <w:right w:val="single" w:sz="8" w:space="0" w:color="00000A"/>
            </w:tcBorders>
            <w:shd w:val="clear" w:color="auto" w:fill="auto"/>
          </w:tcPr>
          <w:p w:rsidR="00DD3A3E" w:rsidRDefault="00DD3A3E" w:rsidP="009D0F67">
            <w:pPr>
              <w:widowControl w:val="0"/>
              <w:jc w:val="center"/>
              <w:rPr>
                <w:b/>
              </w:rPr>
            </w:pPr>
            <w:r>
              <w:rPr>
                <w:b/>
              </w:rPr>
              <w:t>I полугодие</w:t>
            </w:r>
          </w:p>
          <w:p w:rsidR="00DD3A3E" w:rsidRDefault="00DD3A3E" w:rsidP="009D0F67">
            <w:pPr>
              <w:widowControl w:val="0"/>
              <w:jc w:val="center"/>
              <w:rPr>
                <w:b/>
              </w:rPr>
            </w:pPr>
            <w:smartTag w:uri="urn:schemas-microsoft-com:office:smarttags" w:element="metricconverter">
              <w:smartTagPr>
                <w:attr w:name="ProductID" w:val="2014 г"/>
              </w:smartTagPr>
              <w:r>
                <w:rPr>
                  <w:b/>
                </w:rPr>
                <w:t>2014 г</w:t>
              </w:r>
            </w:smartTag>
            <w:r>
              <w:rPr>
                <w:b/>
              </w:rPr>
              <w:t>.</w:t>
            </w:r>
          </w:p>
        </w:tc>
        <w:tc>
          <w:tcPr>
            <w:tcW w:w="1319" w:type="dxa"/>
            <w:tcBorders>
              <w:top w:val="single" w:sz="8" w:space="0" w:color="00000A"/>
              <w:left w:val="single" w:sz="8" w:space="0" w:color="00000A"/>
              <w:bottom w:val="single" w:sz="8" w:space="0" w:color="00000A"/>
              <w:right w:val="single" w:sz="8" w:space="0" w:color="00000A"/>
            </w:tcBorders>
            <w:shd w:val="clear" w:color="auto" w:fill="auto"/>
          </w:tcPr>
          <w:p w:rsidR="00DD3A3E" w:rsidRDefault="00DD3A3E" w:rsidP="009D0F67">
            <w:pPr>
              <w:widowControl w:val="0"/>
              <w:jc w:val="center"/>
              <w:rPr>
                <w:b/>
              </w:rPr>
            </w:pPr>
            <w:r>
              <w:rPr>
                <w:b/>
              </w:rPr>
              <w:t>II полугодие</w:t>
            </w:r>
          </w:p>
          <w:p w:rsidR="00DD3A3E" w:rsidRDefault="00DD3A3E" w:rsidP="009D0F67">
            <w:pPr>
              <w:widowControl w:val="0"/>
              <w:jc w:val="center"/>
              <w:rPr>
                <w:b/>
              </w:rPr>
            </w:pPr>
            <w:smartTag w:uri="urn:schemas-microsoft-com:office:smarttags" w:element="metricconverter">
              <w:smartTagPr>
                <w:attr w:name="ProductID" w:val="2014 г"/>
              </w:smartTagPr>
              <w:r>
                <w:rPr>
                  <w:b/>
                </w:rPr>
                <w:t>2014 г</w:t>
              </w:r>
            </w:smartTag>
            <w:r>
              <w:rPr>
                <w:b/>
              </w:rPr>
              <w:t>.</w:t>
            </w:r>
          </w:p>
        </w:tc>
        <w:tc>
          <w:tcPr>
            <w:tcW w:w="962" w:type="dxa"/>
            <w:tcBorders>
              <w:top w:val="single" w:sz="8" w:space="0" w:color="00000A"/>
              <w:left w:val="single" w:sz="8" w:space="0" w:color="00000A"/>
              <w:bottom w:val="single" w:sz="8" w:space="0" w:color="00000A"/>
              <w:right w:val="single" w:sz="8" w:space="0" w:color="00000A"/>
            </w:tcBorders>
            <w:shd w:val="clear" w:color="auto" w:fill="auto"/>
          </w:tcPr>
          <w:p w:rsidR="00DD3A3E" w:rsidRDefault="00DD3A3E" w:rsidP="009D0F67">
            <w:pPr>
              <w:widowControl w:val="0"/>
              <w:jc w:val="center"/>
              <w:rPr>
                <w:b/>
              </w:rPr>
            </w:pPr>
            <w:r>
              <w:rPr>
                <w:b/>
              </w:rPr>
              <w:t>Итого</w:t>
            </w:r>
          </w:p>
          <w:p w:rsidR="00DD3A3E" w:rsidRDefault="00DD3A3E" w:rsidP="009D0F67">
            <w:pPr>
              <w:widowControl w:val="0"/>
              <w:jc w:val="center"/>
            </w:pPr>
            <w:r>
              <w:rPr>
                <w:b/>
              </w:rPr>
              <w:t>за год</w:t>
            </w:r>
          </w:p>
        </w:tc>
      </w:tr>
      <w:tr w:rsidR="00DD3A3E" w:rsidTr="009D0F67">
        <w:trPr>
          <w:trHeight w:val="669"/>
        </w:trPr>
        <w:tc>
          <w:tcPr>
            <w:tcW w:w="959" w:type="dxa"/>
            <w:tcBorders>
              <w:left w:val="single" w:sz="8" w:space="0" w:color="00000A"/>
              <w:bottom w:val="single" w:sz="8" w:space="0" w:color="00000A"/>
              <w:right w:val="single" w:sz="8" w:space="0" w:color="00000A"/>
            </w:tcBorders>
            <w:shd w:val="clear" w:color="auto" w:fill="auto"/>
          </w:tcPr>
          <w:p w:rsidR="00DD3A3E" w:rsidRDefault="00DD3A3E" w:rsidP="009D0F67">
            <w:pPr>
              <w:widowControl w:val="0"/>
            </w:pPr>
          </w:p>
        </w:tc>
        <w:tc>
          <w:tcPr>
            <w:tcW w:w="4799" w:type="dxa"/>
            <w:tcBorders>
              <w:left w:val="single" w:sz="8" w:space="0" w:color="00000A"/>
              <w:bottom w:val="single" w:sz="8" w:space="0" w:color="00000A"/>
              <w:right w:val="single" w:sz="8" w:space="0" w:color="00000A"/>
            </w:tcBorders>
            <w:shd w:val="clear" w:color="auto" w:fill="auto"/>
          </w:tcPr>
          <w:p w:rsidR="00DD3A3E" w:rsidRDefault="00DD3A3E" w:rsidP="009D0F67">
            <w:pPr>
              <w:widowControl w:val="0"/>
              <w:jc w:val="both"/>
            </w:pPr>
            <w:r>
              <w:t>Численность муниципальных служащих, на которых возложены обязанности по осуществлению муниципального контроля:</w:t>
            </w:r>
          </w:p>
        </w:tc>
        <w:tc>
          <w:tcPr>
            <w:tcW w:w="1320" w:type="dxa"/>
            <w:tcBorders>
              <w:left w:val="single" w:sz="8" w:space="0" w:color="00000A"/>
              <w:bottom w:val="single" w:sz="8" w:space="0" w:color="00000A"/>
              <w:right w:val="single" w:sz="8" w:space="0" w:color="00000A"/>
            </w:tcBorders>
            <w:shd w:val="clear" w:color="auto" w:fill="auto"/>
          </w:tcPr>
          <w:p w:rsidR="00DD3A3E" w:rsidRDefault="00DD3A3E" w:rsidP="009D0F67">
            <w:pPr>
              <w:widowControl w:val="0"/>
            </w:pPr>
          </w:p>
        </w:tc>
        <w:tc>
          <w:tcPr>
            <w:tcW w:w="1319" w:type="dxa"/>
            <w:tcBorders>
              <w:left w:val="single" w:sz="8" w:space="0" w:color="00000A"/>
              <w:bottom w:val="single" w:sz="8" w:space="0" w:color="00000A"/>
              <w:right w:val="single" w:sz="8" w:space="0" w:color="00000A"/>
            </w:tcBorders>
            <w:shd w:val="clear" w:color="auto" w:fill="auto"/>
          </w:tcPr>
          <w:p w:rsidR="00DD3A3E" w:rsidRDefault="00DD3A3E" w:rsidP="009D0F67">
            <w:pPr>
              <w:widowControl w:val="0"/>
            </w:pPr>
          </w:p>
        </w:tc>
        <w:tc>
          <w:tcPr>
            <w:tcW w:w="962" w:type="dxa"/>
            <w:tcBorders>
              <w:left w:val="single" w:sz="8" w:space="0" w:color="00000A"/>
              <w:bottom w:val="single" w:sz="8" w:space="0" w:color="00000A"/>
              <w:right w:val="single" w:sz="8" w:space="0" w:color="00000A"/>
            </w:tcBorders>
            <w:shd w:val="clear" w:color="auto" w:fill="auto"/>
          </w:tcPr>
          <w:p w:rsidR="00DD3A3E" w:rsidRDefault="00DD3A3E" w:rsidP="009D0F67">
            <w:pPr>
              <w:widowControl w:val="0"/>
            </w:pPr>
          </w:p>
        </w:tc>
      </w:tr>
      <w:tr w:rsidR="00DD3A3E" w:rsidTr="009D0F67">
        <w:trPr>
          <w:trHeight w:val="329"/>
        </w:trPr>
        <w:tc>
          <w:tcPr>
            <w:tcW w:w="959" w:type="dxa"/>
            <w:tcBorders>
              <w:left w:val="single" w:sz="8" w:space="0" w:color="00000A"/>
              <w:bottom w:val="single" w:sz="4" w:space="0" w:color="00000A"/>
              <w:right w:val="single" w:sz="8" w:space="0" w:color="00000A"/>
            </w:tcBorders>
            <w:shd w:val="clear" w:color="auto" w:fill="auto"/>
          </w:tcPr>
          <w:p w:rsidR="00DD3A3E" w:rsidRDefault="00DD3A3E" w:rsidP="009D0F67">
            <w:pPr>
              <w:widowControl w:val="0"/>
            </w:pPr>
            <w:r>
              <w:t>1</w:t>
            </w:r>
          </w:p>
        </w:tc>
        <w:tc>
          <w:tcPr>
            <w:tcW w:w="4799" w:type="dxa"/>
            <w:tcBorders>
              <w:left w:val="single" w:sz="8" w:space="0" w:color="00000A"/>
              <w:bottom w:val="single" w:sz="4" w:space="0" w:color="00000A"/>
              <w:right w:val="single" w:sz="8" w:space="0" w:color="00000A"/>
            </w:tcBorders>
            <w:shd w:val="clear" w:color="auto" w:fill="auto"/>
          </w:tcPr>
          <w:p w:rsidR="00DD3A3E" w:rsidRDefault="00DD3A3E" w:rsidP="009D0F67">
            <w:pPr>
              <w:widowControl w:val="0"/>
              <w:jc w:val="both"/>
            </w:pPr>
            <w:r>
              <w:t xml:space="preserve">штатная </w:t>
            </w:r>
          </w:p>
        </w:tc>
        <w:tc>
          <w:tcPr>
            <w:tcW w:w="1320" w:type="dxa"/>
            <w:tcBorders>
              <w:left w:val="single" w:sz="8" w:space="0" w:color="00000A"/>
              <w:bottom w:val="single" w:sz="4" w:space="0" w:color="00000A"/>
              <w:right w:val="single" w:sz="8" w:space="0" w:color="00000A"/>
            </w:tcBorders>
            <w:shd w:val="clear" w:color="auto" w:fill="auto"/>
          </w:tcPr>
          <w:p w:rsidR="00DD3A3E" w:rsidRDefault="00DD3A3E" w:rsidP="009D0F67">
            <w:pPr>
              <w:widowControl w:val="0"/>
              <w:jc w:val="center"/>
            </w:pPr>
            <w:r>
              <w:t>7</w:t>
            </w:r>
          </w:p>
        </w:tc>
        <w:tc>
          <w:tcPr>
            <w:tcW w:w="1319" w:type="dxa"/>
            <w:tcBorders>
              <w:left w:val="single" w:sz="8" w:space="0" w:color="00000A"/>
              <w:bottom w:val="single" w:sz="4" w:space="0" w:color="00000A"/>
              <w:right w:val="single" w:sz="8" w:space="0" w:color="00000A"/>
            </w:tcBorders>
            <w:shd w:val="clear" w:color="auto" w:fill="auto"/>
          </w:tcPr>
          <w:p w:rsidR="00DD3A3E" w:rsidRDefault="00DD3A3E" w:rsidP="009D0F67">
            <w:pPr>
              <w:widowControl w:val="0"/>
              <w:jc w:val="center"/>
            </w:pPr>
            <w:r>
              <w:t>7</w:t>
            </w:r>
          </w:p>
        </w:tc>
        <w:tc>
          <w:tcPr>
            <w:tcW w:w="962" w:type="dxa"/>
            <w:tcBorders>
              <w:left w:val="single" w:sz="8" w:space="0" w:color="00000A"/>
              <w:bottom w:val="single" w:sz="4" w:space="0" w:color="00000A"/>
              <w:right w:val="single" w:sz="8" w:space="0" w:color="00000A"/>
            </w:tcBorders>
            <w:shd w:val="clear" w:color="auto" w:fill="auto"/>
          </w:tcPr>
          <w:p w:rsidR="00DD3A3E" w:rsidRDefault="00DD3A3E" w:rsidP="009D0F67">
            <w:pPr>
              <w:widowControl w:val="0"/>
              <w:jc w:val="center"/>
            </w:pPr>
            <w:r>
              <w:t>7</w:t>
            </w:r>
          </w:p>
        </w:tc>
      </w:tr>
      <w:tr w:rsidR="00DD3A3E" w:rsidTr="009D0F67">
        <w:trPr>
          <w:trHeight w:val="241"/>
        </w:trPr>
        <w:tc>
          <w:tcPr>
            <w:tcW w:w="959" w:type="dxa"/>
            <w:tcBorders>
              <w:top w:val="single" w:sz="4" w:space="0" w:color="00000A"/>
              <w:left w:val="single" w:sz="4" w:space="0" w:color="00000A"/>
              <w:bottom w:val="single" w:sz="4" w:space="0" w:color="00000A"/>
              <w:right w:val="single" w:sz="8" w:space="0" w:color="00000A"/>
            </w:tcBorders>
            <w:shd w:val="clear" w:color="auto" w:fill="auto"/>
          </w:tcPr>
          <w:p w:rsidR="00DD3A3E" w:rsidRDefault="00DD3A3E" w:rsidP="009D0F67">
            <w:pPr>
              <w:widowControl w:val="0"/>
            </w:pPr>
            <w:r>
              <w:t>2</w:t>
            </w:r>
          </w:p>
        </w:tc>
        <w:tc>
          <w:tcPr>
            <w:tcW w:w="4799" w:type="dxa"/>
            <w:tcBorders>
              <w:top w:val="single" w:sz="4" w:space="0" w:color="00000A"/>
              <w:left w:val="single" w:sz="8" w:space="0" w:color="00000A"/>
              <w:bottom w:val="single" w:sz="4" w:space="0" w:color="00000A"/>
              <w:right w:val="single" w:sz="8" w:space="0" w:color="00000A"/>
            </w:tcBorders>
            <w:shd w:val="clear" w:color="auto" w:fill="auto"/>
          </w:tcPr>
          <w:p w:rsidR="00DD3A3E" w:rsidRDefault="00DD3A3E" w:rsidP="009D0F67">
            <w:pPr>
              <w:widowControl w:val="0"/>
              <w:jc w:val="both"/>
            </w:pPr>
            <w:r>
              <w:t xml:space="preserve">фактическая </w:t>
            </w:r>
          </w:p>
        </w:tc>
        <w:tc>
          <w:tcPr>
            <w:tcW w:w="1320" w:type="dxa"/>
            <w:tcBorders>
              <w:top w:val="single" w:sz="4" w:space="0" w:color="00000A"/>
              <w:left w:val="single" w:sz="8" w:space="0" w:color="00000A"/>
              <w:bottom w:val="single" w:sz="4" w:space="0" w:color="00000A"/>
              <w:right w:val="single" w:sz="8" w:space="0" w:color="00000A"/>
            </w:tcBorders>
            <w:shd w:val="clear" w:color="auto" w:fill="auto"/>
          </w:tcPr>
          <w:p w:rsidR="00DD3A3E" w:rsidRDefault="00DD3A3E" w:rsidP="009D0F67">
            <w:pPr>
              <w:widowControl w:val="0"/>
              <w:jc w:val="center"/>
            </w:pPr>
            <w:r>
              <w:t>7</w:t>
            </w:r>
          </w:p>
        </w:tc>
        <w:tc>
          <w:tcPr>
            <w:tcW w:w="1319" w:type="dxa"/>
            <w:tcBorders>
              <w:top w:val="single" w:sz="4" w:space="0" w:color="00000A"/>
              <w:left w:val="single" w:sz="8" w:space="0" w:color="00000A"/>
              <w:bottom w:val="single" w:sz="4" w:space="0" w:color="00000A"/>
              <w:right w:val="single" w:sz="8" w:space="0" w:color="00000A"/>
            </w:tcBorders>
            <w:shd w:val="clear" w:color="auto" w:fill="auto"/>
          </w:tcPr>
          <w:p w:rsidR="00DD3A3E" w:rsidRDefault="00DD3A3E" w:rsidP="009D0F67">
            <w:pPr>
              <w:widowControl w:val="0"/>
              <w:jc w:val="center"/>
            </w:pPr>
            <w:r>
              <w:t>7</w:t>
            </w:r>
          </w:p>
        </w:tc>
        <w:tc>
          <w:tcPr>
            <w:tcW w:w="962" w:type="dxa"/>
            <w:tcBorders>
              <w:top w:val="single" w:sz="4" w:space="0" w:color="00000A"/>
              <w:left w:val="single" w:sz="8" w:space="0" w:color="00000A"/>
              <w:bottom w:val="single" w:sz="4" w:space="0" w:color="00000A"/>
              <w:right w:val="single" w:sz="4" w:space="0" w:color="00000A"/>
            </w:tcBorders>
            <w:shd w:val="clear" w:color="auto" w:fill="auto"/>
          </w:tcPr>
          <w:p w:rsidR="00DD3A3E" w:rsidRDefault="00DD3A3E" w:rsidP="009D0F67">
            <w:pPr>
              <w:widowControl w:val="0"/>
              <w:jc w:val="center"/>
            </w:pPr>
            <w:r>
              <w:t>7</w:t>
            </w:r>
          </w:p>
        </w:tc>
      </w:tr>
    </w:tbl>
    <w:p w:rsidR="00DD3A3E" w:rsidRDefault="00DD3A3E" w:rsidP="00DD3A3E">
      <w:pPr>
        <w:ind w:firstLine="709"/>
        <w:jc w:val="both"/>
        <w:rPr>
          <w:sz w:val="28"/>
          <w:szCs w:val="28"/>
        </w:rPr>
      </w:pPr>
    </w:p>
    <w:p w:rsidR="00DD3A3E" w:rsidRPr="006B7A34" w:rsidRDefault="00DD3A3E" w:rsidP="00DD3A3E">
      <w:pPr>
        <w:jc w:val="both"/>
        <w:rPr>
          <w:sz w:val="28"/>
          <w:szCs w:val="28"/>
        </w:rPr>
      </w:pPr>
      <w:r>
        <w:rPr>
          <w:sz w:val="28"/>
          <w:szCs w:val="28"/>
        </w:rPr>
        <w:t>з</w:t>
      </w:r>
      <w:r w:rsidRPr="006B7A34">
        <w:rPr>
          <w:sz w:val="28"/>
          <w:szCs w:val="28"/>
        </w:rPr>
        <w:t xml:space="preserve">) в области соблюдения установленных правовыми актами органов местного самоуправления муниципального образования город Норильск правил содержания указателей улиц и номерных знаков на объектах капитального строительства, расположенных на территории муниципального образования город Норильск </w:t>
      </w:r>
    </w:p>
    <w:p w:rsidR="00DD3A3E" w:rsidRPr="006B7A34" w:rsidRDefault="00DD3A3E" w:rsidP="00DD3A3E">
      <w:pPr>
        <w:jc w:val="both"/>
        <w:rPr>
          <w:sz w:val="28"/>
          <w:szCs w:val="28"/>
        </w:rPr>
      </w:pPr>
    </w:p>
    <w:tbl>
      <w:tblPr>
        <w:tblW w:w="0" w:type="auto"/>
        <w:tblInd w:w="75" w:type="dxa"/>
        <w:tblLayout w:type="fixed"/>
        <w:tblCellMar>
          <w:left w:w="75" w:type="dxa"/>
          <w:right w:w="75" w:type="dxa"/>
        </w:tblCellMar>
        <w:tblLook w:val="0000" w:firstRow="0" w:lastRow="0" w:firstColumn="0" w:lastColumn="0" w:noHBand="0" w:noVBand="0"/>
      </w:tblPr>
      <w:tblGrid>
        <w:gridCol w:w="959"/>
        <w:gridCol w:w="4799"/>
        <w:gridCol w:w="1320"/>
        <w:gridCol w:w="1319"/>
        <w:gridCol w:w="962"/>
      </w:tblGrid>
      <w:tr w:rsidR="00DD3A3E" w:rsidTr="009D0F67">
        <w:trPr>
          <w:trHeight w:val="800"/>
        </w:trPr>
        <w:tc>
          <w:tcPr>
            <w:tcW w:w="959" w:type="dxa"/>
            <w:tcBorders>
              <w:top w:val="single" w:sz="8" w:space="0" w:color="00000A"/>
              <w:left w:val="single" w:sz="8" w:space="0" w:color="00000A"/>
              <w:bottom w:val="single" w:sz="8" w:space="0" w:color="00000A"/>
              <w:right w:val="single" w:sz="8" w:space="0" w:color="00000A"/>
            </w:tcBorders>
            <w:shd w:val="clear" w:color="auto" w:fill="auto"/>
          </w:tcPr>
          <w:p w:rsidR="00DD3A3E" w:rsidRDefault="00DD3A3E" w:rsidP="009D0F67">
            <w:pPr>
              <w:jc w:val="center"/>
              <w:rPr>
                <w:b/>
                <w:bCs/>
              </w:rPr>
            </w:pPr>
            <w:r>
              <w:rPr>
                <w:b/>
                <w:bCs/>
              </w:rPr>
              <w:t>№</w:t>
            </w:r>
          </w:p>
        </w:tc>
        <w:tc>
          <w:tcPr>
            <w:tcW w:w="4799" w:type="dxa"/>
            <w:tcBorders>
              <w:top w:val="single" w:sz="8" w:space="0" w:color="00000A"/>
              <w:left w:val="single" w:sz="8" w:space="0" w:color="00000A"/>
              <w:bottom w:val="single" w:sz="8" w:space="0" w:color="00000A"/>
              <w:right w:val="single" w:sz="8" w:space="0" w:color="00000A"/>
            </w:tcBorders>
            <w:shd w:val="clear" w:color="auto" w:fill="auto"/>
          </w:tcPr>
          <w:p w:rsidR="00DD3A3E" w:rsidRDefault="00DD3A3E" w:rsidP="009D0F67">
            <w:pPr>
              <w:jc w:val="center"/>
              <w:rPr>
                <w:b/>
              </w:rPr>
            </w:pPr>
            <w:r>
              <w:rPr>
                <w:b/>
                <w:bCs/>
              </w:rPr>
              <w:t>Наименование показателя</w:t>
            </w:r>
          </w:p>
        </w:tc>
        <w:tc>
          <w:tcPr>
            <w:tcW w:w="1320" w:type="dxa"/>
            <w:tcBorders>
              <w:top w:val="single" w:sz="8" w:space="0" w:color="00000A"/>
              <w:left w:val="single" w:sz="8" w:space="0" w:color="00000A"/>
              <w:bottom w:val="single" w:sz="8" w:space="0" w:color="00000A"/>
              <w:right w:val="single" w:sz="8" w:space="0" w:color="00000A"/>
            </w:tcBorders>
            <w:shd w:val="clear" w:color="auto" w:fill="auto"/>
          </w:tcPr>
          <w:p w:rsidR="00DD3A3E" w:rsidRDefault="00DD3A3E" w:rsidP="009D0F67">
            <w:pPr>
              <w:widowControl w:val="0"/>
              <w:jc w:val="center"/>
              <w:rPr>
                <w:b/>
              </w:rPr>
            </w:pPr>
            <w:r>
              <w:rPr>
                <w:b/>
              </w:rPr>
              <w:t>I полугодие</w:t>
            </w:r>
          </w:p>
          <w:p w:rsidR="00DD3A3E" w:rsidRDefault="00DD3A3E" w:rsidP="009D0F67">
            <w:pPr>
              <w:widowControl w:val="0"/>
              <w:jc w:val="center"/>
              <w:rPr>
                <w:b/>
              </w:rPr>
            </w:pPr>
            <w:smartTag w:uri="urn:schemas-microsoft-com:office:smarttags" w:element="metricconverter">
              <w:smartTagPr>
                <w:attr w:name="ProductID" w:val="2014 г"/>
              </w:smartTagPr>
              <w:r>
                <w:rPr>
                  <w:b/>
                </w:rPr>
                <w:t>2014 г</w:t>
              </w:r>
            </w:smartTag>
            <w:r>
              <w:rPr>
                <w:b/>
              </w:rPr>
              <w:t>.</w:t>
            </w:r>
          </w:p>
        </w:tc>
        <w:tc>
          <w:tcPr>
            <w:tcW w:w="1319" w:type="dxa"/>
            <w:tcBorders>
              <w:top w:val="single" w:sz="8" w:space="0" w:color="00000A"/>
              <w:left w:val="single" w:sz="8" w:space="0" w:color="00000A"/>
              <w:bottom w:val="single" w:sz="8" w:space="0" w:color="00000A"/>
              <w:right w:val="single" w:sz="8" w:space="0" w:color="00000A"/>
            </w:tcBorders>
            <w:shd w:val="clear" w:color="auto" w:fill="auto"/>
          </w:tcPr>
          <w:p w:rsidR="00DD3A3E" w:rsidRDefault="00DD3A3E" w:rsidP="009D0F67">
            <w:pPr>
              <w:widowControl w:val="0"/>
              <w:jc w:val="center"/>
              <w:rPr>
                <w:b/>
              </w:rPr>
            </w:pPr>
            <w:r>
              <w:rPr>
                <w:b/>
              </w:rPr>
              <w:t>II полугодие</w:t>
            </w:r>
          </w:p>
          <w:p w:rsidR="00DD3A3E" w:rsidRDefault="00DD3A3E" w:rsidP="009D0F67">
            <w:pPr>
              <w:widowControl w:val="0"/>
              <w:jc w:val="center"/>
              <w:rPr>
                <w:b/>
              </w:rPr>
            </w:pPr>
            <w:smartTag w:uri="urn:schemas-microsoft-com:office:smarttags" w:element="metricconverter">
              <w:smartTagPr>
                <w:attr w:name="ProductID" w:val="2014 г"/>
              </w:smartTagPr>
              <w:r>
                <w:rPr>
                  <w:b/>
                </w:rPr>
                <w:t>2014 г</w:t>
              </w:r>
            </w:smartTag>
            <w:r>
              <w:rPr>
                <w:b/>
              </w:rPr>
              <w:t>.</w:t>
            </w:r>
          </w:p>
        </w:tc>
        <w:tc>
          <w:tcPr>
            <w:tcW w:w="962" w:type="dxa"/>
            <w:tcBorders>
              <w:top w:val="single" w:sz="8" w:space="0" w:color="00000A"/>
              <w:left w:val="single" w:sz="8" w:space="0" w:color="00000A"/>
              <w:bottom w:val="single" w:sz="8" w:space="0" w:color="00000A"/>
              <w:right w:val="single" w:sz="8" w:space="0" w:color="00000A"/>
            </w:tcBorders>
            <w:shd w:val="clear" w:color="auto" w:fill="auto"/>
          </w:tcPr>
          <w:p w:rsidR="00DD3A3E" w:rsidRDefault="00DD3A3E" w:rsidP="009D0F67">
            <w:pPr>
              <w:widowControl w:val="0"/>
              <w:jc w:val="center"/>
              <w:rPr>
                <w:b/>
              </w:rPr>
            </w:pPr>
            <w:r>
              <w:rPr>
                <w:b/>
              </w:rPr>
              <w:t>Итого</w:t>
            </w:r>
          </w:p>
          <w:p w:rsidR="00DD3A3E" w:rsidRDefault="00DD3A3E" w:rsidP="009D0F67">
            <w:pPr>
              <w:widowControl w:val="0"/>
              <w:jc w:val="center"/>
            </w:pPr>
            <w:r>
              <w:rPr>
                <w:b/>
              </w:rPr>
              <w:t>за год</w:t>
            </w:r>
          </w:p>
        </w:tc>
      </w:tr>
      <w:tr w:rsidR="00DD3A3E" w:rsidTr="009D0F67">
        <w:trPr>
          <w:trHeight w:val="669"/>
        </w:trPr>
        <w:tc>
          <w:tcPr>
            <w:tcW w:w="959" w:type="dxa"/>
            <w:tcBorders>
              <w:left w:val="single" w:sz="8" w:space="0" w:color="00000A"/>
              <w:bottom w:val="single" w:sz="8" w:space="0" w:color="00000A"/>
              <w:right w:val="single" w:sz="8" w:space="0" w:color="00000A"/>
            </w:tcBorders>
            <w:shd w:val="clear" w:color="auto" w:fill="auto"/>
          </w:tcPr>
          <w:p w:rsidR="00DD3A3E" w:rsidRDefault="00DD3A3E" w:rsidP="009D0F67">
            <w:pPr>
              <w:widowControl w:val="0"/>
            </w:pPr>
          </w:p>
        </w:tc>
        <w:tc>
          <w:tcPr>
            <w:tcW w:w="4799" w:type="dxa"/>
            <w:tcBorders>
              <w:left w:val="single" w:sz="8" w:space="0" w:color="00000A"/>
              <w:bottom w:val="single" w:sz="8" w:space="0" w:color="00000A"/>
              <w:right w:val="single" w:sz="8" w:space="0" w:color="00000A"/>
            </w:tcBorders>
            <w:shd w:val="clear" w:color="auto" w:fill="auto"/>
          </w:tcPr>
          <w:p w:rsidR="00DD3A3E" w:rsidRDefault="00DD3A3E" w:rsidP="009D0F67">
            <w:pPr>
              <w:widowControl w:val="0"/>
              <w:jc w:val="both"/>
            </w:pPr>
            <w:r>
              <w:t>Численность муниципальных служащих, на которых возложены обязанности по осуществлению муниципального контроля:</w:t>
            </w:r>
          </w:p>
        </w:tc>
        <w:tc>
          <w:tcPr>
            <w:tcW w:w="1320" w:type="dxa"/>
            <w:tcBorders>
              <w:left w:val="single" w:sz="8" w:space="0" w:color="00000A"/>
              <w:bottom w:val="single" w:sz="8" w:space="0" w:color="00000A"/>
              <w:right w:val="single" w:sz="8" w:space="0" w:color="00000A"/>
            </w:tcBorders>
            <w:shd w:val="clear" w:color="auto" w:fill="auto"/>
          </w:tcPr>
          <w:p w:rsidR="00DD3A3E" w:rsidRDefault="00DD3A3E" w:rsidP="009D0F67">
            <w:pPr>
              <w:widowControl w:val="0"/>
            </w:pPr>
          </w:p>
        </w:tc>
        <w:tc>
          <w:tcPr>
            <w:tcW w:w="1319" w:type="dxa"/>
            <w:tcBorders>
              <w:left w:val="single" w:sz="8" w:space="0" w:color="00000A"/>
              <w:bottom w:val="single" w:sz="8" w:space="0" w:color="00000A"/>
              <w:right w:val="single" w:sz="8" w:space="0" w:color="00000A"/>
            </w:tcBorders>
            <w:shd w:val="clear" w:color="auto" w:fill="auto"/>
          </w:tcPr>
          <w:p w:rsidR="00DD3A3E" w:rsidRDefault="00DD3A3E" w:rsidP="009D0F67">
            <w:pPr>
              <w:widowControl w:val="0"/>
            </w:pPr>
          </w:p>
        </w:tc>
        <w:tc>
          <w:tcPr>
            <w:tcW w:w="962" w:type="dxa"/>
            <w:tcBorders>
              <w:left w:val="single" w:sz="8" w:space="0" w:color="00000A"/>
              <w:bottom w:val="single" w:sz="8" w:space="0" w:color="00000A"/>
              <w:right w:val="single" w:sz="8" w:space="0" w:color="00000A"/>
            </w:tcBorders>
            <w:shd w:val="clear" w:color="auto" w:fill="auto"/>
          </w:tcPr>
          <w:p w:rsidR="00DD3A3E" w:rsidRDefault="00DD3A3E" w:rsidP="009D0F67">
            <w:pPr>
              <w:widowControl w:val="0"/>
            </w:pPr>
          </w:p>
        </w:tc>
      </w:tr>
      <w:tr w:rsidR="00DD3A3E" w:rsidTr="009D0F67">
        <w:trPr>
          <w:trHeight w:val="329"/>
        </w:trPr>
        <w:tc>
          <w:tcPr>
            <w:tcW w:w="959" w:type="dxa"/>
            <w:tcBorders>
              <w:left w:val="single" w:sz="8" w:space="0" w:color="00000A"/>
              <w:bottom w:val="single" w:sz="4" w:space="0" w:color="00000A"/>
              <w:right w:val="single" w:sz="8" w:space="0" w:color="00000A"/>
            </w:tcBorders>
            <w:shd w:val="clear" w:color="auto" w:fill="auto"/>
          </w:tcPr>
          <w:p w:rsidR="00DD3A3E" w:rsidRDefault="00DD3A3E" w:rsidP="009D0F67">
            <w:pPr>
              <w:widowControl w:val="0"/>
            </w:pPr>
            <w:r>
              <w:t>1</w:t>
            </w:r>
          </w:p>
        </w:tc>
        <w:tc>
          <w:tcPr>
            <w:tcW w:w="4799" w:type="dxa"/>
            <w:tcBorders>
              <w:left w:val="single" w:sz="8" w:space="0" w:color="00000A"/>
              <w:bottom w:val="single" w:sz="4" w:space="0" w:color="00000A"/>
              <w:right w:val="single" w:sz="8" w:space="0" w:color="00000A"/>
            </w:tcBorders>
            <w:shd w:val="clear" w:color="auto" w:fill="auto"/>
          </w:tcPr>
          <w:p w:rsidR="00DD3A3E" w:rsidRDefault="00DD3A3E" w:rsidP="009D0F67">
            <w:pPr>
              <w:widowControl w:val="0"/>
              <w:jc w:val="both"/>
            </w:pPr>
            <w:r>
              <w:t xml:space="preserve">штатная </w:t>
            </w:r>
          </w:p>
        </w:tc>
        <w:tc>
          <w:tcPr>
            <w:tcW w:w="1320" w:type="dxa"/>
            <w:tcBorders>
              <w:left w:val="single" w:sz="8" w:space="0" w:color="00000A"/>
              <w:bottom w:val="single" w:sz="4" w:space="0" w:color="00000A"/>
              <w:right w:val="single" w:sz="8" w:space="0" w:color="00000A"/>
            </w:tcBorders>
            <w:shd w:val="clear" w:color="auto" w:fill="auto"/>
          </w:tcPr>
          <w:p w:rsidR="00DD3A3E" w:rsidRDefault="00DD3A3E" w:rsidP="009D0F67">
            <w:pPr>
              <w:widowControl w:val="0"/>
              <w:jc w:val="center"/>
            </w:pPr>
            <w:r>
              <w:t>6</w:t>
            </w:r>
          </w:p>
        </w:tc>
        <w:tc>
          <w:tcPr>
            <w:tcW w:w="1319" w:type="dxa"/>
            <w:tcBorders>
              <w:left w:val="single" w:sz="8" w:space="0" w:color="00000A"/>
              <w:bottom w:val="single" w:sz="4" w:space="0" w:color="00000A"/>
              <w:right w:val="single" w:sz="8" w:space="0" w:color="00000A"/>
            </w:tcBorders>
            <w:shd w:val="clear" w:color="auto" w:fill="auto"/>
          </w:tcPr>
          <w:p w:rsidR="00DD3A3E" w:rsidRDefault="00DD3A3E" w:rsidP="009D0F67">
            <w:pPr>
              <w:widowControl w:val="0"/>
              <w:jc w:val="center"/>
            </w:pPr>
            <w:r>
              <w:t>6</w:t>
            </w:r>
          </w:p>
        </w:tc>
        <w:tc>
          <w:tcPr>
            <w:tcW w:w="962" w:type="dxa"/>
            <w:tcBorders>
              <w:left w:val="single" w:sz="8" w:space="0" w:color="00000A"/>
              <w:bottom w:val="single" w:sz="4" w:space="0" w:color="00000A"/>
              <w:right w:val="single" w:sz="8" w:space="0" w:color="00000A"/>
            </w:tcBorders>
            <w:shd w:val="clear" w:color="auto" w:fill="auto"/>
          </w:tcPr>
          <w:p w:rsidR="00DD3A3E" w:rsidRDefault="00DD3A3E" w:rsidP="009D0F67">
            <w:pPr>
              <w:widowControl w:val="0"/>
              <w:jc w:val="center"/>
            </w:pPr>
            <w:r>
              <w:t>6</w:t>
            </w:r>
          </w:p>
        </w:tc>
      </w:tr>
      <w:tr w:rsidR="00DD3A3E" w:rsidTr="009D0F67">
        <w:trPr>
          <w:trHeight w:val="241"/>
        </w:trPr>
        <w:tc>
          <w:tcPr>
            <w:tcW w:w="959" w:type="dxa"/>
            <w:tcBorders>
              <w:top w:val="single" w:sz="4" w:space="0" w:color="00000A"/>
              <w:left w:val="single" w:sz="4" w:space="0" w:color="00000A"/>
              <w:bottom w:val="single" w:sz="4" w:space="0" w:color="00000A"/>
              <w:right w:val="single" w:sz="8" w:space="0" w:color="00000A"/>
            </w:tcBorders>
            <w:shd w:val="clear" w:color="auto" w:fill="auto"/>
          </w:tcPr>
          <w:p w:rsidR="00DD3A3E" w:rsidRDefault="00DD3A3E" w:rsidP="009D0F67">
            <w:pPr>
              <w:widowControl w:val="0"/>
            </w:pPr>
            <w:r>
              <w:t>2</w:t>
            </w:r>
          </w:p>
        </w:tc>
        <w:tc>
          <w:tcPr>
            <w:tcW w:w="4799" w:type="dxa"/>
            <w:tcBorders>
              <w:top w:val="single" w:sz="4" w:space="0" w:color="00000A"/>
              <w:left w:val="single" w:sz="8" w:space="0" w:color="00000A"/>
              <w:bottom w:val="single" w:sz="4" w:space="0" w:color="00000A"/>
              <w:right w:val="single" w:sz="8" w:space="0" w:color="00000A"/>
            </w:tcBorders>
            <w:shd w:val="clear" w:color="auto" w:fill="auto"/>
          </w:tcPr>
          <w:p w:rsidR="00DD3A3E" w:rsidRDefault="00DD3A3E" w:rsidP="009D0F67">
            <w:pPr>
              <w:widowControl w:val="0"/>
              <w:jc w:val="both"/>
            </w:pPr>
            <w:r>
              <w:t xml:space="preserve">фактическая </w:t>
            </w:r>
          </w:p>
        </w:tc>
        <w:tc>
          <w:tcPr>
            <w:tcW w:w="1320" w:type="dxa"/>
            <w:tcBorders>
              <w:top w:val="single" w:sz="4" w:space="0" w:color="00000A"/>
              <w:left w:val="single" w:sz="8" w:space="0" w:color="00000A"/>
              <w:bottom w:val="single" w:sz="4" w:space="0" w:color="00000A"/>
              <w:right w:val="single" w:sz="8" w:space="0" w:color="00000A"/>
            </w:tcBorders>
            <w:shd w:val="clear" w:color="auto" w:fill="auto"/>
          </w:tcPr>
          <w:p w:rsidR="00DD3A3E" w:rsidRDefault="00DD3A3E" w:rsidP="009D0F67">
            <w:pPr>
              <w:widowControl w:val="0"/>
              <w:jc w:val="center"/>
            </w:pPr>
            <w:r>
              <w:t>6</w:t>
            </w:r>
          </w:p>
        </w:tc>
        <w:tc>
          <w:tcPr>
            <w:tcW w:w="1319" w:type="dxa"/>
            <w:tcBorders>
              <w:top w:val="single" w:sz="4" w:space="0" w:color="00000A"/>
              <w:left w:val="single" w:sz="8" w:space="0" w:color="00000A"/>
              <w:bottom w:val="single" w:sz="4" w:space="0" w:color="00000A"/>
              <w:right w:val="single" w:sz="8" w:space="0" w:color="00000A"/>
            </w:tcBorders>
            <w:shd w:val="clear" w:color="auto" w:fill="auto"/>
          </w:tcPr>
          <w:p w:rsidR="00DD3A3E" w:rsidRDefault="00DD3A3E" w:rsidP="009D0F67">
            <w:pPr>
              <w:widowControl w:val="0"/>
              <w:jc w:val="center"/>
            </w:pPr>
            <w:r>
              <w:t>6</w:t>
            </w:r>
          </w:p>
        </w:tc>
        <w:tc>
          <w:tcPr>
            <w:tcW w:w="962" w:type="dxa"/>
            <w:tcBorders>
              <w:top w:val="single" w:sz="4" w:space="0" w:color="00000A"/>
              <w:left w:val="single" w:sz="8" w:space="0" w:color="00000A"/>
              <w:bottom w:val="single" w:sz="4" w:space="0" w:color="00000A"/>
              <w:right w:val="single" w:sz="4" w:space="0" w:color="00000A"/>
            </w:tcBorders>
            <w:shd w:val="clear" w:color="auto" w:fill="auto"/>
          </w:tcPr>
          <w:p w:rsidR="00DD3A3E" w:rsidRDefault="00DD3A3E" w:rsidP="009D0F67">
            <w:pPr>
              <w:widowControl w:val="0"/>
              <w:jc w:val="center"/>
            </w:pPr>
            <w:r>
              <w:t>6</w:t>
            </w:r>
          </w:p>
        </w:tc>
      </w:tr>
    </w:tbl>
    <w:p w:rsidR="00DD3A3E" w:rsidRDefault="00DD3A3E" w:rsidP="00DD3A3E">
      <w:pPr>
        <w:ind w:firstLine="709"/>
        <w:jc w:val="both"/>
        <w:rPr>
          <w:color w:val="FF0000"/>
          <w:sz w:val="28"/>
          <w:szCs w:val="28"/>
        </w:rPr>
      </w:pPr>
    </w:p>
    <w:p w:rsidR="00DD3A3E" w:rsidRPr="006B7A34" w:rsidRDefault="00DD3A3E" w:rsidP="00DD3A3E">
      <w:pPr>
        <w:ind w:firstLine="709"/>
        <w:jc w:val="both"/>
        <w:rPr>
          <w:sz w:val="28"/>
          <w:szCs w:val="28"/>
        </w:rPr>
      </w:pPr>
      <w:r w:rsidRPr="006B7A34">
        <w:rPr>
          <w:sz w:val="28"/>
          <w:szCs w:val="28"/>
        </w:rPr>
        <w:t xml:space="preserve">В соответствии с правовыми актами Администрации города Норильска, указанными в пункте «в» раздела 2 настоящего Доклада, отдельные  специалисты структурных подразделений и территориальных органов Администрации города Норильска уполномочены на проведение проверок в рамках муниципального контроля в нескольких областях. </w:t>
      </w:r>
    </w:p>
    <w:p w:rsidR="00DD3A3E" w:rsidRPr="006B7A34" w:rsidRDefault="00DD3A3E" w:rsidP="00DD3A3E">
      <w:pPr>
        <w:ind w:firstLine="709"/>
        <w:jc w:val="both"/>
        <w:rPr>
          <w:sz w:val="28"/>
          <w:szCs w:val="28"/>
        </w:rPr>
      </w:pPr>
    </w:p>
    <w:p w:rsidR="00275F8D" w:rsidRPr="002F669A" w:rsidRDefault="00275F8D" w:rsidP="00275F8D">
      <w:pPr>
        <w:ind w:firstLine="720"/>
        <w:rPr>
          <w:sz w:val="28"/>
          <w:szCs w:val="28"/>
        </w:rPr>
      </w:pPr>
    </w:p>
    <w:p w:rsidR="00275F8D" w:rsidRDefault="00275F8D" w:rsidP="00275F8D">
      <w:pPr>
        <w:autoSpaceDE w:val="0"/>
        <w:ind w:firstLine="720"/>
        <w:jc w:val="both"/>
        <w:rPr>
          <w:i/>
          <w:sz w:val="28"/>
          <w:szCs w:val="28"/>
        </w:rPr>
      </w:pPr>
      <w:r w:rsidRPr="007245AF">
        <w:rPr>
          <w:i/>
          <w:sz w:val="28"/>
          <w:szCs w:val="28"/>
        </w:rPr>
        <w:t>в) сведения о квалификации работников, о мероприятиях по повышению их квалификации</w:t>
      </w:r>
      <w:r w:rsidR="005C3298">
        <w:rPr>
          <w:i/>
          <w:sz w:val="28"/>
          <w:szCs w:val="28"/>
        </w:rPr>
        <w:t xml:space="preserve"> </w:t>
      </w:r>
    </w:p>
    <w:p w:rsidR="005C3298" w:rsidRPr="007245AF" w:rsidRDefault="005C3298" w:rsidP="00275F8D">
      <w:pPr>
        <w:autoSpaceDE w:val="0"/>
        <w:ind w:firstLine="720"/>
        <w:jc w:val="both"/>
        <w:rPr>
          <w:i/>
          <w:sz w:val="28"/>
          <w:szCs w:val="28"/>
        </w:rPr>
      </w:pPr>
    </w:p>
    <w:p w:rsidR="00275F8D" w:rsidRDefault="00275F8D" w:rsidP="00275F8D">
      <w:pPr>
        <w:autoSpaceDE w:val="0"/>
        <w:ind w:firstLine="720"/>
        <w:jc w:val="both"/>
        <w:rPr>
          <w:sz w:val="28"/>
          <w:szCs w:val="28"/>
        </w:rPr>
      </w:pPr>
      <w:r w:rsidRPr="0059627E">
        <w:rPr>
          <w:color w:val="000000"/>
          <w:sz w:val="28"/>
          <w:szCs w:val="28"/>
        </w:rPr>
        <w:t>Специалисты</w:t>
      </w:r>
      <w:r>
        <w:rPr>
          <w:color w:val="000000"/>
          <w:sz w:val="28"/>
          <w:szCs w:val="28"/>
        </w:rPr>
        <w:t xml:space="preserve">, осуществляющие муниципальный контроль, </w:t>
      </w:r>
      <w:r w:rsidRPr="0059627E">
        <w:rPr>
          <w:color w:val="000000"/>
          <w:sz w:val="28"/>
          <w:szCs w:val="28"/>
        </w:rPr>
        <w:t>соответствуют квалификационным требованиям для замещения должностей муниципальной службы в соответствии с Законом Красноярского края от 24.04.2008 № 5-1565 «Об особенностях правового регулирования муниципальной службы в Красноярском крае».</w:t>
      </w:r>
    </w:p>
    <w:p w:rsidR="00275F8D" w:rsidRPr="002B5D11" w:rsidRDefault="00275F8D" w:rsidP="00275F8D">
      <w:pPr>
        <w:ind w:firstLine="539"/>
        <w:jc w:val="both"/>
        <w:rPr>
          <w:sz w:val="28"/>
          <w:szCs w:val="28"/>
        </w:rPr>
      </w:pPr>
      <w:r w:rsidRPr="00EC647A">
        <w:rPr>
          <w:sz w:val="28"/>
          <w:szCs w:val="28"/>
        </w:rPr>
        <w:t>С целью повышения эффективности муниципального контроля и соблюдения законности</w:t>
      </w:r>
      <w:r>
        <w:rPr>
          <w:sz w:val="28"/>
          <w:szCs w:val="28"/>
        </w:rPr>
        <w:t xml:space="preserve"> при проведении проверок</w:t>
      </w:r>
      <w:r w:rsidRPr="00EC647A">
        <w:rPr>
          <w:sz w:val="28"/>
          <w:szCs w:val="28"/>
        </w:rPr>
        <w:t xml:space="preserve"> на постоянной основе осуществляется </w:t>
      </w:r>
      <w:r>
        <w:rPr>
          <w:sz w:val="28"/>
          <w:szCs w:val="28"/>
        </w:rPr>
        <w:t>мониторинг</w:t>
      </w:r>
      <w:r w:rsidRPr="00EC647A">
        <w:rPr>
          <w:sz w:val="28"/>
          <w:szCs w:val="28"/>
        </w:rPr>
        <w:t xml:space="preserve"> </w:t>
      </w:r>
      <w:r>
        <w:rPr>
          <w:sz w:val="28"/>
          <w:szCs w:val="28"/>
        </w:rPr>
        <w:t xml:space="preserve">внесенных изменений в нормативные </w:t>
      </w:r>
      <w:r w:rsidRPr="00EC647A">
        <w:rPr>
          <w:sz w:val="28"/>
          <w:szCs w:val="28"/>
        </w:rPr>
        <w:t>правовы</w:t>
      </w:r>
      <w:r>
        <w:rPr>
          <w:sz w:val="28"/>
          <w:szCs w:val="28"/>
        </w:rPr>
        <w:t>е акты</w:t>
      </w:r>
      <w:r w:rsidRPr="00EC647A">
        <w:rPr>
          <w:sz w:val="28"/>
          <w:szCs w:val="28"/>
        </w:rPr>
        <w:t xml:space="preserve"> </w:t>
      </w:r>
      <w:r>
        <w:rPr>
          <w:sz w:val="28"/>
          <w:szCs w:val="28"/>
        </w:rPr>
        <w:t>в соответствующих сферах деятельности</w:t>
      </w:r>
      <w:r w:rsidR="00A17A74">
        <w:rPr>
          <w:sz w:val="28"/>
          <w:szCs w:val="28"/>
        </w:rPr>
        <w:t>.  И</w:t>
      </w:r>
      <w:r>
        <w:rPr>
          <w:sz w:val="28"/>
          <w:szCs w:val="28"/>
        </w:rPr>
        <w:t>зучае</w:t>
      </w:r>
      <w:r w:rsidRPr="00EC647A">
        <w:rPr>
          <w:sz w:val="28"/>
          <w:szCs w:val="28"/>
        </w:rPr>
        <w:t>тся</w:t>
      </w:r>
      <w:r>
        <w:rPr>
          <w:sz w:val="28"/>
          <w:szCs w:val="28"/>
        </w:rPr>
        <w:t xml:space="preserve"> положительный опыт </w:t>
      </w:r>
      <w:r w:rsidRPr="00EC647A">
        <w:rPr>
          <w:sz w:val="28"/>
          <w:szCs w:val="28"/>
        </w:rPr>
        <w:t xml:space="preserve">осуществления контроля  иными органами </w:t>
      </w:r>
      <w:r>
        <w:rPr>
          <w:sz w:val="28"/>
          <w:szCs w:val="28"/>
        </w:rPr>
        <w:t xml:space="preserve">государственного контроля </w:t>
      </w:r>
      <w:r>
        <w:rPr>
          <w:sz w:val="28"/>
          <w:szCs w:val="28"/>
        </w:rPr>
        <w:lastRenderedPageBreak/>
        <w:t xml:space="preserve">(надзора), муниципального контроля </w:t>
      </w:r>
      <w:r w:rsidRPr="00EC647A">
        <w:rPr>
          <w:sz w:val="28"/>
          <w:szCs w:val="28"/>
        </w:rPr>
        <w:t>в других регионах РФ</w:t>
      </w:r>
      <w:r>
        <w:rPr>
          <w:sz w:val="28"/>
          <w:szCs w:val="28"/>
        </w:rPr>
        <w:t xml:space="preserve">,  передовые методы </w:t>
      </w:r>
      <w:r w:rsidRPr="00EC647A">
        <w:rPr>
          <w:sz w:val="28"/>
          <w:szCs w:val="28"/>
        </w:rPr>
        <w:t>применяются</w:t>
      </w:r>
      <w:r>
        <w:rPr>
          <w:sz w:val="28"/>
          <w:szCs w:val="28"/>
        </w:rPr>
        <w:t xml:space="preserve"> в практической работе</w:t>
      </w:r>
      <w:r w:rsidRPr="00EC647A">
        <w:rPr>
          <w:sz w:val="28"/>
          <w:szCs w:val="28"/>
        </w:rPr>
        <w:t>.</w:t>
      </w:r>
    </w:p>
    <w:p w:rsidR="00275F8D" w:rsidRPr="002F669A" w:rsidRDefault="00275F8D" w:rsidP="00275F8D">
      <w:pPr>
        <w:rPr>
          <w:sz w:val="28"/>
          <w:szCs w:val="28"/>
        </w:rPr>
      </w:pPr>
    </w:p>
    <w:p w:rsidR="00275F8D" w:rsidRDefault="00275F8D" w:rsidP="00275F8D">
      <w:pPr>
        <w:autoSpaceDE w:val="0"/>
        <w:ind w:firstLine="709"/>
        <w:jc w:val="both"/>
        <w:rPr>
          <w:i/>
          <w:sz w:val="28"/>
          <w:szCs w:val="28"/>
        </w:rPr>
      </w:pPr>
      <w:r w:rsidRPr="005C3298">
        <w:rPr>
          <w:i/>
          <w:sz w:val="28"/>
          <w:szCs w:val="28"/>
        </w:rPr>
        <w:t>г) данные о средней нагрузке на 1 работника по фактически выполненному в отчетный период объему функций по контролю</w:t>
      </w:r>
    </w:p>
    <w:p w:rsidR="005C3298" w:rsidRPr="005C3298" w:rsidRDefault="005C3298" w:rsidP="00275F8D">
      <w:pPr>
        <w:autoSpaceDE w:val="0"/>
        <w:ind w:firstLine="709"/>
        <w:jc w:val="both"/>
        <w:rPr>
          <w:i/>
          <w:sz w:val="28"/>
          <w:szCs w:val="28"/>
        </w:rPr>
      </w:pPr>
    </w:p>
    <w:p w:rsidR="00275F8D" w:rsidRPr="002F669A" w:rsidRDefault="00275F8D" w:rsidP="00275F8D">
      <w:pPr>
        <w:autoSpaceDE w:val="0"/>
        <w:ind w:firstLine="709"/>
        <w:jc w:val="both"/>
        <w:rPr>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30"/>
        <w:gridCol w:w="1320"/>
        <w:gridCol w:w="1320"/>
        <w:gridCol w:w="960"/>
      </w:tblGrid>
      <w:tr w:rsidR="00275F8D" w:rsidRPr="00F176A8" w:rsidTr="0099658E">
        <w:trPr>
          <w:trHeight w:val="800"/>
          <w:tblCellSpacing w:w="5" w:type="nil"/>
        </w:trPr>
        <w:tc>
          <w:tcPr>
            <w:tcW w:w="5830" w:type="dxa"/>
            <w:tcBorders>
              <w:top w:val="single" w:sz="8" w:space="0" w:color="auto"/>
              <w:left w:val="single" w:sz="8" w:space="0" w:color="auto"/>
              <w:bottom w:val="single" w:sz="8" w:space="0" w:color="auto"/>
              <w:right w:val="single" w:sz="8" w:space="0" w:color="auto"/>
            </w:tcBorders>
          </w:tcPr>
          <w:p w:rsidR="00275F8D" w:rsidRPr="00F176A8" w:rsidRDefault="00275F8D" w:rsidP="0099658E">
            <w:pPr>
              <w:jc w:val="center"/>
              <w:rPr>
                <w:b/>
                <w:bCs/>
              </w:rPr>
            </w:pPr>
            <w:r w:rsidRPr="00F176A8">
              <w:rPr>
                <w:b/>
                <w:bCs/>
              </w:rPr>
              <w:t>Наименование показателя</w:t>
            </w:r>
          </w:p>
        </w:tc>
        <w:tc>
          <w:tcPr>
            <w:tcW w:w="1320" w:type="dxa"/>
            <w:tcBorders>
              <w:top w:val="single" w:sz="8" w:space="0" w:color="auto"/>
              <w:left w:val="single" w:sz="8" w:space="0" w:color="auto"/>
              <w:bottom w:val="single" w:sz="8" w:space="0" w:color="auto"/>
              <w:right w:val="single" w:sz="8" w:space="0" w:color="auto"/>
            </w:tcBorders>
          </w:tcPr>
          <w:p w:rsidR="00275F8D" w:rsidRPr="00F176A8" w:rsidRDefault="00275F8D" w:rsidP="0099658E">
            <w:pPr>
              <w:widowControl w:val="0"/>
              <w:autoSpaceDE w:val="0"/>
              <w:autoSpaceDN w:val="0"/>
              <w:adjustRightInd w:val="0"/>
              <w:jc w:val="center"/>
              <w:rPr>
                <w:b/>
              </w:rPr>
            </w:pPr>
            <w:r w:rsidRPr="00F176A8">
              <w:rPr>
                <w:b/>
              </w:rPr>
              <w:t>I полугодие</w:t>
            </w:r>
          </w:p>
          <w:p w:rsidR="00275F8D" w:rsidRPr="00F176A8" w:rsidRDefault="00275F8D" w:rsidP="0099658E">
            <w:pPr>
              <w:widowControl w:val="0"/>
              <w:autoSpaceDE w:val="0"/>
              <w:autoSpaceDN w:val="0"/>
              <w:adjustRightInd w:val="0"/>
              <w:jc w:val="center"/>
              <w:rPr>
                <w:b/>
              </w:rPr>
            </w:pPr>
            <w:r>
              <w:rPr>
                <w:b/>
              </w:rPr>
              <w:t>2014</w:t>
            </w:r>
            <w:r w:rsidRPr="00F176A8">
              <w:rPr>
                <w:b/>
              </w:rPr>
              <w:t xml:space="preserve"> г.</w:t>
            </w:r>
          </w:p>
        </w:tc>
        <w:tc>
          <w:tcPr>
            <w:tcW w:w="1320" w:type="dxa"/>
            <w:tcBorders>
              <w:top w:val="single" w:sz="8" w:space="0" w:color="auto"/>
              <w:left w:val="single" w:sz="8" w:space="0" w:color="auto"/>
              <w:bottom w:val="single" w:sz="8" w:space="0" w:color="auto"/>
              <w:right w:val="single" w:sz="8" w:space="0" w:color="auto"/>
            </w:tcBorders>
          </w:tcPr>
          <w:p w:rsidR="00275F8D" w:rsidRPr="00F176A8" w:rsidRDefault="00275F8D" w:rsidP="0099658E">
            <w:pPr>
              <w:widowControl w:val="0"/>
              <w:autoSpaceDE w:val="0"/>
              <w:autoSpaceDN w:val="0"/>
              <w:adjustRightInd w:val="0"/>
              <w:jc w:val="center"/>
              <w:rPr>
                <w:b/>
              </w:rPr>
            </w:pPr>
            <w:r w:rsidRPr="00F176A8">
              <w:rPr>
                <w:b/>
              </w:rPr>
              <w:t>II полугодие</w:t>
            </w:r>
          </w:p>
          <w:p w:rsidR="00275F8D" w:rsidRPr="00F176A8" w:rsidRDefault="00275F8D" w:rsidP="0099658E">
            <w:pPr>
              <w:widowControl w:val="0"/>
              <w:autoSpaceDE w:val="0"/>
              <w:autoSpaceDN w:val="0"/>
              <w:adjustRightInd w:val="0"/>
              <w:jc w:val="center"/>
              <w:rPr>
                <w:b/>
              </w:rPr>
            </w:pPr>
            <w:r>
              <w:rPr>
                <w:b/>
              </w:rPr>
              <w:t>2014</w:t>
            </w:r>
            <w:r w:rsidRPr="00F176A8">
              <w:rPr>
                <w:b/>
              </w:rPr>
              <w:t xml:space="preserve"> г.</w:t>
            </w:r>
          </w:p>
        </w:tc>
        <w:tc>
          <w:tcPr>
            <w:tcW w:w="960" w:type="dxa"/>
            <w:tcBorders>
              <w:top w:val="single" w:sz="8" w:space="0" w:color="auto"/>
              <w:left w:val="single" w:sz="8" w:space="0" w:color="auto"/>
              <w:bottom w:val="single" w:sz="8" w:space="0" w:color="auto"/>
              <w:right w:val="single" w:sz="8" w:space="0" w:color="auto"/>
            </w:tcBorders>
          </w:tcPr>
          <w:p w:rsidR="00275F8D" w:rsidRPr="00F176A8" w:rsidRDefault="00275F8D" w:rsidP="0099658E">
            <w:pPr>
              <w:widowControl w:val="0"/>
              <w:autoSpaceDE w:val="0"/>
              <w:autoSpaceDN w:val="0"/>
              <w:adjustRightInd w:val="0"/>
              <w:jc w:val="center"/>
              <w:rPr>
                <w:b/>
              </w:rPr>
            </w:pPr>
            <w:r w:rsidRPr="00F176A8">
              <w:rPr>
                <w:b/>
              </w:rPr>
              <w:t>Итого</w:t>
            </w:r>
          </w:p>
          <w:p w:rsidR="00275F8D" w:rsidRPr="00F176A8" w:rsidRDefault="00275F8D" w:rsidP="0099658E">
            <w:pPr>
              <w:widowControl w:val="0"/>
              <w:autoSpaceDE w:val="0"/>
              <w:autoSpaceDN w:val="0"/>
              <w:adjustRightInd w:val="0"/>
              <w:jc w:val="center"/>
              <w:rPr>
                <w:b/>
              </w:rPr>
            </w:pPr>
            <w:r w:rsidRPr="00F176A8">
              <w:rPr>
                <w:b/>
              </w:rPr>
              <w:t>за год</w:t>
            </w:r>
          </w:p>
        </w:tc>
      </w:tr>
      <w:tr w:rsidR="00275F8D" w:rsidRPr="00F176A8" w:rsidTr="0099658E">
        <w:trPr>
          <w:trHeight w:val="669"/>
          <w:tblCellSpacing w:w="5" w:type="nil"/>
        </w:trPr>
        <w:tc>
          <w:tcPr>
            <w:tcW w:w="5830" w:type="dxa"/>
            <w:tcBorders>
              <w:left w:val="single" w:sz="8" w:space="0" w:color="auto"/>
              <w:bottom w:val="single" w:sz="8" w:space="0" w:color="auto"/>
              <w:right w:val="single" w:sz="8" w:space="0" w:color="auto"/>
            </w:tcBorders>
          </w:tcPr>
          <w:p w:rsidR="00275F8D" w:rsidRPr="00F176A8" w:rsidRDefault="00275F8D" w:rsidP="0099658E">
            <w:pPr>
              <w:widowControl w:val="0"/>
              <w:autoSpaceDE w:val="0"/>
              <w:autoSpaceDN w:val="0"/>
              <w:adjustRightInd w:val="0"/>
              <w:jc w:val="both"/>
            </w:pPr>
            <w:r>
              <w:t>Д</w:t>
            </w:r>
            <w:r w:rsidRPr="00F176A8">
              <w:t>анные о средней нагрузке на 1 работника по фактически выполненному в отчетный период объему функций по контролю</w:t>
            </w:r>
          </w:p>
        </w:tc>
        <w:tc>
          <w:tcPr>
            <w:tcW w:w="1320" w:type="dxa"/>
            <w:tcBorders>
              <w:left w:val="single" w:sz="8" w:space="0" w:color="auto"/>
              <w:bottom w:val="single" w:sz="8" w:space="0" w:color="auto"/>
              <w:right w:val="single" w:sz="8" w:space="0" w:color="auto"/>
            </w:tcBorders>
          </w:tcPr>
          <w:p w:rsidR="00275F8D" w:rsidRDefault="00275F8D" w:rsidP="0099658E">
            <w:pPr>
              <w:widowControl w:val="0"/>
              <w:autoSpaceDE w:val="0"/>
              <w:autoSpaceDN w:val="0"/>
              <w:adjustRightInd w:val="0"/>
              <w:jc w:val="center"/>
            </w:pPr>
          </w:p>
          <w:p w:rsidR="00275F8D" w:rsidRPr="00F176A8" w:rsidRDefault="00275F8D" w:rsidP="0099658E">
            <w:pPr>
              <w:widowControl w:val="0"/>
              <w:autoSpaceDE w:val="0"/>
              <w:autoSpaceDN w:val="0"/>
              <w:adjustRightInd w:val="0"/>
              <w:jc w:val="center"/>
            </w:pPr>
            <w:r>
              <w:t>1,5</w:t>
            </w:r>
          </w:p>
        </w:tc>
        <w:tc>
          <w:tcPr>
            <w:tcW w:w="1320" w:type="dxa"/>
            <w:tcBorders>
              <w:left w:val="single" w:sz="8" w:space="0" w:color="auto"/>
              <w:bottom w:val="single" w:sz="8" w:space="0" w:color="auto"/>
              <w:right w:val="single" w:sz="8" w:space="0" w:color="auto"/>
            </w:tcBorders>
          </w:tcPr>
          <w:p w:rsidR="00275F8D" w:rsidRDefault="00275F8D" w:rsidP="0099658E">
            <w:pPr>
              <w:widowControl w:val="0"/>
              <w:autoSpaceDE w:val="0"/>
              <w:autoSpaceDN w:val="0"/>
              <w:adjustRightInd w:val="0"/>
              <w:jc w:val="center"/>
            </w:pPr>
          </w:p>
          <w:p w:rsidR="00275F8D" w:rsidRPr="00F176A8" w:rsidRDefault="00275F8D" w:rsidP="0099658E">
            <w:pPr>
              <w:widowControl w:val="0"/>
              <w:autoSpaceDE w:val="0"/>
              <w:autoSpaceDN w:val="0"/>
              <w:adjustRightInd w:val="0"/>
              <w:jc w:val="center"/>
            </w:pPr>
            <w:r>
              <w:t>1,9</w:t>
            </w:r>
          </w:p>
        </w:tc>
        <w:tc>
          <w:tcPr>
            <w:tcW w:w="960" w:type="dxa"/>
            <w:tcBorders>
              <w:left w:val="single" w:sz="8" w:space="0" w:color="auto"/>
              <w:bottom w:val="single" w:sz="8" w:space="0" w:color="auto"/>
              <w:right w:val="single" w:sz="8" w:space="0" w:color="auto"/>
            </w:tcBorders>
          </w:tcPr>
          <w:p w:rsidR="00275F8D" w:rsidRDefault="00275F8D" w:rsidP="0099658E">
            <w:pPr>
              <w:widowControl w:val="0"/>
              <w:autoSpaceDE w:val="0"/>
              <w:autoSpaceDN w:val="0"/>
              <w:adjustRightInd w:val="0"/>
              <w:jc w:val="center"/>
            </w:pPr>
          </w:p>
          <w:p w:rsidR="00275F8D" w:rsidRPr="00F176A8" w:rsidRDefault="00275F8D" w:rsidP="0099658E">
            <w:pPr>
              <w:widowControl w:val="0"/>
              <w:autoSpaceDE w:val="0"/>
              <w:autoSpaceDN w:val="0"/>
              <w:adjustRightInd w:val="0"/>
              <w:jc w:val="center"/>
            </w:pPr>
            <w:r>
              <w:t>3,4</w:t>
            </w:r>
          </w:p>
        </w:tc>
      </w:tr>
    </w:tbl>
    <w:p w:rsidR="00275F8D" w:rsidRDefault="00275F8D" w:rsidP="00275F8D">
      <w:pPr>
        <w:tabs>
          <w:tab w:val="left" w:pos="0"/>
        </w:tabs>
        <w:rPr>
          <w:sz w:val="28"/>
          <w:szCs w:val="28"/>
        </w:rPr>
      </w:pPr>
    </w:p>
    <w:p w:rsidR="00275F8D" w:rsidRPr="002F669A" w:rsidRDefault="00275F8D" w:rsidP="00275F8D">
      <w:pPr>
        <w:tabs>
          <w:tab w:val="left" w:pos="0"/>
        </w:tabs>
        <w:ind w:firstLine="720"/>
        <w:rPr>
          <w:sz w:val="28"/>
          <w:szCs w:val="28"/>
        </w:rPr>
      </w:pPr>
    </w:p>
    <w:p w:rsidR="00275F8D" w:rsidRDefault="00275F8D" w:rsidP="00275F8D">
      <w:pPr>
        <w:autoSpaceDE w:val="0"/>
        <w:ind w:firstLine="709"/>
        <w:jc w:val="both"/>
        <w:rPr>
          <w:i/>
          <w:sz w:val="28"/>
          <w:szCs w:val="28"/>
        </w:rPr>
      </w:pPr>
      <w:r w:rsidRPr="007245AF">
        <w:rPr>
          <w:i/>
          <w:sz w:val="28"/>
          <w:szCs w:val="28"/>
        </w:rPr>
        <w:t>д) численность экспертов и представителей экспертных организаций, привлекаемых к проведению мероприятий по контролю</w:t>
      </w:r>
    </w:p>
    <w:p w:rsidR="005C3298" w:rsidRPr="007245AF" w:rsidRDefault="005C3298" w:rsidP="00275F8D">
      <w:pPr>
        <w:autoSpaceDE w:val="0"/>
        <w:ind w:firstLine="709"/>
        <w:jc w:val="both"/>
        <w:rPr>
          <w:i/>
          <w:sz w:val="28"/>
          <w:szCs w:val="28"/>
        </w:rPr>
      </w:pPr>
    </w:p>
    <w:p w:rsidR="00275F8D" w:rsidRPr="004B1D7A" w:rsidRDefault="00275F8D" w:rsidP="00275F8D">
      <w:pPr>
        <w:ind w:firstLine="709"/>
        <w:jc w:val="both"/>
        <w:rPr>
          <w:sz w:val="28"/>
          <w:szCs w:val="28"/>
        </w:rPr>
      </w:pPr>
      <w:r w:rsidRPr="006344EB">
        <w:rPr>
          <w:sz w:val="28"/>
          <w:szCs w:val="28"/>
        </w:rPr>
        <w:t>При проведении проверок п</w:t>
      </w:r>
      <w:r w:rsidR="00A17A74">
        <w:rPr>
          <w:sz w:val="28"/>
          <w:szCs w:val="28"/>
        </w:rPr>
        <w:t>о муниципальному контролю в 2014</w:t>
      </w:r>
      <w:r w:rsidRPr="006344EB">
        <w:rPr>
          <w:sz w:val="28"/>
          <w:szCs w:val="28"/>
        </w:rPr>
        <w:t xml:space="preserve"> году, эксперты и представители эксперт</w:t>
      </w:r>
      <w:r>
        <w:rPr>
          <w:sz w:val="28"/>
          <w:szCs w:val="28"/>
        </w:rPr>
        <w:t xml:space="preserve">ных организаций не привлекались, </w:t>
      </w:r>
      <w:r w:rsidRPr="00354BF3">
        <w:rPr>
          <w:sz w:val="28"/>
          <w:szCs w:val="28"/>
        </w:rPr>
        <w:t xml:space="preserve"> </w:t>
      </w:r>
      <w:r w:rsidRPr="004B1D7A">
        <w:rPr>
          <w:sz w:val="28"/>
          <w:szCs w:val="28"/>
        </w:rPr>
        <w:t xml:space="preserve">в связи с отсутствием необходимости их привлечения для участия в мероприятиях по </w:t>
      </w:r>
      <w:r>
        <w:rPr>
          <w:sz w:val="28"/>
          <w:szCs w:val="28"/>
        </w:rPr>
        <w:t xml:space="preserve">муниципальному </w:t>
      </w:r>
      <w:r w:rsidRPr="004B1D7A">
        <w:rPr>
          <w:sz w:val="28"/>
          <w:szCs w:val="28"/>
        </w:rPr>
        <w:t>контролю.</w:t>
      </w:r>
    </w:p>
    <w:p w:rsidR="00275F8D" w:rsidRPr="00886888" w:rsidRDefault="00275F8D" w:rsidP="00275F8D">
      <w:pPr>
        <w:rPr>
          <w:sz w:val="32"/>
          <w:szCs w:val="32"/>
        </w:rPr>
      </w:pPr>
    </w:p>
    <w:p w:rsidR="00275F8D" w:rsidRPr="00F828AB" w:rsidRDefault="00275F8D" w:rsidP="00275F8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275F8D" w:rsidRPr="00F828AB" w:rsidRDefault="00275F8D" w:rsidP="00275F8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Проведение </w:t>
      </w:r>
    </w:p>
    <w:p w:rsidR="00275F8D" w:rsidRPr="00886888" w:rsidRDefault="00275F8D" w:rsidP="00275F8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275F8D" w:rsidRPr="00CB5C83" w:rsidRDefault="00275F8D" w:rsidP="00275F8D">
      <w:pPr>
        <w:rPr>
          <w:sz w:val="32"/>
          <w:szCs w:val="32"/>
        </w:rPr>
      </w:pPr>
    </w:p>
    <w:p w:rsidR="00275F8D" w:rsidRPr="00895B2F" w:rsidRDefault="00275F8D" w:rsidP="00275F8D">
      <w:pPr>
        <w:autoSpaceDE w:val="0"/>
        <w:ind w:firstLine="709"/>
        <w:jc w:val="both"/>
        <w:rPr>
          <w:i/>
          <w:sz w:val="28"/>
          <w:szCs w:val="28"/>
        </w:rPr>
      </w:pPr>
      <w:r w:rsidRPr="00895B2F">
        <w:rPr>
          <w:i/>
          <w:sz w:val="28"/>
          <w:szCs w:val="28"/>
        </w:rPr>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w:t>
      </w:r>
    </w:p>
    <w:p w:rsidR="00DD3A3E" w:rsidRDefault="00DD3A3E" w:rsidP="00B62F42">
      <w:pPr>
        <w:ind w:firstLine="709"/>
        <w:jc w:val="both"/>
        <w:rPr>
          <w:rFonts w:eastAsia="Calibri"/>
          <w:sz w:val="28"/>
          <w:szCs w:val="28"/>
        </w:rPr>
      </w:pPr>
    </w:p>
    <w:p w:rsidR="0099658E" w:rsidRDefault="0099658E" w:rsidP="00B62F42">
      <w:pPr>
        <w:ind w:firstLine="709"/>
        <w:jc w:val="both"/>
        <w:rPr>
          <w:rFonts w:eastAsia="Calibri"/>
          <w:sz w:val="28"/>
          <w:szCs w:val="28"/>
        </w:rPr>
      </w:pPr>
      <w:r>
        <w:rPr>
          <w:rFonts w:eastAsia="Calibri"/>
          <w:sz w:val="28"/>
          <w:szCs w:val="28"/>
        </w:rPr>
        <w:t xml:space="preserve">В 2014 году </w:t>
      </w:r>
      <w:r w:rsidR="00B62F42" w:rsidRPr="003E7C48">
        <w:rPr>
          <w:sz w:val="28"/>
          <w:szCs w:val="28"/>
        </w:rPr>
        <w:t>в рамках осуществления муниципального контроля в отношении юридических лиц и индивидуальных предпринимателей на территории муниципального образования город Норильск</w:t>
      </w:r>
      <w:r w:rsidR="00B62F42">
        <w:rPr>
          <w:rFonts w:eastAsia="Calibri"/>
          <w:sz w:val="28"/>
          <w:szCs w:val="28"/>
        </w:rPr>
        <w:t xml:space="preserve">  </w:t>
      </w:r>
      <w:r>
        <w:rPr>
          <w:rFonts w:eastAsia="Calibri"/>
          <w:sz w:val="28"/>
          <w:szCs w:val="28"/>
        </w:rPr>
        <w:t>структурными подразделениями и территориальными органами Администрации города Норильска проведены 184 проверки, в том числе:</w:t>
      </w:r>
    </w:p>
    <w:p w:rsidR="0099658E" w:rsidRDefault="0099658E" w:rsidP="00B62F42">
      <w:pPr>
        <w:jc w:val="both"/>
        <w:rPr>
          <w:rFonts w:eastAsia="Calibri"/>
          <w:sz w:val="28"/>
          <w:szCs w:val="28"/>
        </w:rPr>
      </w:pPr>
      <w:r>
        <w:rPr>
          <w:rFonts w:eastAsia="Calibri"/>
          <w:sz w:val="28"/>
          <w:szCs w:val="28"/>
        </w:rPr>
        <w:t>1 полугодие 2014 года - 71 плановая</w:t>
      </w:r>
      <w:r w:rsidR="00B62F42">
        <w:rPr>
          <w:rFonts w:eastAsia="Calibri"/>
          <w:sz w:val="28"/>
          <w:szCs w:val="28"/>
        </w:rPr>
        <w:t xml:space="preserve">, </w:t>
      </w:r>
      <w:r>
        <w:rPr>
          <w:rFonts w:eastAsia="Calibri"/>
          <w:sz w:val="28"/>
          <w:szCs w:val="28"/>
        </w:rPr>
        <w:t>2 внеплановые проверки;</w:t>
      </w:r>
    </w:p>
    <w:p w:rsidR="0099658E" w:rsidRDefault="00B62F42" w:rsidP="00B62F42">
      <w:pPr>
        <w:jc w:val="both"/>
        <w:rPr>
          <w:rFonts w:eastAsia="Calibri"/>
          <w:sz w:val="28"/>
          <w:szCs w:val="28"/>
        </w:rPr>
      </w:pPr>
      <w:r>
        <w:rPr>
          <w:rFonts w:eastAsia="Calibri"/>
          <w:sz w:val="28"/>
          <w:szCs w:val="28"/>
        </w:rPr>
        <w:t xml:space="preserve">2 полугодие 2014 года - </w:t>
      </w:r>
      <w:r w:rsidR="0099658E">
        <w:rPr>
          <w:rFonts w:eastAsia="Calibri"/>
          <w:sz w:val="28"/>
          <w:szCs w:val="28"/>
        </w:rPr>
        <w:t>41 плановая</w:t>
      </w:r>
      <w:r>
        <w:rPr>
          <w:rFonts w:eastAsia="Calibri"/>
          <w:sz w:val="28"/>
          <w:szCs w:val="28"/>
        </w:rPr>
        <w:t xml:space="preserve">, </w:t>
      </w:r>
      <w:r w:rsidR="0099658E">
        <w:rPr>
          <w:rFonts w:eastAsia="Calibri"/>
          <w:sz w:val="28"/>
          <w:szCs w:val="28"/>
        </w:rPr>
        <w:t>70 внеплановых проверок.</w:t>
      </w:r>
    </w:p>
    <w:p w:rsidR="00B62F42" w:rsidRDefault="00B62F42" w:rsidP="00B62F42">
      <w:pPr>
        <w:ind w:firstLine="709"/>
        <w:jc w:val="both"/>
        <w:rPr>
          <w:rFonts w:eastAsia="Calibri"/>
          <w:sz w:val="28"/>
          <w:szCs w:val="28"/>
        </w:rPr>
      </w:pPr>
      <w:r>
        <w:rPr>
          <w:rFonts w:eastAsia="Calibri"/>
          <w:sz w:val="28"/>
          <w:szCs w:val="28"/>
        </w:rPr>
        <w:t xml:space="preserve">Проверки проводились </w:t>
      </w:r>
      <w:r w:rsidRPr="005D2463">
        <w:rPr>
          <w:sz w:val="28"/>
          <w:szCs w:val="28"/>
        </w:rPr>
        <w:t xml:space="preserve">по следующим </w:t>
      </w:r>
      <w:r>
        <w:rPr>
          <w:sz w:val="28"/>
          <w:szCs w:val="28"/>
        </w:rPr>
        <w:t>видам муниципального контроля, сведения о которых отражены в форме  № 1–контроль «Сведения об осуществлении государственного контроля (надзора) и муниципального контроля» за 2014 год:</w:t>
      </w:r>
    </w:p>
    <w:p w:rsidR="00275F8D" w:rsidRDefault="00AE480D" w:rsidP="00275F8D">
      <w:pPr>
        <w:ind w:firstLine="709"/>
        <w:jc w:val="both"/>
        <w:rPr>
          <w:rFonts w:eastAsia="Calibri"/>
          <w:sz w:val="28"/>
          <w:szCs w:val="28"/>
        </w:rPr>
      </w:pPr>
      <w:r>
        <w:rPr>
          <w:rFonts w:eastAsia="Calibri"/>
          <w:sz w:val="28"/>
          <w:szCs w:val="28"/>
        </w:rPr>
        <w:t>В</w:t>
      </w:r>
      <w:r w:rsidR="00B62F42">
        <w:rPr>
          <w:rFonts w:eastAsia="Calibri"/>
          <w:sz w:val="28"/>
          <w:szCs w:val="28"/>
        </w:rPr>
        <w:t xml:space="preserve"> рамках </w:t>
      </w:r>
      <w:r>
        <w:rPr>
          <w:rFonts w:eastAsia="Calibri"/>
          <w:sz w:val="28"/>
          <w:szCs w:val="28"/>
        </w:rPr>
        <w:t xml:space="preserve">осуществления </w:t>
      </w:r>
      <w:r w:rsidR="00B62F42">
        <w:rPr>
          <w:rFonts w:eastAsia="Calibri"/>
          <w:sz w:val="28"/>
          <w:szCs w:val="28"/>
        </w:rPr>
        <w:t>жилищного контроля проведены</w:t>
      </w:r>
      <w:r>
        <w:rPr>
          <w:rFonts w:eastAsia="Calibri"/>
          <w:sz w:val="28"/>
          <w:szCs w:val="28"/>
        </w:rPr>
        <w:t xml:space="preserve"> </w:t>
      </w:r>
      <w:r w:rsidR="00703709">
        <w:rPr>
          <w:rFonts w:eastAsia="Calibri"/>
          <w:sz w:val="28"/>
          <w:szCs w:val="28"/>
        </w:rPr>
        <w:t xml:space="preserve">74 проверки,   </w:t>
      </w:r>
      <w:r w:rsidR="00B62F42">
        <w:rPr>
          <w:rFonts w:eastAsia="Calibri"/>
          <w:sz w:val="28"/>
          <w:szCs w:val="28"/>
        </w:rPr>
        <w:t>в том числе:</w:t>
      </w:r>
    </w:p>
    <w:p w:rsidR="00B62F42" w:rsidRDefault="005B4B1C" w:rsidP="00703709">
      <w:pPr>
        <w:jc w:val="both"/>
        <w:rPr>
          <w:rFonts w:eastAsia="Calibri"/>
          <w:sz w:val="28"/>
          <w:szCs w:val="28"/>
        </w:rPr>
      </w:pPr>
      <w:r>
        <w:rPr>
          <w:rFonts w:eastAsia="Calibri"/>
          <w:sz w:val="28"/>
          <w:szCs w:val="28"/>
        </w:rPr>
        <w:lastRenderedPageBreak/>
        <w:t xml:space="preserve">1 полугодие 2014 – </w:t>
      </w:r>
      <w:r w:rsidR="00E31A7A">
        <w:rPr>
          <w:rFonts w:eastAsia="Calibri"/>
          <w:sz w:val="28"/>
          <w:szCs w:val="28"/>
        </w:rPr>
        <w:t>2 проверки</w:t>
      </w:r>
      <w:r w:rsidR="00703709">
        <w:rPr>
          <w:rFonts w:eastAsia="Calibri"/>
          <w:sz w:val="28"/>
          <w:szCs w:val="28"/>
        </w:rPr>
        <w:t xml:space="preserve"> </w:t>
      </w:r>
      <w:r w:rsidR="00E31A7A">
        <w:rPr>
          <w:rFonts w:eastAsia="Calibri"/>
          <w:sz w:val="28"/>
          <w:szCs w:val="28"/>
        </w:rPr>
        <w:t xml:space="preserve">(1 </w:t>
      </w:r>
      <w:r w:rsidR="00A7601F">
        <w:rPr>
          <w:rFonts w:eastAsia="Calibri"/>
          <w:sz w:val="28"/>
          <w:szCs w:val="28"/>
        </w:rPr>
        <w:t xml:space="preserve">плановые </w:t>
      </w:r>
      <w:r w:rsidR="00703709">
        <w:rPr>
          <w:rFonts w:eastAsia="Calibri"/>
          <w:sz w:val="28"/>
          <w:szCs w:val="28"/>
        </w:rPr>
        <w:t>провер</w:t>
      </w:r>
      <w:r w:rsidR="00A7601F">
        <w:rPr>
          <w:rFonts w:eastAsia="Calibri"/>
          <w:sz w:val="28"/>
          <w:szCs w:val="28"/>
        </w:rPr>
        <w:t>ки</w:t>
      </w:r>
      <w:r w:rsidR="00E31A7A">
        <w:rPr>
          <w:rFonts w:eastAsia="Calibri"/>
          <w:sz w:val="28"/>
          <w:szCs w:val="28"/>
        </w:rPr>
        <w:t>, 1 внеплановая)</w:t>
      </w:r>
    </w:p>
    <w:p w:rsidR="00703709" w:rsidRDefault="00703709" w:rsidP="00703709">
      <w:pPr>
        <w:jc w:val="both"/>
        <w:rPr>
          <w:rFonts w:eastAsia="Calibri"/>
          <w:sz w:val="28"/>
          <w:szCs w:val="28"/>
        </w:rPr>
      </w:pPr>
      <w:r>
        <w:rPr>
          <w:rFonts w:eastAsia="Calibri"/>
          <w:sz w:val="28"/>
          <w:szCs w:val="28"/>
        </w:rPr>
        <w:t xml:space="preserve">2 полугодие </w:t>
      </w:r>
      <w:r w:rsidR="00AE480D">
        <w:rPr>
          <w:rFonts w:eastAsia="Calibri"/>
          <w:sz w:val="28"/>
          <w:szCs w:val="28"/>
        </w:rPr>
        <w:t>2014</w:t>
      </w:r>
      <w:r w:rsidR="00D71B3A">
        <w:rPr>
          <w:rFonts w:eastAsia="Calibri"/>
          <w:sz w:val="28"/>
          <w:szCs w:val="28"/>
        </w:rPr>
        <w:t xml:space="preserve"> </w:t>
      </w:r>
      <w:r w:rsidR="002A4B99">
        <w:rPr>
          <w:rFonts w:eastAsia="Calibri"/>
          <w:sz w:val="28"/>
          <w:szCs w:val="28"/>
        </w:rPr>
        <w:t xml:space="preserve">– </w:t>
      </w:r>
      <w:r w:rsidR="00A7601F">
        <w:rPr>
          <w:rFonts w:eastAsia="Calibri"/>
          <w:sz w:val="28"/>
          <w:szCs w:val="28"/>
        </w:rPr>
        <w:t>72 провер</w:t>
      </w:r>
      <w:r>
        <w:rPr>
          <w:rFonts w:eastAsia="Calibri"/>
          <w:sz w:val="28"/>
          <w:szCs w:val="28"/>
        </w:rPr>
        <w:t>к</w:t>
      </w:r>
      <w:r w:rsidR="00A7601F">
        <w:rPr>
          <w:rFonts w:eastAsia="Calibri"/>
          <w:sz w:val="28"/>
          <w:szCs w:val="28"/>
        </w:rPr>
        <w:t>и (5 плановых, 67</w:t>
      </w:r>
      <w:r>
        <w:rPr>
          <w:rFonts w:eastAsia="Calibri"/>
          <w:sz w:val="28"/>
          <w:szCs w:val="28"/>
        </w:rPr>
        <w:t xml:space="preserve"> внеплановые проверки).</w:t>
      </w:r>
    </w:p>
    <w:p w:rsidR="00703709" w:rsidRDefault="00703709" w:rsidP="00275F8D">
      <w:pPr>
        <w:ind w:firstLine="709"/>
        <w:jc w:val="both"/>
        <w:rPr>
          <w:rFonts w:eastAsia="Calibri"/>
          <w:sz w:val="28"/>
          <w:szCs w:val="28"/>
        </w:rPr>
      </w:pPr>
      <w:r>
        <w:rPr>
          <w:rFonts w:eastAsia="Calibri"/>
          <w:sz w:val="28"/>
          <w:szCs w:val="28"/>
        </w:rPr>
        <w:t>Проверки пров</w:t>
      </w:r>
      <w:r w:rsidR="00AE480D">
        <w:rPr>
          <w:rFonts w:eastAsia="Calibri"/>
          <w:sz w:val="28"/>
          <w:szCs w:val="28"/>
        </w:rPr>
        <w:t>одили</w:t>
      </w:r>
      <w:r>
        <w:rPr>
          <w:rFonts w:eastAsia="Calibri"/>
          <w:sz w:val="28"/>
          <w:szCs w:val="28"/>
        </w:rPr>
        <w:t xml:space="preserve"> следующие структурные подразделения и территориальные органы Администрации города Норильска:</w:t>
      </w:r>
    </w:p>
    <w:p w:rsidR="00703709" w:rsidRDefault="00703709" w:rsidP="00AE480D">
      <w:pPr>
        <w:ind w:firstLine="709"/>
        <w:jc w:val="both"/>
        <w:rPr>
          <w:rFonts w:eastAsia="Calibri"/>
          <w:sz w:val="28"/>
          <w:szCs w:val="28"/>
        </w:rPr>
      </w:pPr>
      <w:r w:rsidRPr="00703709">
        <w:rPr>
          <w:rFonts w:eastAsia="Calibri"/>
          <w:sz w:val="28"/>
          <w:szCs w:val="28"/>
        </w:rPr>
        <w:t>Управление жилищно-коммунального хозяйства</w:t>
      </w:r>
      <w:r>
        <w:rPr>
          <w:rFonts w:eastAsia="Calibri"/>
          <w:sz w:val="28"/>
          <w:szCs w:val="28"/>
        </w:rPr>
        <w:t xml:space="preserve"> </w:t>
      </w:r>
      <w:r w:rsidR="00AE480D">
        <w:rPr>
          <w:rFonts w:eastAsia="Calibri"/>
          <w:sz w:val="28"/>
          <w:szCs w:val="28"/>
        </w:rPr>
        <w:t>–</w:t>
      </w:r>
      <w:r>
        <w:rPr>
          <w:rFonts w:eastAsia="Calibri"/>
          <w:sz w:val="28"/>
          <w:szCs w:val="28"/>
        </w:rPr>
        <w:t xml:space="preserve"> </w:t>
      </w:r>
      <w:r w:rsidR="00AE480D">
        <w:rPr>
          <w:rFonts w:eastAsia="Calibri"/>
          <w:sz w:val="28"/>
          <w:szCs w:val="28"/>
        </w:rPr>
        <w:t xml:space="preserve">56 проверок </w:t>
      </w:r>
      <w:r w:rsidR="00994D5C">
        <w:rPr>
          <w:rFonts w:eastAsia="Calibri"/>
          <w:sz w:val="28"/>
          <w:szCs w:val="28"/>
        </w:rPr>
        <w:t xml:space="preserve">             </w:t>
      </w:r>
      <w:r w:rsidR="00AE480D">
        <w:rPr>
          <w:rFonts w:eastAsia="Calibri"/>
          <w:sz w:val="28"/>
          <w:szCs w:val="28"/>
        </w:rPr>
        <w:t>(6 плановых, 50 внеплановых проверок);</w:t>
      </w:r>
    </w:p>
    <w:p w:rsidR="00AE480D" w:rsidRDefault="00AE480D" w:rsidP="00AE480D">
      <w:pPr>
        <w:ind w:firstLine="709"/>
        <w:jc w:val="both"/>
        <w:rPr>
          <w:rFonts w:eastAsia="Calibri"/>
          <w:sz w:val="28"/>
          <w:szCs w:val="28"/>
        </w:rPr>
      </w:pPr>
      <w:r>
        <w:rPr>
          <w:rFonts w:eastAsia="Calibri"/>
          <w:sz w:val="28"/>
          <w:szCs w:val="28"/>
        </w:rPr>
        <w:t>Талнахское территориальное управление – 15 внеплановых проверок;</w:t>
      </w:r>
    </w:p>
    <w:p w:rsidR="00AE480D" w:rsidRDefault="00AE480D" w:rsidP="005C3298">
      <w:pPr>
        <w:ind w:firstLine="709"/>
        <w:jc w:val="both"/>
        <w:rPr>
          <w:rFonts w:eastAsia="Calibri"/>
          <w:sz w:val="28"/>
          <w:szCs w:val="28"/>
        </w:rPr>
      </w:pPr>
      <w:r>
        <w:rPr>
          <w:rFonts w:eastAsia="Calibri"/>
          <w:sz w:val="28"/>
          <w:szCs w:val="28"/>
        </w:rPr>
        <w:t>Кайерканское территориальное управление – 3 внеплановые проверки.</w:t>
      </w:r>
    </w:p>
    <w:p w:rsidR="005C3298" w:rsidRDefault="005C3298" w:rsidP="005C3298">
      <w:pPr>
        <w:ind w:firstLine="709"/>
        <w:jc w:val="both"/>
        <w:rPr>
          <w:rFonts w:eastAsia="Calibri"/>
          <w:sz w:val="28"/>
          <w:szCs w:val="28"/>
        </w:rPr>
      </w:pPr>
    </w:p>
    <w:p w:rsidR="00275F8D" w:rsidRDefault="00AE480D" w:rsidP="00275F8D">
      <w:pPr>
        <w:ind w:firstLine="709"/>
        <w:jc w:val="both"/>
        <w:rPr>
          <w:sz w:val="28"/>
          <w:szCs w:val="28"/>
        </w:rPr>
      </w:pPr>
      <w:r>
        <w:rPr>
          <w:rFonts w:eastAsia="Calibri"/>
          <w:sz w:val="28"/>
          <w:szCs w:val="28"/>
        </w:rPr>
        <w:t>В рамках осуществления земельного контроля проведены</w:t>
      </w:r>
      <w:r w:rsidR="00994D5C">
        <w:rPr>
          <w:rFonts w:eastAsia="Calibri"/>
          <w:sz w:val="28"/>
          <w:szCs w:val="28"/>
        </w:rPr>
        <w:t xml:space="preserve"> </w:t>
      </w:r>
      <w:r>
        <w:rPr>
          <w:sz w:val="28"/>
          <w:szCs w:val="28"/>
        </w:rPr>
        <w:t>12 проверок, в том числе:</w:t>
      </w:r>
    </w:p>
    <w:p w:rsidR="00AE480D" w:rsidRDefault="00AE480D" w:rsidP="00AE480D">
      <w:pPr>
        <w:jc w:val="both"/>
        <w:rPr>
          <w:rFonts w:eastAsia="Calibri"/>
          <w:sz w:val="28"/>
          <w:szCs w:val="28"/>
        </w:rPr>
      </w:pPr>
      <w:r>
        <w:rPr>
          <w:rFonts w:eastAsia="Calibri"/>
          <w:sz w:val="28"/>
          <w:szCs w:val="28"/>
        </w:rPr>
        <w:t>1 полугодие 2014  – 5 проверок (5 плановых проверок);</w:t>
      </w:r>
    </w:p>
    <w:p w:rsidR="00AE480D" w:rsidRPr="00703709" w:rsidRDefault="00AE480D" w:rsidP="00AE480D">
      <w:pPr>
        <w:jc w:val="both"/>
        <w:rPr>
          <w:sz w:val="28"/>
          <w:szCs w:val="28"/>
        </w:rPr>
      </w:pPr>
      <w:r>
        <w:rPr>
          <w:rFonts w:eastAsia="Calibri"/>
          <w:sz w:val="28"/>
          <w:szCs w:val="28"/>
        </w:rPr>
        <w:t>2 полугодие  2014 – 7 проверок (4 плановые, 3 внеплановые проверки).</w:t>
      </w:r>
    </w:p>
    <w:p w:rsidR="00275F8D" w:rsidRDefault="00AE480D" w:rsidP="00275F8D">
      <w:pPr>
        <w:autoSpaceDE w:val="0"/>
        <w:autoSpaceDN w:val="0"/>
        <w:adjustRightInd w:val="0"/>
        <w:ind w:firstLine="709"/>
        <w:jc w:val="both"/>
        <w:rPr>
          <w:rFonts w:eastAsia="Calibri"/>
          <w:sz w:val="28"/>
          <w:szCs w:val="28"/>
        </w:rPr>
      </w:pPr>
      <w:r>
        <w:rPr>
          <w:rFonts w:eastAsia="Calibri"/>
          <w:sz w:val="28"/>
          <w:szCs w:val="28"/>
        </w:rPr>
        <w:t>Проверки проводило Управление имущества Администрации города Норильска.</w:t>
      </w:r>
    </w:p>
    <w:p w:rsidR="00AE480D" w:rsidRPr="00703709" w:rsidRDefault="00AE480D" w:rsidP="00275F8D">
      <w:pPr>
        <w:autoSpaceDE w:val="0"/>
        <w:autoSpaceDN w:val="0"/>
        <w:adjustRightInd w:val="0"/>
        <w:ind w:firstLine="709"/>
        <w:jc w:val="both"/>
        <w:rPr>
          <w:sz w:val="28"/>
          <w:szCs w:val="28"/>
        </w:rPr>
      </w:pPr>
    </w:p>
    <w:p w:rsidR="00275F8D" w:rsidRPr="00A75913" w:rsidRDefault="00AE480D" w:rsidP="00275F8D">
      <w:pPr>
        <w:autoSpaceDE w:val="0"/>
        <w:autoSpaceDN w:val="0"/>
        <w:adjustRightInd w:val="0"/>
        <w:ind w:firstLine="709"/>
        <w:jc w:val="both"/>
        <w:rPr>
          <w:rFonts w:eastAsia="Calibri"/>
          <w:sz w:val="28"/>
          <w:szCs w:val="28"/>
        </w:rPr>
      </w:pPr>
      <w:r>
        <w:rPr>
          <w:sz w:val="28"/>
          <w:szCs w:val="28"/>
        </w:rPr>
        <w:t xml:space="preserve">В рамках осуществления муниципального контроля </w:t>
      </w:r>
      <w:r>
        <w:rPr>
          <w:rFonts w:eastAsia="Calibri"/>
          <w:sz w:val="28"/>
          <w:szCs w:val="28"/>
        </w:rPr>
        <w:t>в</w:t>
      </w:r>
      <w:r w:rsidR="00275F8D">
        <w:rPr>
          <w:rFonts w:eastAsia="Calibri"/>
          <w:sz w:val="28"/>
          <w:szCs w:val="28"/>
        </w:rPr>
        <w:t xml:space="preserve"> области соблюдения </w:t>
      </w:r>
      <w:hyperlink r:id="rId14" w:history="1">
        <w:r w:rsidR="00275F8D" w:rsidRPr="00A75913">
          <w:rPr>
            <w:rFonts w:eastAsia="Calibri"/>
            <w:sz w:val="28"/>
            <w:szCs w:val="28"/>
          </w:rPr>
          <w:t>порядка</w:t>
        </w:r>
      </w:hyperlink>
      <w:r w:rsidR="00275F8D">
        <w:rPr>
          <w:rFonts w:eastAsia="Calibri"/>
          <w:sz w:val="28"/>
          <w:szCs w:val="28"/>
        </w:rPr>
        <w:t xml:space="preserve"> размещения рекламных конструкций на территории муниципального образования город Норильск</w:t>
      </w:r>
      <w:r>
        <w:rPr>
          <w:rFonts w:eastAsia="Calibri"/>
          <w:sz w:val="28"/>
          <w:szCs w:val="28"/>
        </w:rPr>
        <w:t xml:space="preserve"> проведены </w:t>
      </w:r>
      <w:r w:rsidR="006D5ABA">
        <w:rPr>
          <w:rFonts w:eastAsia="Calibri"/>
          <w:sz w:val="28"/>
          <w:szCs w:val="28"/>
        </w:rPr>
        <w:t>8 проверок:</w:t>
      </w:r>
    </w:p>
    <w:p w:rsidR="006D5ABA" w:rsidRDefault="006D5ABA" w:rsidP="006D5ABA">
      <w:pPr>
        <w:jc w:val="both"/>
        <w:rPr>
          <w:rFonts w:eastAsia="Calibri"/>
          <w:sz w:val="28"/>
          <w:szCs w:val="28"/>
        </w:rPr>
      </w:pPr>
      <w:r>
        <w:rPr>
          <w:rFonts w:eastAsia="Calibri"/>
          <w:sz w:val="28"/>
          <w:szCs w:val="28"/>
        </w:rPr>
        <w:t>1 полугодие 2014 – 4 плановые проверки;</w:t>
      </w:r>
    </w:p>
    <w:p w:rsidR="00275F8D" w:rsidRDefault="006D5ABA" w:rsidP="006D5ABA">
      <w:pPr>
        <w:jc w:val="both"/>
        <w:rPr>
          <w:rFonts w:eastAsia="Calibri"/>
          <w:sz w:val="28"/>
          <w:szCs w:val="28"/>
        </w:rPr>
      </w:pPr>
      <w:r>
        <w:rPr>
          <w:rFonts w:eastAsia="Calibri"/>
          <w:sz w:val="28"/>
          <w:szCs w:val="28"/>
        </w:rPr>
        <w:t>2 полугодие 2014</w:t>
      </w:r>
      <w:r w:rsidR="00104F53">
        <w:rPr>
          <w:rFonts w:eastAsia="Calibri"/>
          <w:sz w:val="28"/>
          <w:szCs w:val="28"/>
        </w:rPr>
        <w:t xml:space="preserve"> </w:t>
      </w:r>
      <w:r>
        <w:rPr>
          <w:rFonts w:eastAsia="Calibri"/>
          <w:sz w:val="28"/>
          <w:szCs w:val="28"/>
        </w:rPr>
        <w:t>– 4 плановые проверки.</w:t>
      </w:r>
    </w:p>
    <w:p w:rsidR="006D5ABA" w:rsidRDefault="006D5ABA" w:rsidP="006D5ABA">
      <w:pPr>
        <w:ind w:firstLine="709"/>
        <w:jc w:val="both"/>
        <w:rPr>
          <w:rFonts w:eastAsia="Calibri"/>
          <w:sz w:val="28"/>
          <w:szCs w:val="28"/>
        </w:rPr>
      </w:pPr>
      <w:r>
        <w:rPr>
          <w:rFonts w:eastAsia="Calibri"/>
          <w:sz w:val="28"/>
          <w:szCs w:val="28"/>
        </w:rPr>
        <w:t>Проверки проводило Управление архитектуры и градостроительства Администрации города Норильска.</w:t>
      </w:r>
    </w:p>
    <w:p w:rsidR="006D5ABA" w:rsidRDefault="006D5ABA" w:rsidP="006D5ABA">
      <w:pPr>
        <w:jc w:val="both"/>
        <w:rPr>
          <w:sz w:val="28"/>
          <w:szCs w:val="28"/>
        </w:rPr>
      </w:pPr>
    </w:p>
    <w:p w:rsidR="00275F8D" w:rsidRDefault="006D5ABA" w:rsidP="00275F8D">
      <w:pPr>
        <w:ind w:firstLine="709"/>
        <w:jc w:val="both"/>
        <w:rPr>
          <w:sz w:val="28"/>
          <w:szCs w:val="28"/>
        </w:rPr>
      </w:pPr>
      <w:r>
        <w:rPr>
          <w:sz w:val="28"/>
          <w:szCs w:val="28"/>
        </w:rPr>
        <w:t>В рамках осуществления муниципального контроля в</w:t>
      </w:r>
      <w:r w:rsidR="00275F8D" w:rsidRPr="00AE789A">
        <w:rPr>
          <w:sz w:val="28"/>
          <w:szCs w:val="28"/>
        </w:rPr>
        <w:t xml:space="preserve"> области торговой деятельности</w:t>
      </w:r>
      <w:r>
        <w:rPr>
          <w:sz w:val="28"/>
          <w:szCs w:val="28"/>
        </w:rPr>
        <w:t xml:space="preserve"> проведены 56 проверок, в том числе:  </w:t>
      </w:r>
    </w:p>
    <w:p w:rsidR="006D5ABA" w:rsidRPr="006D5ABA" w:rsidRDefault="006D5ABA" w:rsidP="006D5ABA">
      <w:pPr>
        <w:jc w:val="both"/>
        <w:rPr>
          <w:rFonts w:eastAsia="Calibri"/>
          <w:i/>
          <w:sz w:val="28"/>
          <w:szCs w:val="28"/>
        </w:rPr>
      </w:pPr>
      <w:r>
        <w:rPr>
          <w:rFonts w:eastAsia="Calibri"/>
          <w:sz w:val="28"/>
          <w:szCs w:val="28"/>
        </w:rPr>
        <w:t xml:space="preserve">1 полугодие 2014 – </w:t>
      </w:r>
      <w:r w:rsidR="00104F53">
        <w:rPr>
          <w:rFonts w:eastAsia="Calibri"/>
          <w:sz w:val="28"/>
          <w:szCs w:val="28"/>
        </w:rPr>
        <w:t>32</w:t>
      </w:r>
      <w:r w:rsidRPr="00104F53">
        <w:rPr>
          <w:rFonts w:eastAsia="Calibri"/>
          <w:sz w:val="28"/>
          <w:szCs w:val="28"/>
        </w:rPr>
        <w:t xml:space="preserve"> проверок</w:t>
      </w:r>
      <w:r w:rsidR="00104F53" w:rsidRPr="00104F53">
        <w:rPr>
          <w:rFonts w:eastAsia="Calibri"/>
          <w:sz w:val="28"/>
          <w:szCs w:val="28"/>
        </w:rPr>
        <w:t xml:space="preserve"> (31</w:t>
      </w:r>
      <w:r w:rsidRPr="00104F53">
        <w:rPr>
          <w:rFonts w:eastAsia="Calibri"/>
          <w:sz w:val="28"/>
          <w:szCs w:val="28"/>
        </w:rPr>
        <w:t xml:space="preserve"> </w:t>
      </w:r>
      <w:r w:rsidR="00104F53" w:rsidRPr="00104F53">
        <w:rPr>
          <w:rFonts w:eastAsia="Calibri"/>
          <w:sz w:val="28"/>
          <w:szCs w:val="28"/>
        </w:rPr>
        <w:t xml:space="preserve">плановая, 1 внеплановая </w:t>
      </w:r>
      <w:r w:rsidRPr="00104F53">
        <w:rPr>
          <w:rFonts w:eastAsia="Calibri"/>
          <w:sz w:val="28"/>
          <w:szCs w:val="28"/>
        </w:rPr>
        <w:t xml:space="preserve"> проверки);</w:t>
      </w:r>
    </w:p>
    <w:p w:rsidR="006D5ABA" w:rsidRPr="00104F53" w:rsidRDefault="006D5ABA" w:rsidP="006D5ABA">
      <w:pPr>
        <w:jc w:val="both"/>
        <w:rPr>
          <w:rFonts w:eastAsia="Calibri"/>
          <w:sz w:val="28"/>
          <w:szCs w:val="28"/>
        </w:rPr>
      </w:pPr>
      <w:r w:rsidRPr="00104F53">
        <w:rPr>
          <w:rFonts w:eastAsia="Calibri"/>
          <w:sz w:val="28"/>
          <w:szCs w:val="28"/>
        </w:rPr>
        <w:t>2 полугодие 2014</w:t>
      </w:r>
      <w:r w:rsidR="00104F53">
        <w:rPr>
          <w:rFonts w:eastAsia="Calibri"/>
          <w:sz w:val="28"/>
          <w:szCs w:val="28"/>
        </w:rPr>
        <w:t xml:space="preserve"> </w:t>
      </w:r>
      <w:r w:rsidRPr="006D5ABA">
        <w:rPr>
          <w:rFonts w:eastAsia="Calibri"/>
          <w:i/>
          <w:sz w:val="28"/>
          <w:szCs w:val="28"/>
        </w:rPr>
        <w:t>–</w:t>
      </w:r>
      <w:r w:rsidR="00104F53">
        <w:rPr>
          <w:rFonts w:eastAsia="Calibri"/>
          <w:i/>
          <w:sz w:val="28"/>
          <w:szCs w:val="28"/>
        </w:rPr>
        <w:t xml:space="preserve"> </w:t>
      </w:r>
      <w:r w:rsidR="00104F53" w:rsidRPr="00104F53">
        <w:rPr>
          <w:rFonts w:eastAsia="Calibri"/>
          <w:sz w:val="28"/>
          <w:szCs w:val="28"/>
        </w:rPr>
        <w:t>24</w:t>
      </w:r>
      <w:r w:rsidRPr="00104F53">
        <w:rPr>
          <w:rFonts w:eastAsia="Calibri"/>
          <w:sz w:val="28"/>
          <w:szCs w:val="28"/>
        </w:rPr>
        <w:t xml:space="preserve"> плановы</w:t>
      </w:r>
      <w:r w:rsidR="00104F53">
        <w:rPr>
          <w:rFonts w:eastAsia="Calibri"/>
          <w:sz w:val="28"/>
          <w:szCs w:val="28"/>
        </w:rPr>
        <w:t>е проверки</w:t>
      </w:r>
      <w:r w:rsidRPr="006D5ABA">
        <w:rPr>
          <w:rFonts w:eastAsia="Calibri"/>
          <w:i/>
          <w:sz w:val="28"/>
          <w:szCs w:val="28"/>
        </w:rPr>
        <w:t>.</w:t>
      </w:r>
    </w:p>
    <w:p w:rsidR="006D5ABA" w:rsidRDefault="006D5ABA" w:rsidP="006D5ABA">
      <w:pPr>
        <w:ind w:firstLine="709"/>
        <w:jc w:val="both"/>
        <w:rPr>
          <w:rFonts w:eastAsia="Calibri"/>
          <w:sz w:val="28"/>
          <w:szCs w:val="28"/>
        </w:rPr>
      </w:pPr>
      <w:r w:rsidRPr="00104F53">
        <w:rPr>
          <w:rFonts w:eastAsia="Calibri"/>
          <w:sz w:val="28"/>
          <w:szCs w:val="28"/>
        </w:rPr>
        <w:t>Проверки проводил</w:t>
      </w:r>
      <w:r w:rsidR="00104F53">
        <w:rPr>
          <w:rFonts w:eastAsia="Calibri"/>
          <w:sz w:val="28"/>
          <w:szCs w:val="28"/>
        </w:rPr>
        <w:t>и</w:t>
      </w:r>
      <w:r w:rsidRPr="00104F53">
        <w:rPr>
          <w:rFonts w:eastAsia="Calibri"/>
          <w:sz w:val="28"/>
          <w:szCs w:val="28"/>
        </w:rPr>
        <w:t xml:space="preserve"> следующие</w:t>
      </w:r>
      <w:r>
        <w:rPr>
          <w:rFonts w:eastAsia="Calibri"/>
          <w:sz w:val="28"/>
          <w:szCs w:val="28"/>
        </w:rPr>
        <w:t xml:space="preserve"> структурные подразделения и территориальные органы Администрации города Норильска:</w:t>
      </w:r>
    </w:p>
    <w:p w:rsidR="00104F53" w:rsidRDefault="00104F53" w:rsidP="006D5ABA">
      <w:pPr>
        <w:ind w:firstLine="709"/>
        <w:jc w:val="both"/>
        <w:rPr>
          <w:rFonts w:eastAsia="Calibri"/>
          <w:sz w:val="28"/>
          <w:szCs w:val="28"/>
        </w:rPr>
      </w:pPr>
      <w:r>
        <w:rPr>
          <w:rFonts w:eastAsia="Calibri"/>
          <w:sz w:val="28"/>
          <w:szCs w:val="28"/>
        </w:rPr>
        <w:t>Управление потребительского рынка и услуг – 55 проверок</w:t>
      </w:r>
      <w:r w:rsidR="00994D5C">
        <w:rPr>
          <w:rFonts w:eastAsia="Calibri"/>
          <w:sz w:val="28"/>
          <w:szCs w:val="28"/>
        </w:rPr>
        <w:t xml:space="preserve">                 (54 плановые, 1 внеплановая проверка)</w:t>
      </w:r>
      <w:r>
        <w:rPr>
          <w:rFonts w:eastAsia="Calibri"/>
          <w:sz w:val="28"/>
          <w:szCs w:val="28"/>
        </w:rPr>
        <w:t>;</w:t>
      </w:r>
    </w:p>
    <w:p w:rsidR="00104F53" w:rsidRDefault="00104F53" w:rsidP="006D5ABA">
      <w:pPr>
        <w:ind w:firstLine="709"/>
        <w:jc w:val="both"/>
        <w:rPr>
          <w:rFonts w:eastAsia="Calibri"/>
          <w:sz w:val="28"/>
          <w:szCs w:val="28"/>
        </w:rPr>
      </w:pPr>
      <w:r>
        <w:rPr>
          <w:rFonts w:eastAsia="Calibri"/>
          <w:sz w:val="28"/>
          <w:szCs w:val="28"/>
        </w:rPr>
        <w:t xml:space="preserve">Снежногорское территориальное управление – 1 </w:t>
      </w:r>
      <w:r w:rsidR="00994D5C">
        <w:rPr>
          <w:rFonts w:eastAsia="Calibri"/>
          <w:sz w:val="28"/>
          <w:szCs w:val="28"/>
        </w:rPr>
        <w:t xml:space="preserve">внеплановая </w:t>
      </w:r>
      <w:r>
        <w:rPr>
          <w:rFonts w:eastAsia="Calibri"/>
          <w:sz w:val="28"/>
          <w:szCs w:val="28"/>
        </w:rPr>
        <w:t>проверка.</w:t>
      </w:r>
    </w:p>
    <w:p w:rsidR="00DD3A3E" w:rsidRDefault="00DD3A3E" w:rsidP="00DD3A3E">
      <w:pPr>
        <w:ind w:firstLine="709"/>
        <w:jc w:val="both"/>
        <w:rPr>
          <w:color w:val="FF0000"/>
          <w:sz w:val="28"/>
          <w:szCs w:val="28"/>
        </w:rPr>
      </w:pPr>
    </w:p>
    <w:p w:rsidR="00DD3A3E" w:rsidRPr="006B7A34" w:rsidRDefault="00DD3A3E" w:rsidP="00DD3A3E">
      <w:pPr>
        <w:ind w:firstLine="709"/>
        <w:jc w:val="both"/>
        <w:rPr>
          <w:rFonts w:eastAsia="Calibri"/>
          <w:sz w:val="28"/>
          <w:szCs w:val="28"/>
        </w:rPr>
      </w:pPr>
      <w:r w:rsidRPr="006B7A34">
        <w:rPr>
          <w:sz w:val="28"/>
          <w:szCs w:val="28"/>
        </w:rPr>
        <w:t xml:space="preserve">В соответствии с Планом проведения плановых проверок юридических лиц и индивидуальных предпринимателей на 2014 год, согласованным с органами прокуратуры РФ,  проведены 34 проверки, в ходе которых одновременно проверялось соблюдение </w:t>
      </w:r>
      <w:r w:rsidRPr="006B7A34">
        <w:rPr>
          <w:rFonts w:eastAsia="Calibri"/>
          <w:sz w:val="28"/>
          <w:szCs w:val="28"/>
        </w:rPr>
        <w:t xml:space="preserve">установленных правовыми актами органов местного самоуправления муниципального образования город Норильск </w:t>
      </w:r>
      <w:r w:rsidRPr="006B7A34">
        <w:rPr>
          <w:sz w:val="28"/>
          <w:szCs w:val="28"/>
        </w:rPr>
        <w:t xml:space="preserve">правил благоустройства, озеленения и содержания территорий и строений; </w:t>
      </w:r>
      <w:r w:rsidRPr="006B7A34">
        <w:rPr>
          <w:rFonts w:eastAsia="Calibri"/>
          <w:sz w:val="28"/>
          <w:szCs w:val="28"/>
        </w:rPr>
        <w:t>порядка накопления, вывоза, утилизации и переработки отходов производства и потребления;</w:t>
      </w:r>
      <w:r w:rsidRPr="006B7A34">
        <w:rPr>
          <w:sz w:val="28"/>
          <w:szCs w:val="28"/>
        </w:rPr>
        <w:t xml:space="preserve"> правил содержания указателей улиц и номерных знаков на объектах капитального строительства, расположенных на территории муниципального образования город Норильск, в том числе:  </w:t>
      </w:r>
    </w:p>
    <w:p w:rsidR="00DD3A3E" w:rsidRPr="006B7A34" w:rsidRDefault="00DD3A3E" w:rsidP="00DD3A3E">
      <w:pPr>
        <w:jc w:val="both"/>
        <w:rPr>
          <w:rFonts w:eastAsia="Calibri"/>
          <w:sz w:val="28"/>
          <w:szCs w:val="28"/>
        </w:rPr>
      </w:pPr>
      <w:r w:rsidRPr="006B7A34">
        <w:rPr>
          <w:rFonts w:eastAsia="Calibri"/>
          <w:sz w:val="28"/>
          <w:szCs w:val="28"/>
        </w:rPr>
        <w:lastRenderedPageBreak/>
        <w:t>1 полугодие 2014 – 30 проверок;</w:t>
      </w:r>
    </w:p>
    <w:p w:rsidR="00DD3A3E" w:rsidRPr="006B7A34" w:rsidRDefault="00DD3A3E" w:rsidP="00DD3A3E">
      <w:pPr>
        <w:jc w:val="both"/>
        <w:rPr>
          <w:rFonts w:eastAsia="Calibri"/>
          <w:sz w:val="28"/>
          <w:szCs w:val="28"/>
        </w:rPr>
      </w:pPr>
      <w:r w:rsidRPr="006B7A34">
        <w:rPr>
          <w:rFonts w:eastAsia="Calibri"/>
          <w:sz w:val="28"/>
          <w:szCs w:val="28"/>
        </w:rPr>
        <w:t xml:space="preserve">2 полугодие 2014 </w:t>
      </w:r>
      <w:r w:rsidRPr="006B7A34">
        <w:rPr>
          <w:rFonts w:eastAsia="Calibri"/>
          <w:i/>
          <w:sz w:val="28"/>
          <w:szCs w:val="28"/>
        </w:rPr>
        <w:t xml:space="preserve">– </w:t>
      </w:r>
      <w:r w:rsidRPr="006B7A34">
        <w:rPr>
          <w:rFonts w:eastAsia="Calibri"/>
          <w:sz w:val="28"/>
          <w:szCs w:val="28"/>
        </w:rPr>
        <w:t>4 плановые проверки</w:t>
      </w:r>
      <w:r w:rsidRPr="006B7A34">
        <w:rPr>
          <w:rFonts w:eastAsia="Calibri"/>
          <w:i/>
          <w:sz w:val="28"/>
          <w:szCs w:val="28"/>
        </w:rPr>
        <w:t>.</w:t>
      </w:r>
    </w:p>
    <w:p w:rsidR="006D5ABA" w:rsidRPr="00AE789A" w:rsidRDefault="006D5ABA" w:rsidP="00275F8D">
      <w:pPr>
        <w:ind w:firstLine="709"/>
        <w:jc w:val="both"/>
        <w:rPr>
          <w:sz w:val="28"/>
          <w:szCs w:val="28"/>
        </w:rPr>
      </w:pPr>
    </w:p>
    <w:p w:rsidR="00994D5C" w:rsidRDefault="00994D5C" w:rsidP="00994D5C">
      <w:pPr>
        <w:ind w:firstLine="709"/>
        <w:jc w:val="both"/>
        <w:rPr>
          <w:rFonts w:eastAsia="Calibri"/>
          <w:sz w:val="28"/>
          <w:szCs w:val="28"/>
        </w:rPr>
      </w:pPr>
      <w:r w:rsidRPr="00104F53">
        <w:rPr>
          <w:rFonts w:eastAsia="Calibri"/>
          <w:sz w:val="28"/>
          <w:szCs w:val="28"/>
        </w:rPr>
        <w:t>Проверки проводил</w:t>
      </w:r>
      <w:r>
        <w:rPr>
          <w:rFonts w:eastAsia="Calibri"/>
          <w:sz w:val="28"/>
          <w:szCs w:val="28"/>
        </w:rPr>
        <w:t>и</w:t>
      </w:r>
      <w:r w:rsidRPr="00104F53">
        <w:rPr>
          <w:rFonts w:eastAsia="Calibri"/>
          <w:sz w:val="28"/>
          <w:szCs w:val="28"/>
        </w:rPr>
        <w:t xml:space="preserve"> следующие</w:t>
      </w:r>
      <w:r>
        <w:rPr>
          <w:rFonts w:eastAsia="Calibri"/>
          <w:sz w:val="28"/>
          <w:szCs w:val="28"/>
        </w:rPr>
        <w:t xml:space="preserve"> структурные подразделения и территориальные органы Администрации города Норильска:</w:t>
      </w:r>
    </w:p>
    <w:p w:rsidR="00994D5C" w:rsidRDefault="00994D5C" w:rsidP="00994D5C">
      <w:pPr>
        <w:ind w:firstLine="709"/>
        <w:jc w:val="both"/>
        <w:rPr>
          <w:rFonts w:eastAsia="Calibri"/>
          <w:sz w:val="28"/>
          <w:szCs w:val="28"/>
        </w:rPr>
      </w:pPr>
      <w:r>
        <w:rPr>
          <w:rFonts w:eastAsia="Calibri"/>
          <w:sz w:val="28"/>
          <w:szCs w:val="28"/>
        </w:rPr>
        <w:t>Управление городского хозяйства –  18 плановых проверок;</w:t>
      </w:r>
    </w:p>
    <w:p w:rsidR="00994D5C" w:rsidRDefault="00994D5C" w:rsidP="00994D5C">
      <w:pPr>
        <w:ind w:firstLine="709"/>
        <w:jc w:val="both"/>
        <w:rPr>
          <w:rFonts w:eastAsia="Calibri"/>
          <w:sz w:val="28"/>
          <w:szCs w:val="28"/>
        </w:rPr>
      </w:pPr>
      <w:r>
        <w:rPr>
          <w:rFonts w:eastAsia="Calibri"/>
          <w:sz w:val="28"/>
          <w:szCs w:val="28"/>
        </w:rPr>
        <w:t>Талнахское территориальное управление – 6 плановых проверок;</w:t>
      </w:r>
    </w:p>
    <w:p w:rsidR="00994D5C" w:rsidRPr="00703709" w:rsidRDefault="00994D5C" w:rsidP="00994D5C">
      <w:pPr>
        <w:ind w:firstLine="709"/>
        <w:jc w:val="both"/>
        <w:rPr>
          <w:rFonts w:eastAsia="Calibri"/>
          <w:sz w:val="28"/>
          <w:szCs w:val="28"/>
        </w:rPr>
      </w:pPr>
      <w:r>
        <w:rPr>
          <w:rFonts w:eastAsia="Calibri"/>
          <w:sz w:val="28"/>
          <w:szCs w:val="28"/>
        </w:rPr>
        <w:t>Кайерканское территориальное управление – 10  плановых проверок.</w:t>
      </w:r>
    </w:p>
    <w:p w:rsidR="00275F8D" w:rsidRPr="00B348EB" w:rsidRDefault="00275F8D" w:rsidP="00275F8D">
      <w:pPr>
        <w:rPr>
          <w:sz w:val="28"/>
          <w:szCs w:val="28"/>
        </w:rPr>
      </w:pPr>
    </w:p>
    <w:p w:rsidR="00275F8D" w:rsidRDefault="00275F8D" w:rsidP="00275F8D">
      <w:pPr>
        <w:autoSpaceDE w:val="0"/>
        <w:ind w:firstLine="540"/>
        <w:jc w:val="both"/>
        <w:rPr>
          <w:i/>
          <w:sz w:val="28"/>
          <w:szCs w:val="28"/>
        </w:rPr>
      </w:pPr>
      <w:r w:rsidRPr="007245AF">
        <w:rPr>
          <w:i/>
          <w:sz w:val="28"/>
          <w:szCs w:val="28"/>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5C3298" w:rsidRPr="007245AF" w:rsidRDefault="005C3298" w:rsidP="00275F8D">
      <w:pPr>
        <w:autoSpaceDE w:val="0"/>
        <w:ind w:firstLine="540"/>
        <w:jc w:val="both"/>
        <w:rPr>
          <w:i/>
          <w:sz w:val="28"/>
          <w:szCs w:val="28"/>
        </w:rPr>
      </w:pPr>
    </w:p>
    <w:p w:rsidR="00275F8D" w:rsidRPr="007137C2" w:rsidRDefault="00275F8D" w:rsidP="00275F8D">
      <w:pPr>
        <w:ind w:firstLine="720"/>
        <w:jc w:val="both"/>
        <w:rPr>
          <w:sz w:val="28"/>
          <w:szCs w:val="28"/>
        </w:rPr>
      </w:pPr>
      <w:r>
        <w:rPr>
          <w:sz w:val="28"/>
          <w:szCs w:val="28"/>
        </w:rPr>
        <w:t xml:space="preserve"> При проведении мероприятий по контролю</w:t>
      </w:r>
      <w:r w:rsidRPr="00181274">
        <w:rPr>
          <w:sz w:val="28"/>
          <w:szCs w:val="28"/>
        </w:rPr>
        <w:t xml:space="preserve"> </w:t>
      </w:r>
      <w:r>
        <w:rPr>
          <w:sz w:val="28"/>
          <w:szCs w:val="28"/>
        </w:rPr>
        <w:t>эксперты и экспертные</w:t>
      </w:r>
      <w:r w:rsidRPr="00B348EB">
        <w:rPr>
          <w:sz w:val="28"/>
          <w:szCs w:val="28"/>
        </w:rPr>
        <w:t xml:space="preserve"> организаци</w:t>
      </w:r>
      <w:r>
        <w:rPr>
          <w:sz w:val="28"/>
          <w:szCs w:val="28"/>
        </w:rPr>
        <w:t>и не привлекались</w:t>
      </w:r>
      <w:r>
        <w:rPr>
          <w:color w:val="000000"/>
          <w:sz w:val="28"/>
          <w:szCs w:val="28"/>
        </w:rPr>
        <w:t>.</w:t>
      </w:r>
    </w:p>
    <w:p w:rsidR="00275F8D" w:rsidRPr="00B348EB" w:rsidRDefault="00275F8D" w:rsidP="00275F8D">
      <w:pPr>
        <w:rPr>
          <w:sz w:val="28"/>
          <w:szCs w:val="28"/>
        </w:rPr>
      </w:pPr>
    </w:p>
    <w:p w:rsidR="00275F8D" w:rsidRDefault="00275F8D" w:rsidP="00275F8D">
      <w:pPr>
        <w:autoSpaceDE w:val="0"/>
        <w:ind w:firstLine="540"/>
        <w:jc w:val="both"/>
        <w:rPr>
          <w:i/>
          <w:sz w:val="28"/>
          <w:szCs w:val="28"/>
        </w:rPr>
      </w:pPr>
      <w:r w:rsidRPr="007245AF">
        <w:rPr>
          <w:i/>
          <w:sz w:val="28"/>
          <w:szCs w:val="28"/>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5C3298" w:rsidRPr="007245AF" w:rsidRDefault="005C3298" w:rsidP="00275F8D">
      <w:pPr>
        <w:autoSpaceDE w:val="0"/>
        <w:ind w:firstLine="540"/>
        <w:jc w:val="both"/>
        <w:rPr>
          <w:i/>
          <w:sz w:val="28"/>
          <w:szCs w:val="28"/>
        </w:rPr>
      </w:pPr>
    </w:p>
    <w:p w:rsidR="00275F8D" w:rsidRPr="00B348EB" w:rsidRDefault="00275F8D" w:rsidP="00275F8D">
      <w:pPr>
        <w:autoSpaceDE w:val="0"/>
        <w:ind w:firstLine="567"/>
        <w:jc w:val="both"/>
        <w:rPr>
          <w:sz w:val="28"/>
          <w:szCs w:val="28"/>
        </w:rPr>
      </w:pPr>
      <w:r>
        <w:rPr>
          <w:sz w:val="28"/>
          <w:szCs w:val="28"/>
        </w:rPr>
        <w:t xml:space="preserve">Случаев </w:t>
      </w:r>
      <w:r w:rsidRPr="00B348EB">
        <w:rPr>
          <w:sz w:val="28"/>
          <w:szCs w:val="28"/>
        </w:rPr>
        <w:t>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w:t>
      </w:r>
      <w:r>
        <w:rPr>
          <w:sz w:val="28"/>
          <w:szCs w:val="28"/>
        </w:rPr>
        <w:t>ев</w:t>
      </w:r>
      <w:r w:rsidRPr="00B348EB">
        <w:rPr>
          <w:sz w:val="28"/>
          <w:szCs w:val="28"/>
        </w:rPr>
        <w:t xml:space="preserve"> возникновения чрезвычайных ситуаций природного и техногенного характера</w:t>
      </w:r>
      <w:r>
        <w:rPr>
          <w:sz w:val="28"/>
          <w:szCs w:val="28"/>
        </w:rPr>
        <w:t xml:space="preserve"> не выявлено.</w:t>
      </w:r>
    </w:p>
    <w:p w:rsidR="00275F8D" w:rsidRDefault="00275F8D" w:rsidP="00275F8D">
      <w:pPr>
        <w:rPr>
          <w:sz w:val="32"/>
          <w:szCs w:val="32"/>
        </w:rPr>
      </w:pPr>
    </w:p>
    <w:p w:rsidR="00275F8D" w:rsidRDefault="00275F8D" w:rsidP="00275F8D">
      <w:pPr>
        <w:rPr>
          <w:sz w:val="32"/>
          <w:szCs w:val="32"/>
        </w:rPr>
      </w:pPr>
    </w:p>
    <w:p w:rsidR="00275F8D" w:rsidRPr="00F828AB" w:rsidRDefault="00275F8D" w:rsidP="00275F8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275F8D" w:rsidRPr="00886888" w:rsidRDefault="00275F8D" w:rsidP="00275F8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муниципального контроля по пресечению нарушений обязательных требований и (или) устранению последствий таких нарушений</w:t>
      </w:r>
    </w:p>
    <w:p w:rsidR="00275F8D" w:rsidRDefault="00275F8D" w:rsidP="00275F8D">
      <w:pPr>
        <w:rPr>
          <w:sz w:val="32"/>
          <w:szCs w:val="32"/>
        </w:rPr>
      </w:pPr>
    </w:p>
    <w:p w:rsidR="00275F8D" w:rsidRPr="00811464" w:rsidRDefault="00275F8D" w:rsidP="00275F8D">
      <w:pPr>
        <w:autoSpaceDE w:val="0"/>
        <w:ind w:firstLine="709"/>
        <w:jc w:val="both"/>
        <w:rPr>
          <w:i/>
          <w:sz w:val="28"/>
          <w:szCs w:val="28"/>
        </w:rPr>
      </w:pPr>
      <w:r w:rsidRPr="00811464">
        <w:rPr>
          <w:i/>
          <w:sz w:val="28"/>
          <w:szCs w:val="28"/>
        </w:rPr>
        <w:t>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811464" w:rsidRDefault="00CD0F74" w:rsidP="00811464">
      <w:pPr>
        <w:pStyle w:val="ab"/>
        <w:ind w:firstLine="708"/>
        <w:jc w:val="both"/>
        <w:rPr>
          <w:color w:val="000000"/>
          <w:sz w:val="28"/>
          <w:szCs w:val="28"/>
        </w:rPr>
      </w:pPr>
      <w:r>
        <w:rPr>
          <w:color w:val="000000"/>
          <w:sz w:val="28"/>
          <w:szCs w:val="28"/>
        </w:rPr>
        <w:lastRenderedPageBreak/>
        <w:t xml:space="preserve">В ходе </w:t>
      </w:r>
      <w:r w:rsidR="00811464" w:rsidRPr="00606B73">
        <w:rPr>
          <w:color w:val="000000"/>
          <w:sz w:val="28"/>
          <w:szCs w:val="28"/>
        </w:rPr>
        <w:t xml:space="preserve"> проведенных внеплановых выездных проверок</w:t>
      </w:r>
      <w:r w:rsidR="00811464">
        <w:rPr>
          <w:color w:val="000000"/>
          <w:sz w:val="28"/>
          <w:szCs w:val="28"/>
        </w:rPr>
        <w:t xml:space="preserve"> в рамках </w:t>
      </w:r>
      <w:r w:rsidR="007773EF">
        <w:rPr>
          <w:color w:val="000000"/>
          <w:sz w:val="28"/>
          <w:szCs w:val="28"/>
        </w:rPr>
        <w:t xml:space="preserve">осуществления </w:t>
      </w:r>
      <w:r w:rsidR="00811464">
        <w:rPr>
          <w:color w:val="000000"/>
          <w:sz w:val="28"/>
          <w:szCs w:val="28"/>
        </w:rPr>
        <w:t>жилищного контроля</w:t>
      </w:r>
      <w:r>
        <w:rPr>
          <w:color w:val="000000"/>
          <w:sz w:val="28"/>
          <w:szCs w:val="28"/>
        </w:rPr>
        <w:t xml:space="preserve"> </w:t>
      </w:r>
      <w:r w:rsidR="00D87E54">
        <w:rPr>
          <w:color w:val="000000"/>
          <w:sz w:val="28"/>
          <w:szCs w:val="28"/>
        </w:rPr>
        <w:t xml:space="preserve">Управлением жилищно-коммунального хозяйства Администрации города Норильска  </w:t>
      </w:r>
      <w:r>
        <w:rPr>
          <w:color w:val="000000"/>
          <w:sz w:val="28"/>
          <w:szCs w:val="28"/>
        </w:rPr>
        <w:t xml:space="preserve">в </w:t>
      </w:r>
      <w:r w:rsidR="00811464">
        <w:rPr>
          <w:color w:val="000000"/>
          <w:sz w:val="28"/>
          <w:szCs w:val="28"/>
        </w:rPr>
        <w:t xml:space="preserve"> 33  случаях были выявлены нарушения  </w:t>
      </w:r>
      <w:r w:rsidR="00811464">
        <w:rPr>
          <w:sz w:val="28"/>
          <w:szCs w:val="28"/>
        </w:rPr>
        <w:t>т</w:t>
      </w:r>
      <w:r w:rsidR="00811464" w:rsidRPr="00384070">
        <w:rPr>
          <w:sz w:val="28"/>
          <w:szCs w:val="28"/>
        </w:rPr>
        <w:t>ребования к осуществлению на территории муниципального</w:t>
      </w:r>
      <w:r w:rsidR="00811464" w:rsidRPr="00232C70">
        <w:rPr>
          <w:sz w:val="28"/>
          <w:szCs w:val="28"/>
        </w:rPr>
        <w:t xml:space="preserve"> образования город Норильск деятельности юридическими лицами и индивидуальными предпринимателями, соблюдение которых подлежало проверке</w:t>
      </w:r>
      <w:r w:rsidR="00811464">
        <w:rPr>
          <w:sz w:val="28"/>
          <w:szCs w:val="28"/>
        </w:rPr>
        <w:t xml:space="preserve">. </w:t>
      </w:r>
      <w:r w:rsidR="00811464" w:rsidRPr="00232C70">
        <w:rPr>
          <w:sz w:val="28"/>
          <w:szCs w:val="28"/>
        </w:rPr>
        <w:t xml:space="preserve"> </w:t>
      </w:r>
      <w:r>
        <w:rPr>
          <w:sz w:val="28"/>
          <w:szCs w:val="28"/>
        </w:rPr>
        <w:t xml:space="preserve">По данным фактам </w:t>
      </w:r>
      <w:r>
        <w:rPr>
          <w:color w:val="000000"/>
          <w:sz w:val="28"/>
          <w:szCs w:val="28"/>
        </w:rPr>
        <w:t>у</w:t>
      </w:r>
      <w:r w:rsidR="00811464" w:rsidRPr="00606B73">
        <w:rPr>
          <w:color w:val="000000"/>
          <w:sz w:val="28"/>
          <w:szCs w:val="28"/>
        </w:rPr>
        <w:t xml:space="preserve">правляющим организациям выданы </w:t>
      </w:r>
      <w:r w:rsidR="00811464">
        <w:rPr>
          <w:color w:val="000000"/>
          <w:sz w:val="28"/>
          <w:szCs w:val="28"/>
        </w:rPr>
        <w:t xml:space="preserve">34 </w:t>
      </w:r>
      <w:r w:rsidR="00811464" w:rsidRPr="00606B73">
        <w:rPr>
          <w:color w:val="000000"/>
          <w:sz w:val="28"/>
          <w:szCs w:val="28"/>
        </w:rPr>
        <w:t xml:space="preserve">предписания об устранении </w:t>
      </w:r>
      <w:r w:rsidR="00811464">
        <w:rPr>
          <w:color w:val="000000"/>
          <w:sz w:val="28"/>
          <w:szCs w:val="28"/>
        </w:rPr>
        <w:t>нарушений, в том числе:</w:t>
      </w:r>
    </w:p>
    <w:p w:rsidR="00811464" w:rsidRDefault="00811464" w:rsidP="00B90180">
      <w:pPr>
        <w:pStyle w:val="ab"/>
        <w:ind w:firstLine="709"/>
        <w:jc w:val="both"/>
        <w:rPr>
          <w:color w:val="000000"/>
          <w:sz w:val="28"/>
          <w:szCs w:val="28"/>
        </w:rPr>
      </w:pPr>
      <w:r>
        <w:rPr>
          <w:color w:val="000000"/>
          <w:sz w:val="28"/>
          <w:szCs w:val="28"/>
        </w:rPr>
        <w:t>1 полугодие 2014 – 0 предписаний;</w:t>
      </w:r>
    </w:p>
    <w:p w:rsidR="00811464" w:rsidRDefault="00811464" w:rsidP="00B90180">
      <w:pPr>
        <w:pStyle w:val="ab"/>
        <w:ind w:firstLine="709"/>
        <w:jc w:val="both"/>
        <w:rPr>
          <w:color w:val="000000"/>
          <w:sz w:val="28"/>
          <w:szCs w:val="28"/>
        </w:rPr>
      </w:pPr>
      <w:r>
        <w:rPr>
          <w:color w:val="000000"/>
          <w:sz w:val="28"/>
          <w:szCs w:val="28"/>
        </w:rPr>
        <w:t>2 полугодие 2014 – 34 предписания.</w:t>
      </w:r>
    </w:p>
    <w:p w:rsidR="00811464" w:rsidRDefault="00811464" w:rsidP="00811464">
      <w:pPr>
        <w:pStyle w:val="ab"/>
        <w:jc w:val="both"/>
        <w:rPr>
          <w:color w:val="000000"/>
          <w:sz w:val="28"/>
          <w:szCs w:val="28"/>
        </w:rPr>
      </w:pPr>
    </w:p>
    <w:p w:rsidR="00BD58B2" w:rsidRDefault="00CD0F74" w:rsidP="00CD0F74">
      <w:pPr>
        <w:pStyle w:val="ab"/>
        <w:ind w:firstLine="709"/>
        <w:jc w:val="both"/>
        <w:rPr>
          <w:sz w:val="28"/>
          <w:szCs w:val="28"/>
        </w:rPr>
      </w:pPr>
      <w:r>
        <w:rPr>
          <w:color w:val="000000"/>
          <w:sz w:val="28"/>
          <w:szCs w:val="28"/>
        </w:rPr>
        <w:t xml:space="preserve">В ходе </w:t>
      </w:r>
      <w:r w:rsidRPr="00606B73">
        <w:rPr>
          <w:color w:val="000000"/>
          <w:sz w:val="28"/>
          <w:szCs w:val="28"/>
        </w:rPr>
        <w:t xml:space="preserve"> проведенных проверок</w:t>
      </w:r>
      <w:r>
        <w:rPr>
          <w:color w:val="000000"/>
          <w:sz w:val="28"/>
          <w:szCs w:val="28"/>
        </w:rPr>
        <w:t xml:space="preserve"> в рамках </w:t>
      </w:r>
      <w:r w:rsidR="007773EF">
        <w:rPr>
          <w:color w:val="000000"/>
          <w:sz w:val="28"/>
          <w:szCs w:val="28"/>
        </w:rPr>
        <w:t xml:space="preserve">осуществления </w:t>
      </w:r>
      <w:r>
        <w:rPr>
          <w:color w:val="000000"/>
          <w:sz w:val="28"/>
          <w:szCs w:val="28"/>
        </w:rPr>
        <w:t xml:space="preserve">земельного  контроля </w:t>
      </w:r>
      <w:r w:rsidR="00D87E54">
        <w:rPr>
          <w:color w:val="000000"/>
          <w:sz w:val="28"/>
          <w:szCs w:val="28"/>
        </w:rPr>
        <w:t xml:space="preserve">Управлением имущества Администрации города Норильска </w:t>
      </w:r>
      <w:r>
        <w:rPr>
          <w:color w:val="000000"/>
          <w:sz w:val="28"/>
          <w:szCs w:val="28"/>
        </w:rPr>
        <w:t xml:space="preserve">в  </w:t>
      </w:r>
      <w:r w:rsidR="00B90180">
        <w:rPr>
          <w:color w:val="000000"/>
          <w:sz w:val="28"/>
          <w:szCs w:val="28"/>
        </w:rPr>
        <w:t>3</w:t>
      </w:r>
      <w:r>
        <w:rPr>
          <w:color w:val="000000"/>
          <w:sz w:val="28"/>
          <w:szCs w:val="28"/>
        </w:rPr>
        <w:t xml:space="preserve">  случаях были выявлены нарушения  </w:t>
      </w:r>
      <w:r>
        <w:rPr>
          <w:sz w:val="28"/>
          <w:szCs w:val="28"/>
        </w:rPr>
        <w:t>т</w:t>
      </w:r>
      <w:r w:rsidRPr="00384070">
        <w:rPr>
          <w:sz w:val="28"/>
          <w:szCs w:val="28"/>
        </w:rPr>
        <w:t>ребования к осуществлению на территории муниципального</w:t>
      </w:r>
      <w:r w:rsidRPr="00232C70">
        <w:rPr>
          <w:sz w:val="28"/>
          <w:szCs w:val="28"/>
        </w:rPr>
        <w:t xml:space="preserve"> образования город Норильск деятельности юридическими лицами и индивидуальными предпринимателями, соблюдение которых подлежало проверке</w:t>
      </w:r>
      <w:r>
        <w:rPr>
          <w:sz w:val="28"/>
          <w:szCs w:val="28"/>
        </w:rPr>
        <w:t>.</w:t>
      </w:r>
      <w:r w:rsidR="00BD58B2">
        <w:rPr>
          <w:sz w:val="28"/>
          <w:szCs w:val="28"/>
        </w:rPr>
        <w:t xml:space="preserve"> </w:t>
      </w:r>
      <w:r w:rsidRPr="00CD0F74">
        <w:rPr>
          <w:sz w:val="28"/>
          <w:szCs w:val="28"/>
        </w:rPr>
        <w:t xml:space="preserve"> </w:t>
      </w:r>
      <w:r>
        <w:rPr>
          <w:sz w:val="28"/>
          <w:szCs w:val="28"/>
        </w:rPr>
        <w:t>П</w:t>
      </w:r>
      <w:r w:rsidRPr="000C120B">
        <w:rPr>
          <w:sz w:val="28"/>
          <w:szCs w:val="28"/>
        </w:rPr>
        <w:t xml:space="preserve">о </w:t>
      </w:r>
      <w:r>
        <w:rPr>
          <w:sz w:val="28"/>
          <w:szCs w:val="28"/>
        </w:rPr>
        <w:t xml:space="preserve">данным </w:t>
      </w:r>
      <w:r w:rsidRPr="000C120B">
        <w:rPr>
          <w:sz w:val="28"/>
          <w:szCs w:val="28"/>
        </w:rPr>
        <w:t xml:space="preserve">фактам </w:t>
      </w:r>
      <w:r>
        <w:rPr>
          <w:sz w:val="28"/>
          <w:szCs w:val="28"/>
        </w:rPr>
        <w:t>юридическим лицам и индивидуальным предпринимателям в</w:t>
      </w:r>
      <w:r w:rsidR="00B90180">
        <w:rPr>
          <w:sz w:val="28"/>
          <w:szCs w:val="28"/>
        </w:rPr>
        <w:t>ыдано 3</w:t>
      </w:r>
      <w:r w:rsidRPr="000C120B">
        <w:rPr>
          <w:sz w:val="28"/>
          <w:szCs w:val="28"/>
        </w:rPr>
        <w:t xml:space="preserve"> предписани</w:t>
      </w:r>
      <w:r w:rsidR="00B90180">
        <w:rPr>
          <w:sz w:val="28"/>
          <w:szCs w:val="28"/>
        </w:rPr>
        <w:t>й</w:t>
      </w:r>
      <w:r w:rsidRPr="008C5B53">
        <w:t xml:space="preserve"> </w:t>
      </w:r>
      <w:r w:rsidRPr="008C5B53">
        <w:rPr>
          <w:sz w:val="28"/>
          <w:szCs w:val="28"/>
        </w:rPr>
        <w:t>об устранении выявленных нарушений</w:t>
      </w:r>
      <w:r w:rsidR="00B90180">
        <w:rPr>
          <w:sz w:val="28"/>
          <w:szCs w:val="28"/>
        </w:rPr>
        <w:t xml:space="preserve">, </w:t>
      </w:r>
      <w:r>
        <w:rPr>
          <w:sz w:val="28"/>
          <w:szCs w:val="28"/>
        </w:rPr>
        <w:t>в т</w:t>
      </w:r>
      <w:r w:rsidR="00BD58B2">
        <w:rPr>
          <w:sz w:val="28"/>
          <w:szCs w:val="28"/>
        </w:rPr>
        <w:t>ом числе:</w:t>
      </w:r>
    </w:p>
    <w:p w:rsidR="00BD58B2" w:rsidRDefault="00BD58B2" w:rsidP="00B90180">
      <w:pPr>
        <w:pStyle w:val="ab"/>
        <w:ind w:firstLine="709"/>
        <w:jc w:val="both"/>
        <w:rPr>
          <w:sz w:val="28"/>
          <w:szCs w:val="28"/>
        </w:rPr>
      </w:pPr>
      <w:r>
        <w:rPr>
          <w:sz w:val="28"/>
          <w:szCs w:val="28"/>
        </w:rPr>
        <w:t xml:space="preserve">1 полугодие 2014 </w:t>
      </w:r>
      <w:r w:rsidR="00CD0F74">
        <w:rPr>
          <w:sz w:val="28"/>
          <w:szCs w:val="28"/>
        </w:rPr>
        <w:t>–</w:t>
      </w:r>
      <w:r w:rsidR="00CD0F74" w:rsidRPr="0051369C">
        <w:rPr>
          <w:sz w:val="28"/>
          <w:szCs w:val="28"/>
        </w:rPr>
        <w:t xml:space="preserve"> </w:t>
      </w:r>
      <w:r w:rsidR="00CD0F74">
        <w:rPr>
          <w:sz w:val="28"/>
          <w:szCs w:val="28"/>
        </w:rPr>
        <w:t>2 предписания</w:t>
      </w:r>
      <w:r>
        <w:rPr>
          <w:sz w:val="28"/>
          <w:szCs w:val="28"/>
        </w:rPr>
        <w:t>;</w:t>
      </w:r>
    </w:p>
    <w:p w:rsidR="00811464" w:rsidRDefault="00BD58B2" w:rsidP="00B90180">
      <w:pPr>
        <w:autoSpaceDE w:val="0"/>
        <w:ind w:firstLine="709"/>
        <w:jc w:val="both"/>
        <w:rPr>
          <w:color w:val="000000"/>
          <w:sz w:val="28"/>
          <w:szCs w:val="28"/>
        </w:rPr>
      </w:pPr>
      <w:r>
        <w:rPr>
          <w:color w:val="000000"/>
          <w:sz w:val="28"/>
          <w:szCs w:val="28"/>
        </w:rPr>
        <w:t xml:space="preserve">2 полугодие 2014 – </w:t>
      </w:r>
      <w:r w:rsidR="00B90180">
        <w:rPr>
          <w:color w:val="000000"/>
          <w:sz w:val="28"/>
          <w:szCs w:val="28"/>
        </w:rPr>
        <w:t>1</w:t>
      </w:r>
      <w:r>
        <w:rPr>
          <w:color w:val="000000"/>
          <w:sz w:val="28"/>
          <w:szCs w:val="28"/>
        </w:rPr>
        <w:t xml:space="preserve"> предписани</w:t>
      </w:r>
      <w:r w:rsidR="00B90180">
        <w:rPr>
          <w:color w:val="000000"/>
          <w:sz w:val="28"/>
          <w:szCs w:val="28"/>
        </w:rPr>
        <w:t>е</w:t>
      </w:r>
      <w:r>
        <w:rPr>
          <w:color w:val="000000"/>
          <w:sz w:val="28"/>
          <w:szCs w:val="28"/>
        </w:rPr>
        <w:t>.</w:t>
      </w:r>
    </w:p>
    <w:p w:rsidR="00B90180" w:rsidRDefault="00B90180" w:rsidP="00B90180">
      <w:pPr>
        <w:autoSpaceDE w:val="0"/>
        <w:ind w:firstLine="709"/>
        <w:jc w:val="both"/>
        <w:rPr>
          <w:color w:val="000000"/>
          <w:sz w:val="28"/>
          <w:szCs w:val="28"/>
        </w:rPr>
      </w:pPr>
      <w:r>
        <w:rPr>
          <w:color w:val="000000"/>
          <w:sz w:val="28"/>
          <w:szCs w:val="28"/>
        </w:rPr>
        <w:t xml:space="preserve">В ходе проведения повторных внеплановых проверок были выявлены 3 факта не исполнения  предписаний </w:t>
      </w:r>
      <w:r w:rsidRPr="008C5B53">
        <w:rPr>
          <w:sz w:val="28"/>
          <w:szCs w:val="28"/>
        </w:rPr>
        <w:t>об устранении выявленных нарушений</w:t>
      </w:r>
      <w:r>
        <w:rPr>
          <w:color w:val="000000"/>
          <w:sz w:val="28"/>
          <w:szCs w:val="28"/>
        </w:rPr>
        <w:t xml:space="preserve">. </w:t>
      </w:r>
    </w:p>
    <w:p w:rsidR="00BD58B2" w:rsidRDefault="00BD58B2" w:rsidP="00BD58B2">
      <w:pPr>
        <w:autoSpaceDE w:val="0"/>
        <w:jc w:val="both"/>
        <w:rPr>
          <w:color w:val="000000"/>
          <w:sz w:val="28"/>
          <w:szCs w:val="28"/>
        </w:rPr>
      </w:pPr>
    </w:p>
    <w:p w:rsidR="00BD58B2" w:rsidRDefault="00BD58B2" w:rsidP="00BD58B2">
      <w:pPr>
        <w:pStyle w:val="ab"/>
        <w:ind w:firstLine="709"/>
        <w:jc w:val="both"/>
        <w:rPr>
          <w:sz w:val="28"/>
          <w:szCs w:val="28"/>
        </w:rPr>
      </w:pPr>
      <w:r>
        <w:rPr>
          <w:color w:val="000000"/>
          <w:sz w:val="28"/>
          <w:szCs w:val="28"/>
        </w:rPr>
        <w:t xml:space="preserve">В ходе </w:t>
      </w:r>
      <w:r w:rsidRPr="00606B73">
        <w:rPr>
          <w:color w:val="000000"/>
          <w:sz w:val="28"/>
          <w:szCs w:val="28"/>
        </w:rPr>
        <w:t xml:space="preserve"> проведенных проверок</w:t>
      </w:r>
      <w:r>
        <w:rPr>
          <w:color w:val="000000"/>
          <w:sz w:val="28"/>
          <w:szCs w:val="28"/>
        </w:rPr>
        <w:t xml:space="preserve"> в рамках </w:t>
      </w:r>
      <w:r w:rsidR="007773EF">
        <w:rPr>
          <w:color w:val="000000"/>
          <w:sz w:val="28"/>
          <w:szCs w:val="28"/>
        </w:rPr>
        <w:t xml:space="preserve">осуществления </w:t>
      </w:r>
      <w:r>
        <w:rPr>
          <w:color w:val="000000"/>
          <w:sz w:val="28"/>
          <w:szCs w:val="28"/>
        </w:rPr>
        <w:t xml:space="preserve">муниципального контроля </w:t>
      </w:r>
      <w:r>
        <w:rPr>
          <w:sz w:val="28"/>
          <w:szCs w:val="28"/>
        </w:rPr>
        <w:t xml:space="preserve">в области соблюдения </w:t>
      </w:r>
      <w:hyperlink r:id="rId15" w:history="1">
        <w:r w:rsidRPr="00A75913">
          <w:rPr>
            <w:sz w:val="28"/>
            <w:szCs w:val="28"/>
          </w:rPr>
          <w:t>порядка</w:t>
        </w:r>
      </w:hyperlink>
      <w:r>
        <w:rPr>
          <w:sz w:val="28"/>
          <w:szCs w:val="28"/>
        </w:rPr>
        <w:t xml:space="preserve"> размещения рекламных конструкций на территории муниципального образования город Норильск</w:t>
      </w:r>
      <w:r w:rsidR="00D87E54">
        <w:rPr>
          <w:sz w:val="28"/>
          <w:szCs w:val="28"/>
        </w:rPr>
        <w:t xml:space="preserve"> </w:t>
      </w:r>
      <w:r>
        <w:rPr>
          <w:sz w:val="28"/>
          <w:szCs w:val="28"/>
        </w:rPr>
        <w:t xml:space="preserve"> </w:t>
      </w:r>
      <w:r w:rsidR="00D87E54">
        <w:rPr>
          <w:sz w:val="28"/>
          <w:szCs w:val="28"/>
        </w:rPr>
        <w:t xml:space="preserve">Управлением архитектуры и градостроительства Администрации города Норильска </w:t>
      </w:r>
      <w:r>
        <w:rPr>
          <w:sz w:val="28"/>
          <w:szCs w:val="28"/>
        </w:rPr>
        <w:t xml:space="preserve">в </w:t>
      </w:r>
      <w:r>
        <w:rPr>
          <w:color w:val="000000"/>
          <w:sz w:val="28"/>
          <w:szCs w:val="28"/>
        </w:rPr>
        <w:t xml:space="preserve">3  случаях были выявлены нарушения  </w:t>
      </w:r>
      <w:r>
        <w:rPr>
          <w:sz w:val="28"/>
          <w:szCs w:val="28"/>
        </w:rPr>
        <w:t>т</w:t>
      </w:r>
      <w:r w:rsidRPr="00384070">
        <w:rPr>
          <w:sz w:val="28"/>
          <w:szCs w:val="28"/>
        </w:rPr>
        <w:t>ребования к осуществлению на территории муниципального</w:t>
      </w:r>
      <w:r w:rsidRPr="00232C70">
        <w:rPr>
          <w:sz w:val="28"/>
          <w:szCs w:val="28"/>
        </w:rPr>
        <w:t xml:space="preserve"> образования город Норильск деятельности юридическими лицами и индивидуальными предпринимателями, соблюдение которых подлежало проверке</w:t>
      </w:r>
      <w:r>
        <w:rPr>
          <w:sz w:val="28"/>
          <w:szCs w:val="28"/>
        </w:rPr>
        <w:t>. П</w:t>
      </w:r>
      <w:r w:rsidRPr="000C120B">
        <w:rPr>
          <w:sz w:val="28"/>
          <w:szCs w:val="28"/>
        </w:rPr>
        <w:t xml:space="preserve">о </w:t>
      </w:r>
      <w:r>
        <w:rPr>
          <w:sz w:val="28"/>
          <w:szCs w:val="28"/>
        </w:rPr>
        <w:t xml:space="preserve">данным </w:t>
      </w:r>
      <w:r w:rsidRPr="000C120B">
        <w:rPr>
          <w:sz w:val="28"/>
          <w:szCs w:val="28"/>
        </w:rPr>
        <w:t xml:space="preserve">фактам </w:t>
      </w:r>
      <w:r>
        <w:rPr>
          <w:sz w:val="28"/>
          <w:szCs w:val="28"/>
        </w:rPr>
        <w:t>юридическим лицам и индивидуальным предпринимателям в</w:t>
      </w:r>
      <w:r w:rsidRPr="000C120B">
        <w:rPr>
          <w:sz w:val="28"/>
          <w:szCs w:val="28"/>
        </w:rPr>
        <w:t>ыдано 3 предписания</w:t>
      </w:r>
      <w:r w:rsidRPr="008C5B53">
        <w:t xml:space="preserve"> </w:t>
      </w:r>
      <w:r w:rsidRPr="008C5B53">
        <w:rPr>
          <w:sz w:val="28"/>
          <w:szCs w:val="28"/>
        </w:rPr>
        <w:t>об устранении выявленных нарушений</w:t>
      </w:r>
      <w:r>
        <w:rPr>
          <w:sz w:val="28"/>
          <w:szCs w:val="28"/>
        </w:rPr>
        <w:t>, в том числе:</w:t>
      </w:r>
    </w:p>
    <w:p w:rsidR="00BD58B2" w:rsidRDefault="00BD58B2" w:rsidP="00B90180">
      <w:pPr>
        <w:pStyle w:val="ab"/>
        <w:ind w:firstLine="709"/>
        <w:jc w:val="both"/>
        <w:rPr>
          <w:sz w:val="28"/>
          <w:szCs w:val="28"/>
        </w:rPr>
      </w:pPr>
      <w:r>
        <w:rPr>
          <w:sz w:val="28"/>
          <w:szCs w:val="28"/>
        </w:rPr>
        <w:t>1 полугодие 2014 –</w:t>
      </w:r>
      <w:r w:rsidRPr="0051369C">
        <w:rPr>
          <w:sz w:val="28"/>
          <w:szCs w:val="28"/>
        </w:rPr>
        <w:t xml:space="preserve"> </w:t>
      </w:r>
      <w:r>
        <w:rPr>
          <w:sz w:val="28"/>
          <w:szCs w:val="28"/>
        </w:rPr>
        <w:t>1</w:t>
      </w:r>
      <w:r w:rsidR="00D87E54">
        <w:rPr>
          <w:sz w:val="28"/>
          <w:szCs w:val="28"/>
        </w:rPr>
        <w:t xml:space="preserve"> предписание</w:t>
      </w:r>
      <w:r>
        <w:rPr>
          <w:sz w:val="28"/>
          <w:szCs w:val="28"/>
        </w:rPr>
        <w:t>;</w:t>
      </w:r>
    </w:p>
    <w:p w:rsidR="00BD58B2" w:rsidRDefault="00BD58B2" w:rsidP="00B90180">
      <w:pPr>
        <w:autoSpaceDE w:val="0"/>
        <w:ind w:firstLine="709"/>
        <w:jc w:val="both"/>
        <w:rPr>
          <w:color w:val="000000"/>
          <w:sz w:val="28"/>
          <w:szCs w:val="28"/>
        </w:rPr>
      </w:pPr>
      <w:r>
        <w:rPr>
          <w:color w:val="000000"/>
          <w:sz w:val="28"/>
          <w:szCs w:val="28"/>
        </w:rPr>
        <w:t>2 полугодие 2014 – 2 предписани</w:t>
      </w:r>
      <w:r w:rsidR="00D87E54">
        <w:rPr>
          <w:color w:val="000000"/>
          <w:sz w:val="28"/>
          <w:szCs w:val="28"/>
        </w:rPr>
        <w:t>я</w:t>
      </w:r>
      <w:r>
        <w:rPr>
          <w:color w:val="000000"/>
          <w:sz w:val="28"/>
          <w:szCs w:val="28"/>
        </w:rPr>
        <w:t>.</w:t>
      </w:r>
    </w:p>
    <w:p w:rsidR="00BD58B2" w:rsidRDefault="00BD58B2" w:rsidP="00BD58B2">
      <w:pPr>
        <w:autoSpaceDE w:val="0"/>
        <w:ind w:firstLine="709"/>
        <w:jc w:val="both"/>
        <w:rPr>
          <w:color w:val="000000"/>
          <w:sz w:val="28"/>
          <w:szCs w:val="28"/>
        </w:rPr>
      </w:pPr>
    </w:p>
    <w:p w:rsidR="007773EF" w:rsidRDefault="007773EF" w:rsidP="007773EF">
      <w:pPr>
        <w:pStyle w:val="ab"/>
        <w:ind w:firstLine="709"/>
        <w:jc w:val="both"/>
        <w:rPr>
          <w:sz w:val="28"/>
          <w:szCs w:val="28"/>
        </w:rPr>
      </w:pPr>
      <w:r>
        <w:rPr>
          <w:color w:val="000000"/>
          <w:sz w:val="28"/>
          <w:szCs w:val="28"/>
        </w:rPr>
        <w:t xml:space="preserve">В ходе </w:t>
      </w:r>
      <w:r w:rsidRPr="00606B73">
        <w:rPr>
          <w:color w:val="000000"/>
          <w:sz w:val="28"/>
          <w:szCs w:val="28"/>
        </w:rPr>
        <w:t xml:space="preserve"> проведенных проверок</w:t>
      </w:r>
      <w:r>
        <w:rPr>
          <w:color w:val="000000"/>
          <w:sz w:val="28"/>
          <w:szCs w:val="28"/>
        </w:rPr>
        <w:t xml:space="preserve"> в рамках осуществления муниципального контроля </w:t>
      </w:r>
      <w:r>
        <w:rPr>
          <w:sz w:val="28"/>
          <w:szCs w:val="28"/>
        </w:rPr>
        <w:t>в</w:t>
      </w:r>
      <w:r w:rsidRPr="00AE789A">
        <w:rPr>
          <w:sz w:val="28"/>
          <w:szCs w:val="28"/>
        </w:rPr>
        <w:t xml:space="preserve"> области торговой деятельности</w:t>
      </w:r>
      <w:r>
        <w:rPr>
          <w:color w:val="000000"/>
          <w:sz w:val="28"/>
          <w:szCs w:val="28"/>
        </w:rPr>
        <w:t xml:space="preserve"> </w:t>
      </w:r>
      <w:r w:rsidR="00D87E54">
        <w:rPr>
          <w:color w:val="000000"/>
          <w:sz w:val="28"/>
          <w:szCs w:val="28"/>
        </w:rPr>
        <w:t xml:space="preserve">Управлением потребительского рынка и услуг </w:t>
      </w:r>
      <w:r>
        <w:rPr>
          <w:color w:val="000000"/>
          <w:sz w:val="28"/>
          <w:szCs w:val="28"/>
        </w:rPr>
        <w:t xml:space="preserve">в  одном  случае были выявлены нарушения  </w:t>
      </w:r>
      <w:r>
        <w:rPr>
          <w:sz w:val="28"/>
          <w:szCs w:val="28"/>
        </w:rPr>
        <w:t>т</w:t>
      </w:r>
      <w:r w:rsidRPr="00384070">
        <w:rPr>
          <w:sz w:val="28"/>
          <w:szCs w:val="28"/>
        </w:rPr>
        <w:t>ребования к осуществлению на территории муниципального</w:t>
      </w:r>
      <w:r w:rsidRPr="00232C70">
        <w:rPr>
          <w:sz w:val="28"/>
          <w:szCs w:val="28"/>
        </w:rPr>
        <w:t xml:space="preserve"> образования город Норильск деятельности юридическими лицами и индивидуальными предпринимателями, соблюдение которых подлежало проверке</w:t>
      </w:r>
      <w:r>
        <w:rPr>
          <w:sz w:val="28"/>
          <w:szCs w:val="28"/>
        </w:rPr>
        <w:t xml:space="preserve">. </w:t>
      </w:r>
      <w:r w:rsidRPr="00CD0F74">
        <w:rPr>
          <w:sz w:val="28"/>
          <w:szCs w:val="28"/>
        </w:rPr>
        <w:t xml:space="preserve"> </w:t>
      </w:r>
      <w:r>
        <w:rPr>
          <w:sz w:val="28"/>
          <w:szCs w:val="28"/>
        </w:rPr>
        <w:t>П</w:t>
      </w:r>
      <w:r w:rsidRPr="000C120B">
        <w:rPr>
          <w:sz w:val="28"/>
          <w:szCs w:val="28"/>
        </w:rPr>
        <w:t xml:space="preserve">о </w:t>
      </w:r>
      <w:r>
        <w:rPr>
          <w:sz w:val="28"/>
          <w:szCs w:val="28"/>
        </w:rPr>
        <w:t xml:space="preserve">данному </w:t>
      </w:r>
      <w:r>
        <w:rPr>
          <w:sz w:val="28"/>
          <w:szCs w:val="28"/>
        </w:rPr>
        <w:lastRenderedPageBreak/>
        <w:t>факту</w:t>
      </w:r>
      <w:r w:rsidRPr="000C120B">
        <w:rPr>
          <w:sz w:val="28"/>
          <w:szCs w:val="28"/>
        </w:rPr>
        <w:t xml:space="preserve"> </w:t>
      </w:r>
      <w:r>
        <w:rPr>
          <w:sz w:val="28"/>
          <w:szCs w:val="28"/>
        </w:rPr>
        <w:t>юридическим лицам и индивидуальным предпринимателям выдано 1</w:t>
      </w:r>
      <w:r w:rsidRPr="000C120B">
        <w:rPr>
          <w:sz w:val="28"/>
          <w:szCs w:val="28"/>
        </w:rPr>
        <w:t xml:space="preserve"> предписани</w:t>
      </w:r>
      <w:r>
        <w:rPr>
          <w:sz w:val="28"/>
          <w:szCs w:val="28"/>
        </w:rPr>
        <w:t>е</w:t>
      </w:r>
      <w:r w:rsidRPr="008C5B53">
        <w:t xml:space="preserve"> </w:t>
      </w:r>
      <w:r w:rsidRPr="008C5B53">
        <w:rPr>
          <w:sz w:val="28"/>
          <w:szCs w:val="28"/>
        </w:rPr>
        <w:t>об устранении выявленных нарушений</w:t>
      </w:r>
      <w:r>
        <w:rPr>
          <w:sz w:val="28"/>
          <w:szCs w:val="28"/>
        </w:rPr>
        <w:t>, в том числе:</w:t>
      </w:r>
    </w:p>
    <w:p w:rsidR="007773EF" w:rsidRDefault="007773EF" w:rsidP="00B90180">
      <w:pPr>
        <w:pStyle w:val="ab"/>
        <w:ind w:firstLine="709"/>
        <w:jc w:val="both"/>
        <w:rPr>
          <w:sz w:val="28"/>
          <w:szCs w:val="28"/>
        </w:rPr>
      </w:pPr>
      <w:r>
        <w:rPr>
          <w:sz w:val="28"/>
          <w:szCs w:val="28"/>
        </w:rPr>
        <w:t>1 полугодие 2014 –</w:t>
      </w:r>
      <w:r w:rsidRPr="0051369C">
        <w:rPr>
          <w:sz w:val="28"/>
          <w:szCs w:val="28"/>
        </w:rPr>
        <w:t xml:space="preserve"> </w:t>
      </w:r>
      <w:r>
        <w:rPr>
          <w:sz w:val="28"/>
          <w:szCs w:val="28"/>
        </w:rPr>
        <w:t>1</w:t>
      </w:r>
      <w:r w:rsidR="00D87E54">
        <w:rPr>
          <w:sz w:val="28"/>
          <w:szCs w:val="28"/>
        </w:rPr>
        <w:t xml:space="preserve"> предписание</w:t>
      </w:r>
      <w:r>
        <w:rPr>
          <w:sz w:val="28"/>
          <w:szCs w:val="28"/>
        </w:rPr>
        <w:t>;</w:t>
      </w:r>
    </w:p>
    <w:p w:rsidR="007773EF" w:rsidRDefault="007773EF" w:rsidP="00B90180">
      <w:pPr>
        <w:autoSpaceDE w:val="0"/>
        <w:ind w:firstLine="709"/>
        <w:jc w:val="both"/>
        <w:rPr>
          <w:color w:val="000000"/>
          <w:sz w:val="28"/>
          <w:szCs w:val="28"/>
        </w:rPr>
      </w:pPr>
      <w:r>
        <w:rPr>
          <w:color w:val="000000"/>
          <w:sz w:val="28"/>
          <w:szCs w:val="28"/>
        </w:rPr>
        <w:t xml:space="preserve">2 полугодие 2014 – </w:t>
      </w:r>
      <w:r w:rsidR="00D87E54">
        <w:rPr>
          <w:color w:val="000000"/>
          <w:sz w:val="28"/>
          <w:szCs w:val="28"/>
        </w:rPr>
        <w:t>0</w:t>
      </w:r>
      <w:r>
        <w:rPr>
          <w:color w:val="000000"/>
          <w:sz w:val="28"/>
          <w:szCs w:val="28"/>
        </w:rPr>
        <w:t xml:space="preserve"> предписани</w:t>
      </w:r>
      <w:r w:rsidR="00D87E54">
        <w:rPr>
          <w:color w:val="000000"/>
          <w:sz w:val="28"/>
          <w:szCs w:val="28"/>
        </w:rPr>
        <w:t>й</w:t>
      </w:r>
      <w:r>
        <w:rPr>
          <w:color w:val="000000"/>
          <w:sz w:val="28"/>
          <w:szCs w:val="28"/>
        </w:rPr>
        <w:t>.</w:t>
      </w:r>
    </w:p>
    <w:p w:rsidR="007773EF" w:rsidRDefault="007773EF" w:rsidP="007773EF">
      <w:pPr>
        <w:pStyle w:val="ab"/>
        <w:ind w:firstLine="709"/>
        <w:jc w:val="both"/>
        <w:rPr>
          <w:sz w:val="28"/>
          <w:szCs w:val="28"/>
        </w:rPr>
      </w:pPr>
    </w:p>
    <w:p w:rsidR="00D87E54" w:rsidRDefault="00D87E54" w:rsidP="007773EF">
      <w:pPr>
        <w:pStyle w:val="ab"/>
        <w:ind w:firstLine="709"/>
        <w:jc w:val="both"/>
        <w:rPr>
          <w:sz w:val="28"/>
          <w:szCs w:val="28"/>
        </w:rPr>
      </w:pPr>
      <w:r>
        <w:rPr>
          <w:color w:val="000000"/>
          <w:sz w:val="28"/>
          <w:szCs w:val="28"/>
        </w:rPr>
        <w:t xml:space="preserve">В ходе </w:t>
      </w:r>
      <w:r w:rsidRPr="00606B73">
        <w:rPr>
          <w:color w:val="000000"/>
          <w:sz w:val="28"/>
          <w:szCs w:val="28"/>
        </w:rPr>
        <w:t xml:space="preserve"> проведенных проверок</w:t>
      </w:r>
      <w:r>
        <w:rPr>
          <w:color w:val="000000"/>
          <w:sz w:val="28"/>
          <w:szCs w:val="28"/>
        </w:rPr>
        <w:t xml:space="preserve"> в рамках осуществления муниципального контроля </w:t>
      </w:r>
      <w:r>
        <w:rPr>
          <w:sz w:val="28"/>
          <w:szCs w:val="28"/>
        </w:rPr>
        <w:t>в</w:t>
      </w:r>
      <w:r w:rsidRPr="00AE789A">
        <w:rPr>
          <w:sz w:val="28"/>
          <w:szCs w:val="28"/>
        </w:rPr>
        <w:t xml:space="preserve"> области</w:t>
      </w:r>
      <w:r>
        <w:rPr>
          <w:sz w:val="28"/>
          <w:szCs w:val="28"/>
        </w:rPr>
        <w:t xml:space="preserve"> </w:t>
      </w:r>
      <w:r w:rsidRPr="00AE789A">
        <w:rPr>
          <w:sz w:val="28"/>
          <w:szCs w:val="28"/>
        </w:rPr>
        <w:t xml:space="preserve">соблюдения </w:t>
      </w:r>
      <w:r>
        <w:rPr>
          <w:sz w:val="28"/>
          <w:szCs w:val="28"/>
        </w:rPr>
        <w:t xml:space="preserve">установленных правовыми актами органов местного самоуправления муниципального образования город Норильск </w:t>
      </w:r>
      <w:r w:rsidRPr="00AE789A">
        <w:rPr>
          <w:sz w:val="28"/>
          <w:szCs w:val="28"/>
        </w:rPr>
        <w:t>правил благоустройства, озеленения и содержания территорий и строений;</w:t>
      </w:r>
      <w:r>
        <w:rPr>
          <w:sz w:val="28"/>
          <w:szCs w:val="28"/>
        </w:rPr>
        <w:t xml:space="preserve"> порядка</w:t>
      </w:r>
      <w:r w:rsidRPr="00AE789A">
        <w:rPr>
          <w:sz w:val="28"/>
          <w:szCs w:val="28"/>
        </w:rPr>
        <w:t xml:space="preserve"> накопления, вывоза, утилизации и переработки отходов производства и потребления;</w:t>
      </w:r>
      <w:r>
        <w:rPr>
          <w:sz w:val="28"/>
          <w:szCs w:val="28"/>
        </w:rPr>
        <w:t xml:space="preserve"> п</w:t>
      </w:r>
      <w:r w:rsidRPr="00384070">
        <w:rPr>
          <w:sz w:val="28"/>
          <w:szCs w:val="28"/>
        </w:rPr>
        <w:t>равил содержания указателей улиц и номерных знаков на объектах капитального строительства, расположенных на территории муниципальн</w:t>
      </w:r>
      <w:r w:rsidR="006B7A34">
        <w:rPr>
          <w:sz w:val="28"/>
          <w:szCs w:val="28"/>
        </w:rPr>
        <w:t xml:space="preserve">ого образования город </w:t>
      </w:r>
      <w:r>
        <w:rPr>
          <w:sz w:val="28"/>
          <w:szCs w:val="28"/>
        </w:rPr>
        <w:t xml:space="preserve">Норильск </w:t>
      </w:r>
      <w:r w:rsidR="00B7486F">
        <w:rPr>
          <w:sz w:val="28"/>
          <w:szCs w:val="28"/>
        </w:rPr>
        <w:t xml:space="preserve">Управлением городского хозяйства, Кайерканским территориальным управлением Администрации города Норильска </w:t>
      </w:r>
      <w:r>
        <w:rPr>
          <w:color w:val="000000"/>
          <w:sz w:val="28"/>
          <w:szCs w:val="28"/>
        </w:rPr>
        <w:t xml:space="preserve">в  </w:t>
      </w:r>
      <w:r w:rsidR="00B7486F">
        <w:rPr>
          <w:color w:val="000000"/>
          <w:sz w:val="28"/>
          <w:szCs w:val="28"/>
        </w:rPr>
        <w:t>5</w:t>
      </w:r>
      <w:r>
        <w:rPr>
          <w:color w:val="000000"/>
          <w:sz w:val="28"/>
          <w:szCs w:val="28"/>
        </w:rPr>
        <w:t xml:space="preserve">  случа</w:t>
      </w:r>
      <w:r w:rsidR="00B7486F">
        <w:rPr>
          <w:color w:val="000000"/>
          <w:sz w:val="28"/>
          <w:szCs w:val="28"/>
        </w:rPr>
        <w:t>ях</w:t>
      </w:r>
      <w:r>
        <w:rPr>
          <w:color w:val="000000"/>
          <w:sz w:val="28"/>
          <w:szCs w:val="28"/>
        </w:rPr>
        <w:t xml:space="preserve"> были выявлены нарушения  </w:t>
      </w:r>
      <w:r>
        <w:rPr>
          <w:sz w:val="28"/>
          <w:szCs w:val="28"/>
        </w:rPr>
        <w:t>т</w:t>
      </w:r>
      <w:r w:rsidRPr="00384070">
        <w:rPr>
          <w:sz w:val="28"/>
          <w:szCs w:val="28"/>
        </w:rPr>
        <w:t>ребования к осуществлению на территории муниципального</w:t>
      </w:r>
      <w:r w:rsidRPr="00232C70">
        <w:rPr>
          <w:sz w:val="28"/>
          <w:szCs w:val="28"/>
        </w:rPr>
        <w:t xml:space="preserve"> образования город Норильск деятельности юридическими лицами и индивидуальными предпринимателями, соблюдение которых подлежало проверке</w:t>
      </w:r>
      <w:r w:rsidR="00FD0056">
        <w:rPr>
          <w:sz w:val="28"/>
          <w:szCs w:val="28"/>
        </w:rPr>
        <w:t>. В</w:t>
      </w:r>
      <w:r w:rsidR="006578B7">
        <w:rPr>
          <w:color w:val="FF0000"/>
          <w:sz w:val="28"/>
          <w:szCs w:val="28"/>
        </w:rPr>
        <w:t xml:space="preserve"> </w:t>
      </w:r>
      <w:r w:rsidR="006578B7" w:rsidRPr="006B7A34">
        <w:rPr>
          <w:sz w:val="28"/>
          <w:szCs w:val="28"/>
        </w:rPr>
        <w:t>4 случаях выявлены нарушения порядка накопления, вывоза, утилизации и переработки отходов производства и потребления, в 1 случае выявлено нарушение правил благоустройства, озеленения и содержания территорий и строений.</w:t>
      </w:r>
      <w:r w:rsidR="006578B7">
        <w:rPr>
          <w:sz w:val="28"/>
          <w:szCs w:val="28"/>
        </w:rPr>
        <w:t xml:space="preserve">  </w:t>
      </w:r>
      <w:r w:rsidRPr="00CD0F74">
        <w:rPr>
          <w:sz w:val="28"/>
          <w:szCs w:val="28"/>
        </w:rPr>
        <w:t xml:space="preserve"> </w:t>
      </w:r>
      <w:r>
        <w:rPr>
          <w:sz w:val="28"/>
          <w:szCs w:val="28"/>
        </w:rPr>
        <w:t>П</w:t>
      </w:r>
      <w:r w:rsidRPr="000C120B">
        <w:rPr>
          <w:sz w:val="28"/>
          <w:szCs w:val="28"/>
        </w:rPr>
        <w:t xml:space="preserve">о </w:t>
      </w:r>
      <w:r>
        <w:rPr>
          <w:sz w:val="28"/>
          <w:szCs w:val="28"/>
        </w:rPr>
        <w:t>данному факту</w:t>
      </w:r>
      <w:r w:rsidRPr="000C120B">
        <w:rPr>
          <w:sz w:val="28"/>
          <w:szCs w:val="28"/>
        </w:rPr>
        <w:t xml:space="preserve"> </w:t>
      </w:r>
      <w:r>
        <w:rPr>
          <w:sz w:val="28"/>
          <w:szCs w:val="28"/>
        </w:rPr>
        <w:t xml:space="preserve">юридическим лицам и индивидуальным предпринимателям выдано </w:t>
      </w:r>
      <w:r w:rsidR="00B7486F">
        <w:rPr>
          <w:sz w:val="28"/>
          <w:szCs w:val="28"/>
        </w:rPr>
        <w:t>5</w:t>
      </w:r>
      <w:r w:rsidRPr="000C120B">
        <w:rPr>
          <w:sz w:val="28"/>
          <w:szCs w:val="28"/>
        </w:rPr>
        <w:t xml:space="preserve"> предписани</w:t>
      </w:r>
      <w:r w:rsidR="00B7486F">
        <w:rPr>
          <w:sz w:val="28"/>
          <w:szCs w:val="28"/>
        </w:rPr>
        <w:t>й</w:t>
      </w:r>
      <w:r w:rsidRPr="008C5B53">
        <w:t xml:space="preserve"> </w:t>
      </w:r>
      <w:r w:rsidRPr="008C5B53">
        <w:rPr>
          <w:sz w:val="28"/>
          <w:szCs w:val="28"/>
        </w:rPr>
        <w:t>об устранении выявленных нарушений</w:t>
      </w:r>
      <w:r>
        <w:rPr>
          <w:sz w:val="28"/>
          <w:szCs w:val="28"/>
        </w:rPr>
        <w:t>,</w:t>
      </w:r>
      <w:r w:rsidR="00B7486F">
        <w:rPr>
          <w:sz w:val="28"/>
          <w:szCs w:val="28"/>
        </w:rPr>
        <w:t xml:space="preserve"> </w:t>
      </w:r>
      <w:r w:rsidR="00240712">
        <w:rPr>
          <w:sz w:val="28"/>
          <w:szCs w:val="28"/>
        </w:rPr>
        <w:t xml:space="preserve">возбуждено  </w:t>
      </w:r>
      <w:r w:rsidR="00B7486F">
        <w:rPr>
          <w:sz w:val="28"/>
          <w:szCs w:val="28"/>
        </w:rPr>
        <w:t xml:space="preserve">1 </w:t>
      </w:r>
      <w:r w:rsidR="00240712">
        <w:rPr>
          <w:sz w:val="28"/>
          <w:szCs w:val="28"/>
        </w:rPr>
        <w:t>дело об административном правонарушении, 1 должностное лицо привлечено к административной ответственности, наложен штраф в размере</w:t>
      </w:r>
      <w:r w:rsidR="00240712" w:rsidRPr="00240712">
        <w:rPr>
          <w:sz w:val="28"/>
          <w:szCs w:val="28"/>
        </w:rPr>
        <w:t xml:space="preserve"> </w:t>
      </w:r>
      <w:r w:rsidR="00240712">
        <w:rPr>
          <w:sz w:val="28"/>
          <w:szCs w:val="28"/>
        </w:rPr>
        <w:t>в размере 2000 руб.</w:t>
      </w:r>
      <w:r w:rsidR="00B7486F">
        <w:rPr>
          <w:sz w:val="28"/>
          <w:szCs w:val="28"/>
        </w:rPr>
        <w:t xml:space="preserve">, </w:t>
      </w:r>
      <w:r>
        <w:rPr>
          <w:sz w:val="28"/>
          <w:szCs w:val="28"/>
        </w:rPr>
        <w:t>в том числе</w:t>
      </w:r>
      <w:r w:rsidR="00B7486F">
        <w:rPr>
          <w:sz w:val="28"/>
          <w:szCs w:val="28"/>
        </w:rPr>
        <w:t>:</w:t>
      </w:r>
    </w:p>
    <w:p w:rsidR="00B7486F" w:rsidRDefault="00B7486F" w:rsidP="00B90180">
      <w:pPr>
        <w:pStyle w:val="ab"/>
        <w:ind w:firstLine="709"/>
        <w:jc w:val="both"/>
        <w:rPr>
          <w:sz w:val="28"/>
          <w:szCs w:val="28"/>
        </w:rPr>
      </w:pPr>
      <w:r>
        <w:rPr>
          <w:sz w:val="28"/>
          <w:szCs w:val="28"/>
        </w:rPr>
        <w:t xml:space="preserve">1 полугодие 2014 – 5 предписаний, 1 административное наказание в виде штрафа, </w:t>
      </w:r>
      <w:r w:rsidR="00240712">
        <w:rPr>
          <w:sz w:val="28"/>
          <w:szCs w:val="28"/>
        </w:rPr>
        <w:t>наложенного на должностное лицо</w:t>
      </w:r>
      <w:r>
        <w:rPr>
          <w:sz w:val="28"/>
          <w:szCs w:val="28"/>
        </w:rPr>
        <w:t>;</w:t>
      </w:r>
    </w:p>
    <w:p w:rsidR="00B7486F" w:rsidRDefault="00B7486F" w:rsidP="00B90180">
      <w:pPr>
        <w:pStyle w:val="ab"/>
        <w:ind w:firstLine="709"/>
        <w:jc w:val="both"/>
        <w:rPr>
          <w:sz w:val="28"/>
          <w:szCs w:val="28"/>
        </w:rPr>
      </w:pPr>
      <w:r>
        <w:rPr>
          <w:sz w:val="28"/>
          <w:szCs w:val="28"/>
        </w:rPr>
        <w:t>2 полугодие 2014 – 0 предписаний.</w:t>
      </w:r>
    </w:p>
    <w:p w:rsidR="00275F8D" w:rsidRPr="00895B2F" w:rsidRDefault="00275F8D" w:rsidP="00275F8D">
      <w:pPr>
        <w:rPr>
          <w:i/>
          <w:sz w:val="28"/>
          <w:szCs w:val="28"/>
        </w:rPr>
      </w:pPr>
    </w:p>
    <w:p w:rsidR="00275F8D" w:rsidRPr="00895B2F" w:rsidRDefault="00275F8D" w:rsidP="00275F8D">
      <w:pPr>
        <w:autoSpaceDE w:val="0"/>
        <w:ind w:firstLine="709"/>
        <w:jc w:val="both"/>
        <w:rPr>
          <w:i/>
          <w:sz w:val="28"/>
          <w:szCs w:val="28"/>
        </w:rPr>
      </w:pPr>
      <w:r w:rsidRPr="00895B2F">
        <w:rPr>
          <w:i/>
          <w:sz w:val="28"/>
          <w:szCs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275F8D" w:rsidRDefault="00275F8D" w:rsidP="00275F8D">
      <w:pPr>
        <w:pStyle w:val="ConsPlusNormal"/>
        <w:widowControl/>
        <w:ind w:firstLine="567"/>
        <w:jc w:val="both"/>
        <w:rPr>
          <w:rFonts w:ascii="Times New Roman" w:hAnsi="Times New Roman" w:cs="Times New Roman"/>
          <w:sz w:val="28"/>
          <w:szCs w:val="28"/>
        </w:rPr>
      </w:pPr>
      <w:r w:rsidRPr="009108AC">
        <w:rPr>
          <w:rFonts w:ascii="Times New Roman" w:hAnsi="Times New Roman" w:cs="Times New Roman"/>
          <w:sz w:val="28"/>
          <w:szCs w:val="28"/>
        </w:rPr>
        <w:t>В целях профилактики правонарушений со стороны субъектов,  осуществляющих свою деятельность на территории муниципального образования город Норильск,  улучшени</w:t>
      </w:r>
      <w:r>
        <w:rPr>
          <w:rFonts w:ascii="Times New Roman" w:hAnsi="Times New Roman" w:cs="Times New Roman"/>
          <w:sz w:val="28"/>
          <w:szCs w:val="28"/>
        </w:rPr>
        <w:t>я качества содержания территорий</w:t>
      </w:r>
      <w:r w:rsidRPr="009108AC">
        <w:rPr>
          <w:rFonts w:ascii="Times New Roman" w:hAnsi="Times New Roman" w:cs="Times New Roman"/>
          <w:sz w:val="28"/>
          <w:szCs w:val="28"/>
        </w:rPr>
        <w:t xml:space="preserve"> с индивидуальными предпринимателями и юридическими лицами проводится </w:t>
      </w:r>
      <w:r>
        <w:rPr>
          <w:rFonts w:ascii="Times New Roman" w:hAnsi="Times New Roman" w:cs="Times New Roman"/>
          <w:sz w:val="28"/>
          <w:szCs w:val="28"/>
        </w:rPr>
        <w:t xml:space="preserve">разъяснительная </w:t>
      </w:r>
      <w:r w:rsidRPr="009108AC">
        <w:rPr>
          <w:rFonts w:ascii="Times New Roman" w:hAnsi="Times New Roman" w:cs="Times New Roman"/>
          <w:sz w:val="28"/>
          <w:szCs w:val="28"/>
        </w:rPr>
        <w:t>работа о необходимости соблюдения требований нормативных правовых актов, подлежащих муниципальному контролю</w:t>
      </w:r>
      <w:r>
        <w:rPr>
          <w:rFonts w:ascii="Times New Roman" w:hAnsi="Times New Roman" w:cs="Times New Roman"/>
          <w:sz w:val="28"/>
          <w:szCs w:val="28"/>
        </w:rPr>
        <w:t xml:space="preserve">. Разъясняются </w:t>
      </w:r>
      <w:r w:rsidRPr="009108AC">
        <w:rPr>
          <w:rFonts w:ascii="Times New Roman" w:hAnsi="Times New Roman" w:cs="Times New Roman"/>
          <w:sz w:val="28"/>
          <w:szCs w:val="28"/>
        </w:rPr>
        <w:t>вступающие в законную силу изменения и дополнения</w:t>
      </w:r>
      <w:r>
        <w:rPr>
          <w:rFonts w:ascii="Times New Roman" w:hAnsi="Times New Roman" w:cs="Times New Roman"/>
          <w:sz w:val="28"/>
          <w:szCs w:val="28"/>
        </w:rPr>
        <w:t>,  о</w:t>
      </w:r>
      <w:r w:rsidRPr="009108AC">
        <w:rPr>
          <w:rFonts w:ascii="Times New Roman" w:hAnsi="Times New Roman" w:cs="Times New Roman"/>
          <w:sz w:val="28"/>
          <w:szCs w:val="28"/>
        </w:rPr>
        <w:t>казывается помощь в поиске необх</w:t>
      </w:r>
      <w:r>
        <w:rPr>
          <w:rFonts w:ascii="Times New Roman" w:hAnsi="Times New Roman" w:cs="Times New Roman"/>
          <w:sz w:val="28"/>
          <w:szCs w:val="28"/>
        </w:rPr>
        <w:t>одимых методических материалов</w:t>
      </w:r>
      <w:r w:rsidRPr="009108AC">
        <w:rPr>
          <w:rFonts w:ascii="Times New Roman" w:hAnsi="Times New Roman" w:cs="Times New Roman"/>
          <w:sz w:val="28"/>
          <w:szCs w:val="28"/>
        </w:rPr>
        <w:t>.</w:t>
      </w:r>
      <w:r>
        <w:rPr>
          <w:rFonts w:ascii="Times New Roman" w:hAnsi="Times New Roman" w:cs="Times New Roman"/>
          <w:sz w:val="28"/>
          <w:szCs w:val="28"/>
        </w:rPr>
        <w:t xml:space="preserve"> Д</w:t>
      </w:r>
      <w:r w:rsidRPr="009108AC">
        <w:rPr>
          <w:rFonts w:ascii="Times New Roman" w:hAnsi="Times New Roman" w:cs="Times New Roman"/>
          <w:sz w:val="28"/>
          <w:szCs w:val="28"/>
        </w:rPr>
        <w:t>овод</w:t>
      </w:r>
      <w:r>
        <w:rPr>
          <w:rFonts w:ascii="Times New Roman" w:hAnsi="Times New Roman" w:cs="Times New Roman"/>
          <w:sz w:val="28"/>
          <w:szCs w:val="28"/>
        </w:rPr>
        <w:t>ится информация</w:t>
      </w:r>
      <w:r w:rsidRPr="009108AC">
        <w:rPr>
          <w:rFonts w:ascii="Times New Roman" w:hAnsi="Times New Roman" w:cs="Times New Roman"/>
          <w:sz w:val="28"/>
          <w:szCs w:val="28"/>
        </w:rPr>
        <w:t xml:space="preserve"> о мерах административного воздействия в </w:t>
      </w:r>
      <w:r w:rsidRPr="009108AC">
        <w:rPr>
          <w:rFonts w:ascii="Times New Roman" w:hAnsi="Times New Roman" w:cs="Times New Roman"/>
          <w:sz w:val="28"/>
          <w:szCs w:val="28"/>
        </w:rPr>
        <w:lastRenderedPageBreak/>
        <w:t>отношении лиц, совершивших правонарушения, а также о размерах штрафных санкций, налагаемых на правонарушителей.</w:t>
      </w:r>
      <w:r>
        <w:rPr>
          <w:rFonts w:ascii="Times New Roman" w:hAnsi="Times New Roman" w:cs="Times New Roman"/>
          <w:sz w:val="28"/>
          <w:szCs w:val="28"/>
        </w:rPr>
        <w:t xml:space="preserve"> </w:t>
      </w:r>
    </w:p>
    <w:p w:rsidR="00275F8D" w:rsidRDefault="00275F8D" w:rsidP="00275F8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В 2014 году организованы два  обучающих семинара для юридических лиц и индивидуальных  предпринимателей</w:t>
      </w:r>
      <w:r>
        <w:rPr>
          <w:rFonts w:ascii="Times New Roman" w:hAnsi="Times New Roman"/>
          <w:sz w:val="28"/>
          <w:szCs w:val="28"/>
        </w:rPr>
        <w:t>.</w:t>
      </w:r>
      <w:r w:rsidRPr="00BB0005">
        <w:rPr>
          <w:rFonts w:ascii="Times New Roman" w:hAnsi="Times New Roman" w:cs="Times New Roman"/>
          <w:sz w:val="28"/>
          <w:szCs w:val="28"/>
        </w:rPr>
        <w:t xml:space="preserve"> </w:t>
      </w:r>
    </w:p>
    <w:p w:rsidR="00275F8D" w:rsidRPr="009108AC" w:rsidRDefault="00275F8D" w:rsidP="00275F8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Постоянно в</w:t>
      </w:r>
      <w:r w:rsidRPr="009108AC">
        <w:rPr>
          <w:rFonts w:ascii="Times New Roman" w:hAnsi="Times New Roman" w:cs="Times New Roman"/>
          <w:sz w:val="28"/>
          <w:szCs w:val="28"/>
        </w:rPr>
        <w:t>едется консультационная работа по вопросам оформления «Уголка потребите</w:t>
      </w:r>
      <w:r>
        <w:rPr>
          <w:rFonts w:ascii="Times New Roman" w:hAnsi="Times New Roman" w:cs="Times New Roman"/>
          <w:sz w:val="28"/>
          <w:szCs w:val="28"/>
        </w:rPr>
        <w:t xml:space="preserve">лей», книги жалоб и предложений. </w:t>
      </w:r>
    </w:p>
    <w:p w:rsidR="00275F8D" w:rsidRPr="00B348EB" w:rsidRDefault="00275F8D" w:rsidP="00275F8D">
      <w:pPr>
        <w:rPr>
          <w:sz w:val="28"/>
          <w:szCs w:val="28"/>
        </w:rPr>
      </w:pPr>
    </w:p>
    <w:p w:rsidR="00275F8D" w:rsidRDefault="00275F8D" w:rsidP="00275F8D">
      <w:pPr>
        <w:autoSpaceDE w:val="0"/>
        <w:ind w:firstLine="709"/>
        <w:jc w:val="both"/>
        <w:rPr>
          <w:i/>
          <w:sz w:val="28"/>
          <w:szCs w:val="28"/>
        </w:rPr>
      </w:pPr>
      <w:r w:rsidRPr="00895B2F">
        <w:rPr>
          <w:i/>
          <w:sz w:val="28"/>
          <w:szCs w:val="28"/>
        </w:rPr>
        <w:t>в) сведения об оспаривании в суде юридическими лицами и</w:t>
      </w:r>
      <w:r w:rsidRPr="00895B2F">
        <w:rPr>
          <w:i/>
          <w:color w:val="FF0000"/>
          <w:sz w:val="28"/>
          <w:szCs w:val="28"/>
        </w:rPr>
        <w:t xml:space="preserve"> </w:t>
      </w:r>
      <w:r w:rsidRPr="00895B2F">
        <w:rPr>
          <w:i/>
          <w:sz w:val="28"/>
          <w:szCs w:val="28"/>
        </w:rPr>
        <w:t>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5C3298" w:rsidRPr="00895B2F" w:rsidRDefault="005C3298" w:rsidP="00275F8D">
      <w:pPr>
        <w:autoSpaceDE w:val="0"/>
        <w:ind w:firstLine="709"/>
        <w:jc w:val="both"/>
        <w:rPr>
          <w:i/>
          <w:sz w:val="28"/>
          <w:szCs w:val="28"/>
        </w:rPr>
      </w:pPr>
    </w:p>
    <w:p w:rsidR="00275F8D" w:rsidRDefault="00275F8D" w:rsidP="00275F8D">
      <w:pPr>
        <w:autoSpaceDE w:val="0"/>
        <w:ind w:firstLine="567"/>
        <w:jc w:val="both"/>
        <w:rPr>
          <w:sz w:val="28"/>
          <w:szCs w:val="28"/>
        </w:rPr>
      </w:pPr>
      <w:r>
        <w:rPr>
          <w:sz w:val="28"/>
          <w:szCs w:val="28"/>
        </w:rPr>
        <w:t>Основания и результаты</w:t>
      </w:r>
      <w:r w:rsidRPr="00B348EB">
        <w:rPr>
          <w:sz w:val="28"/>
          <w:szCs w:val="28"/>
        </w:rPr>
        <w:t xml:space="preserve"> проведения мероприятий по контролю</w:t>
      </w:r>
      <w:r w:rsidRPr="00426E1B">
        <w:rPr>
          <w:sz w:val="28"/>
          <w:szCs w:val="28"/>
        </w:rPr>
        <w:t xml:space="preserve"> </w:t>
      </w:r>
      <w:r w:rsidRPr="00B348EB">
        <w:rPr>
          <w:sz w:val="28"/>
          <w:szCs w:val="28"/>
        </w:rPr>
        <w:t>юридическими лицами и</w:t>
      </w:r>
      <w:r w:rsidRPr="00B348EB">
        <w:rPr>
          <w:color w:val="FF0000"/>
          <w:sz w:val="28"/>
          <w:szCs w:val="28"/>
        </w:rPr>
        <w:t xml:space="preserve"> </w:t>
      </w:r>
      <w:r w:rsidRPr="00B348EB">
        <w:rPr>
          <w:sz w:val="28"/>
          <w:szCs w:val="28"/>
        </w:rPr>
        <w:t>индивидуальными предпринимателями</w:t>
      </w:r>
      <w:r>
        <w:rPr>
          <w:sz w:val="28"/>
          <w:szCs w:val="28"/>
        </w:rPr>
        <w:t xml:space="preserve"> в суде не оспаривались.</w:t>
      </w:r>
    </w:p>
    <w:p w:rsidR="00952AC0" w:rsidRPr="00B348EB" w:rsidRDefault="00952AC0" w:rsidP="00275F8D">
      <w:pPr>
        <w:autoSpaceDE w:val="0"/>
        <w:ind w:firstLine="567"/>
        <w:jc w:val="both"/>
        <w:rPr>
          <w:sz w:val="28"/>
          <w:szCs w:val="28"/>
        </w:rPr>
      </w:pPr>
    </w:p>
    <w:p w:rsidR="00275F8D" w:rsidRPr="00886888" w:rsidRDefault="00275F8D" w:rsidP="00275F8D">
      <w:pPr>
        <w:rPr>
          <w:sz w:val="32"/>
          <w:szCs w:val="32"/>
        </w:rPr>
      </w:pPr>
    </w:p>
    <w:p w:rsidR="00275F8D" w:rsidRPr="00F828AB" w:rsidRDefault="00275F8D" w:rsidP="000802DC">
      <w:pPr>
        <w:pBdr>
          <w:top w:val="single" w:sz="4" w:space="1" w:color="auto"/>
          <w:left w:val="single" w:sz="4" w:space="4" w:color="auto"/>
          <w:bottom w:val="single" w:sz="4" w:space="1" w:color="auto"/>
          <w:right w:val="single" w:sz="4" w:space="13" w:color="auto"/>
        </w:pBdr>
        <w:jc w:val="center"/>
        <w:rPr>
          <w:sz w:val="32"/>
          <w:szCs w:val="32"/>
        </w:rPr>
      </w:pPr>
      <w:r w:rsidRPr="00F828AB">
        <w:rPr>
          <w:sz w:val="32"/>
          <w:szCs w:val="32"/>
        </w:rPr>
        <w:t>Раздел 6.</w:t>
      </w:r>
    </w:p>
    <w:p w:rsidR="00275F8D" w:rsidRPr="00886888" w:rsidRDefault="00275F8D" w:rsidP="000802DC">
      <w:pPr>
        <w:pBdr>
          <w:top w:val="single" w:sz="4" w:space="1" w:color="auto"/>
          <w:left w:val="single" w:sz="4" w:space="4" w:color="auto"/>
          <w:bottom w:val="single" w:sz="4" w:space="1" w:color="auto"/>
          <w:right w:val="single" w:sz="4" w:space="13" w:color="auto"/>
        </w:pBdr>
        <w:jc w:val="center"/>
        <w:rPr>
          <w:sz w:val="32"/>
          <w:szCs w:val="32"/>
        </w:rPr>
      </w:pPr>
      <w:r w:rsidRPr="00F828AB">
        <w:rPr>
          <w:sz w:val="32"/>
          <w:szCs w:val="32"/>
        </w:rPr>
        <w:t>Анализ и оценка эффективности муниципального контроля</w:t>
      </w:r>
    </w:p>
    <w:p w:rsidR="00275F8D" w:rsidRDefault="00275F8D" w:rsidP="00275F8D">
      <w:pPr>
        <w:rPr>
          <w:sz w:val="32"/>
          <w:szCs w:val="3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4376"/>
        <w:gridCol w:w="965"/>
        <w:gridCol w:w="1134"/>
        <w:gridCol w:w="851"/>
        <w:gridCol w:w="850"/>
        <w:gridCol w:w="1134"/>
      </w:tblGrid>
      <w:tr w:rsidR="00275F8D" w:rsidRPr="005C3BBD" w:rsidTr="000802DC">
        <w:tc>
          <w:tcPr>
            <w:tcW w:w="437" w:type="dxa"/>
            <w:vMerge w:val="restart"/>
            <w:shd w:val="clear" w:color="auto" w:fill="auto"/>
          </w:tcPr>
          <w:p w:rsidR="00275F8D" w:rsidRPr="005C3BBD" w:rsidRDefault="00275F8D" w:rsidP="0099658E">
            <w:pPr>
              <w:jc w:val="center"/>
              <w:rPr>
                <w:b/>
                <w:bCs/>
              </w:rPr>
            </w:pPr>
            <w:r w:rsidRPr="005C3BBD">
              <w:rPr>
                <w:b/>
                <w:bCs/>
              </w:rPr>
              <w:t>№</w:t>
            </w:r>
          </w:p>
        </w:tc>
        <w:tc>
          <w:tcPr>
            <w:tcW w:w="4376" w:type="dxa"/>
            <w:vMerge w:val="restart"/>
            <w:shd w:val="clear" w:color="auto" w:fill="auto"/>
          </w:tcPr>
          <w:p w:rsidR="00275F8D" w:rsidRPr="005C3BBD" w:rsidRDefault="00275F8D" w:rsidP="0099658E">
            <w:pPr>
              <w:jc w:val="center"/>
              <w:rPr>
                <w:b/>
                <w:bCs/>
              </w:rPr>
            </w:pPr>
            <w:r w:rsidRPr="005C3BBD">
              <w:rPr>
                <w:b/>
                <w:bCs/>
              </w:rPr>
              <w:t>Наименование показателя</w:t>
            </w:r>
          </w:p>
        </w:tc>
        <w:tc>
          <w:tcPr>
            <w:tcW w:w="965" w:type="dxa"/>
            <w:shd w:val="clear" w:color="auto" w:fill="auto"/>
          </w:tcPr>
          <w:p w:rsidR="00275F8D" w:rsidRPr="005C3BBD" w:rsidRDefault="00275F8D" w:rsidP="0099658E">
            <w:pPr>
              <w:jc w:val="center"/>
              <w:rPr>
                <w:b/>
                <w:bCs/>
                <w:sz w:val="20"/>
                <w:szCs w:val="20"/>
              </w:rPr>
            </w:pPr>
            <w:r w:rsidRPr="005C3BBD">
              <w:rPr>
                <w:b/>
                <w:sz w:val="20"/>
                <w:szCs w:val="20"/>
              </w:rPr>
              <w:t>2013 г.</w:t>
            </w:r>
          </w:p>
        </w:tc>
        <w:tc>
          <w:tcPr>
            <w:tcW w:w="2835" w:type="dxa"/>
            <w:gridSpan w:val="3"/>
            <w:shd w:val="clear" w:color="auto" w:fill="auto"/>
          </w:tcPr>
          <w:p w:rsidR="00275F8D" w:rsidRPr="005C3BBD" w:rsidRDefault="00275F8D" w:rsidP="0099658E">
            <w:pPr>
              <w:jc w:val="center"/>
              <w:rPr>
                <w:b/>
                <w:bCs/>
                <w:sz w:val="20"/>
                <w:szCs w:val="20"/>
              </w:rPr>
            </w:pPr>
            <w:r w:rsidRPr="005C3BBD">
              <w:rPr>
                <w:b/>
                <w:bCs/>
                <w:sz w:val="20"/>
                <w:szCs w:val="20"/>
              </w:rPr>
              <w:t>2014 г.</w:t>
            </w:r>
          </w:p>
        </w:tc>
        <w:tc>
          <w:tcPr>
            <w:tcW w:w="1134" w:type="dxa"/>
            <w:vMerge w:val="restart"/>
            <w:shd w:val="clear" w:color="auto" w:fill="auto"/>
          </w:tcPr>
          <w:p w:rsidR="00CB3B75" w:rsidRDefault="00275F8D" w:rsidP="0099658E">
            <w:pPr>
              <w:widowControl w:val="0"/>
              <w:autoSpaceDE w:val="0"/>
              <w:autoSpaceDN w:val="0"/>
              <w:adjustRightInd w:val="0"/>
              <w:jc w:val="both"/>
              <w:rPr>
                <w:b/>
                <w:sz w:val="20"/>
                <w:szCs w:val="20"/>
              </w:rPr>
            </w:pPr>
            <w:r w:rsidRPr="005C3BBD">
              <w:rPr>
                <w:b/>
                <w:sz w:val="20"/>
                <w:szCs w:val="20"/>
              </w:rPr>
              <w:t>В процен</w:t>
            </w:r>
          </w:p>
          <w:p w:rsidR="00275F8D" w:rsidRPr="005C3BBD" w:rsidRDefault="00275F8D" w:rsidP="0099658E">
            <w:pPr>
              <w:widowControl w:val="0"/>
              <w:autoSpaceDE w:val="0"/>
              <w:autoSpaceDN w:val="0"/>
              <w:adjustRightInd w:val="0"/>
              <w:jc w:val="both"/>
              <w:rPr>
                <w:b/>
                <w:sz w:val="20"/>
                <w:szCs w:val="20"/>
              </w:rPr>
            </w:pPr>
            <w:r w:rsidRPr="005C3BBD">
              <w:rPr>
                <w:b/>
                <w:sz w:val="20"/>
                <w:szCs w:val="20"/>
              </w:rPr>
              <w:t xml:space="preserve">тах  </w:t>
            </w:r>
          </w:p>
          <w:p w:rsidR="00275F8D" w:rsidRPr="005C3BBD" w:rsidRDefault="00275F8D" w:rsidP="0099658E">
            <w:pPr>
              <w:widowControl w:val="0"/>
              <w:autoSpaceDE w:val="0"/>
              <w:autoSpaceDN w:val="0"/>
              <w:adjustRightInd w:val="0"/>
              <w:jc w:val="both"/>
              <w:rPr>
                <w:b/>
                <w:sz w:val="20"/>
                <w:szCs w:val="20"/>
              </w:rPr>
            </w:pPr>
            <w:r w:rsidRPr="005C3BBD">
              <w:rPr>
                <w:b/>
                <w:sz w:val="20"/>
                <w:szCs w:val="20"/>
              </w:rPr>
              <w:t xml:space="preserve">к году,    </w:t>
            </w:r>
          </w:p>
          <w:p w:rsidR="00CB3B75" w:rsidRDefault="00275F8D" w:rsidP="0099658E">
            <w:pPr>
              <w:widowControl w:val="0"/>
              <w:autoSpaceDE w:val="0"/>
              <w:autoSpaceDN w:val="0"/>
              <w:adjustRightInd w:val="0"/>
              <w:jc w:val="both"/>
              <w:rPr>
                <w:b/>
                <w:sz w:val="20"/>
                <w:szCs w:val="20"/>
              </w:rPr>
            </w:pPr>
            <w:r w:rsidRPr="005C3BBD">
              <w:rPr>
                <w:b/>
                <w:sz w:val="20"/>
                <w:szCs w:val="20"/>
              </w:rPr>
              <w:t>пред</w:t>
            </w:r>
          </w:p>
          <w:p w:rsidR="00CB3B75" w:rsidRDefault="00275F8D" w:rsidP="0099658E">
            <w:pPr>
              <w:widowControl w:val="0"/>
              <w:autoSpaceDE w:val="0"/>
              <w:autoSpaceDN w:val="0"/>
              <w:adjustRightInd w:val="0"/>
              <w:jc w:val="both"/>
              <w:rPr>
                <w:b/>
                <w:sz w:val="20"/>
                <w:szCs w:val="20"/>
              </w:rPr>
            </w:pPr>
            <w:r w:rsidRPr="005C3BBD">
              <w:rPr>
                <w:b/>
                <w:sz w:val="20"/>
                <w:szCs w:val="20"/>
              </w:rPr>
              <w:t>шест-вующе</w:t>
            </w:r>
          </w:p>
          <w:p w:rsidR="00275F8D" w:rsidRPr="005C3BBD" w:rsidRDefault="00275F8D" w:rsidP="0099658E">
            <w:pPr>
              <w:widowControl w:val="0"/>
              <w:autoSpaceDE w:val="0"/>
              <w:autoSpaceDN w:val="0"/>
              <w:adjustRightInd w:val="0"/>
              <w:jc w:val="both"/>
              <w:rPr>
                <w:b/>
                <w:sz w:val="20"/>
                <w:szCs w:val="20"/>
              </w:rPr>
            </w:pPr>
            <w:r w:rsidRPr="005C3BBD">
              <w:rPr>
                <w:b/>
                <w:sz w:val="20"/>
                <w:szCs w:val="20"/>
              </w:rPr>
              <w:t>му</w:t>
            </w:r>
          </w:p>
          <w:p w:rsidR="00275F8D" w:rsidRPr="005C3BBD" w:rsidRDefault="00275F8D" w:rsidP="0099658E">
            <w:pPr>
              <w:jc w:val="both"/>
              <w:rPr>
                <w:b/>
                <w:bCs/>
                <w:sz w:val="20"/>
                <w:szCs w:val="20"/>
              </w:rPr>
            </w:pPr>
            <w:r w:rsidRPr="005C3BBD">
              <w:rPr>
                <w:b/>
                <w:sz w:val="20"/>
                <w:szCs w:val="20"/>
              </w:rPr>
              <w:t>отчетному году</w:t>
            </w:r>
          </w:p>
        </w:tc>
      </w:tr>
      <w:tr w:rsidR="00275F8D" w:rsidRPr="005C3BBD" w:rsidTr="000802DC">
        <w:tc>
          <w:tcPr>
            <w:tcW w:w="437" w:type="dxa"/>
            <w:vMerge/>
            <w:shd w:val="clear" w:color="auto" w:fill="auto"/>
          </w:tcPr>
          <w:p w:rsidR="00275F8D" w:rsidRPr="005C3BBD" w:rsidRDefault="00275F8D" w:rsidP="0099658E">
            <w:pPr>
              <w:jc w:val="center"/>
              <w:rPr>
                <w:b/>
                <w:bCs/>
              </w:rPr>
            </w:pPr>
          </w:p>
        </w:tc>
        <w:tc>
          <w:tcPr>
            <w:tcW w:w="4376" w:type="dxa"/>
            <w:vMerge/>
            <w:shd w:val="clear" w:color="auto" w:fill="auto"/>
          </w:tcPr>
          <w:p w:rsidR="00275F8D" w:rsidRPr="005C3BBD" w:rsidRDefault="00275F8D" w:rsidP="0099658E">
            <w:pPr>
              <w:jc w:val="center"/>
              <w:rPr>
                <w:b/>
                <w:bCs/>
              </w:rPr>
            </w:pPr>
          </w:p>
        </w:tc>
        <w:tc>
          <w:tcPr>
            <w:tcW w:w="965" w:type="dxa"/>
            <w:shd w:val="clear" w:color="auto" w:fill="auto"/>
          </w:tcPr>
          <w:p w:rsidR="00275F8D" w:rsidRPr="005C3BBD" w:rsidRDefault="00275F8D" w:rsidP="0099658E">
            <w:pPr>
              <w:jc w:val="center"/>
              <w:rPr>
                <w:b/>
                <w:bCs/>
                <w:sz w:val="20"/>
                <w:szCs w:val="20"/>
              </w:rPr>
            </w:pPr>
          </w:p>
        </w:tc>
        <w:tc>
          <w:tcPr>
            <w:tcW w:w="1134" w:type="dxa"/>
            <w:shd w:val="clear" w:color="auto" w:fill="auto"/>
          </w:tcPr>
          <w:p w:rsidR="00A17A74" w:rsidRDefault="00275F8D" w:rsidP="0099658E">
            <w:pPr>
              <w:jc w:val="center"/>
              <w:rPr>
                <w:b/>
                <w:bCs/>
                <w:sz w:val="20"/>
                <w:szCs w:val="20"/>
              </w:rPr>
            </w:pPr>
            <w:r w:rsidRPr="005C3BBD">
              <w:rPr>
                <w:b/>
                <w:bCs/>
                <w:sz w:val="20"/>
                <w:szCs w:val="20"/>
              </w:rPr>
              <w:t xml:space="preserve">1 </w:t>
            </w:r>
          </w:p>
          <w:p w:rsidR="00A17A74" w:rsidRDefault="00275F8D" w:rsidP="0099658E">
            <w:pPr>
              <w:jc w:val="center"/>
              <w:rPr>
                <w:b/>
                <w:bCs/>
                <w:sz w:val="20"/>
                <w:szCs w:val="20"/>
              </w:rPr>
            </w:pPr>
            <w:r w:rsidRPr="005C3BBD">
              <w:rPr>
                <w:b/>
                <w:bCs/>
                <w:sz w:val="20"/>
                <w:szCs w:val="20"/>
              </w:rPr>
              <w:t>полуго</w:t>
            </w:r>
          </w:p>
          <w:p w:rsidR="00275F8D" w:rsidRPr="005C3BBD" w:rsidRDefault="00275F8D" w:rsidP="0099658E">
            <w:pPr>
              <w:jc w:val="center"/>
              <w:rPr>
                <w:b/>
                <w:bCs/>
                <w:sz w:val="20"/>
                <w:szCs w:val="20"/>
              </w:rPr>
            </w:pPr>
            <w:r w:rsidRPr="005C3BBD">
              <w:rPr>
                <w:b/>
                <w:bCs/>
                <w:sz w:val="20"/>
                <w:szCs w:val="20"/>
              </w:rPr>
              <w:t>дие</w:t>
            </w:r>
          </w:p>
        </w:tc>
        <w:tc>
          <w:tcPr>
            <w:tcW w:w="851" w:type="dxa"/>
            <w:shd w:val="clear" w:color="auto" w:fill="auto"/>
          </w:tcPr>
          <w:p w:rsidR="00275F8D" w:rsidRPr="005C3BBD" w:rsidRDefault="00275F8D" w:rsidP="0099658E">
            <w:pPr>
              <w:jc w:val="center"/>
              <w:rPr>
                <w:b/>
                <w:bCs/>
                <w:sz w:val="20"/>
                <w:szCs w:val="20"/>
              </w:rPr>
            </w:pPr>
            <w:r w:rsidRPr="005C3BBD">
              <w:rPr>
                <w:b/>
                <w:bCs/>
                <w:sz w:val="20"/>
                <w:szCs w:val="20"/>
              </w:rPr>
              <w:t>2 полугодие</w:t>
            </w:r>
          </w:p>
        </w:tc>
        <w:tc>
          <w:tcPr>
            <w:tcW w:w="850" w:type="dxa"/>
            <w:shd w:val="clear" w:color="auto" w:fill="auto"/>
          </w:tcPr>
          <w:p w:rsidR="00275F8D" w:rsidRPr="005C3BBD" w:rsidRDefault="00275F8D" w:rsidP="0099658E">
            <w:pPr>
              <w:jc w:val="center"/>
              <w:rPr>
                <w:b/>
                <w:bCs/>
                <w:sz w:val="20"/>
                <w:szCs w:val="20"/>
              </w:rPr>
            </w:pPr>
            <w:r w:rsidRPr="005C3BBD">
              <w:rPr>
                <w:b/>
                <w:bCs/>
                <w:sz w:val="20"/>
                <w:szCs w:val="20"/>
              </w:rPr>
              <w:t>Итого за год</w:t>
            </w:r>
          </w:p>
        </w:tc>
        <w:tc>
          <w:tcPr>
            <w:tcW w:w="1134" w:type="dxa"/>
            <w:vMerge/>
            <w:shd w:val="clear" w:color="auto" w:fill="auto"/>
          </w:tcPr>
          <w:p w:rsidR="00275F8D" w:rsidRPr="005C3BBD" w:rsidRDefault="00275F8D" w:rsidP="0099658E">
            <w:pPr>
              <w:jc w:val="center"/>
              <w:rPr>
                <w:b/>
                <w:bCs/>
                <w:sz w:val="20"/>
                <w:szCs w:val="20"/>
              </w:rPr>
            </w:pPr>
          </w:p>
        </w:tc>
      </w:tr>
      <w:tr w:rsidR="00275F8D" w:rsidRPr="00775CB9" w:rsidTr="000802DC">
        <w:tc>
          <w:tcPr>
            <w:tcW w:w="437" w:type="dxa"/>
            <w:shd w:val="clear" w:color="auto" w:fill="auto"/>
          </w:tcPr>
          <w:p w:rsidR="00275F8D" w:rsidRPr="00775CB9" w:rsidRDefault="00275F8D" w:rsidP="0099658E">
            <w:pPr>
              <w:autoSpaceDE w:val="0"/>
              <w:autoSpaceDN w:val="0"/>
              <w:adjustRightInd w:val="0"/>
              <w:jc w:val="center"/>
              <w:outlineLvl w:val="1"/>
              <w:rPr>
                <w:bCs/>
              </w:rPr>
            </w:pPr>
            <w:r w:rsidRPr="00775CB9">
              <w:rPr>
                <w:bCs/>
              </w:rPr>
              <w:t>1</w:t>
            </w:r>
          </w:p>
        </w:tc>
        <w:tc>
          <w:tcPr>
            <w:tcW w:w="4376" w:type="dxa"/>
            <w:shd w:val="clear" w:color="auto" w:fill="auto"/>
          </w:tcPr>
          <w:p w:rsidR="00275F8D" w:rsidRPr="00FB16D5" w:rsidRDefault="00275F8D" w:rsidP="0099658E">
            <w:pPr>
              <w:jc w:val="center"/>
            </w:pPr>
            <w:r>
              <w:t>2</w:t>
            </w:r>
          </w:p>
        </w:tc>
        <w:tc>
          <w:tcPr>
            <w:tcW w:w="965" w:type="dxa"/>
            <w:shd w:val="clear" w:color="auto" w:fill="auto"/>
          </w:tcPr>
          <w:p w:rsidR="00275F8D" w:rsidRPr="00775CB9" w:rsidRDefault="00275F8D" w:rsidP="0099658E">
            <w:pPr>
              <w:jc w:val="center"/>
              <w:rPr>
                <w:bCs/>
              </w:rPr>
            </w:pPr>
            <w:r w:rsidRPr="00775CB9">
              <w:rPr>
                <w:bCs/>
              </w:rPr>
              <w:t>3</w:t>
            </w:r>
          </w:p>
        </w:tc>
        <w:tc>
          <w:tcPr>
            <w:tcW w:w="1134" w:type="dxa"/>
            <w:shd w:val="clear" w:color="auto" w:fill="auto"/>
          </w:tcPr>
          <w:p w:rsidR="00275F8D" w:rsidRPr="00775CB9" w:rsidRDefault="00275F8D" w:rsidP="0099658E">
            <w:pPr>
              <w:jc w:val="center"/>
              <w:rPr>
                <w:bCs/>
              </w:rPr>
            </w:pPr>
            <w:r w:rsidRPr="00775CB9">
              <w:rPr>
                <w:bCs/>
              </w:rPr>
              <w:t>4</w:t>
            </w:r>
          </w:p>
        </w:tc>
        <w:tc>
          <w:tcPr>
            <w:tcW w:w="851" w:type="dxa"/>
            <w:shd w:val="clear" w:color="auto" w:fill="auto"/>
          </w:tcPr>
          <w:p w:rsidR="00275F8D" w:rsidRPr="00775CB9" w:rsidRDefault="00275F8D" w:rsidP="0099658E">
            <w:pPr>
              <w:jc w:val="center"/>
              <w:rPr>
                <w:bCs/>
              </w:rPr>
            </w:pPr>
            <w:r w:rsidRPr="00775CB9">
              <w:rPr>
                <w:bCs/>
              </w:rPr>
              <w:t>5</w:t>
            </w:r>
          </w:p>
        </w:tc>
        <w:tc>
          <w:tcPr>
            <w:tcW w:w="850" w:type="dxa"/>
            <w:shd w:val="clear" w:color="auto" w:fill="auto"/>
          </w:tcPr>
          <w:p w:rsidR="00275F8D" w:rsidRPr="00775CB9" w:rsidRDefault="00275F8D" w:rsidP="0099658E">
            <w:pPr>
              <w:jc w:val="center"/>
              <w:rPr>
                <w:bCs/>
              </w:rPr>
            </w:pPr>
            <w:r w:rsidRPr="00775CB9">
              <w:rPr>
                <w:bCs/>
              </w:rPr>
              <w:t>6</w:t>
            </w:r>
          </w:p>
        </w:tc>
        <w:tc>
          <w:tcPr>
            <w:tcW w:w="1134" w:type="dxa"/>
            <w:shd w:val="clear" w:color="auto" w:fill="auto"/>
          </w:tcPr>
          <w:p w:rsidR="00275F8D" w:rsidRPr="00775CB9" w:rsidRDefault="00275F8D" w:rsidP="0099658E">
            <w:pPr>
              <w:jc w:val="center"/>
              <w:rPr>
                <w:bCs/>
              </w:rPr>
            </w:pPr>
            <w:r w:rsidRPr="00775CB9">
              <w:rPr>
                <w:bCs/>
              </w:rPr>
              <w:t>7</w:t>
            </w:r>
          </w:p>
        </w:tc>
      </w:tr>
      <w:tr w:rsidR="00275F8D" w:rsidRPr="005C3BBD" w:rsidTr="000802DC">
        <w:tc>
          <w:tcPr>
            <w:tcW w:w="437" w:type="dxa"/>
            <w:shd w:val="clear" w:color="auto" w:fill="auto"/>
          </w:tcPr>
          <w:p w:rsidR="00275F8D" w:rsidRPr="005C3BBD" w:rsidRDefault="00275F8D" w:rsidP="0099658E">
            <w:pPr>
              <w:numPr>
                <w:ilvl w:val="0"/>
                <w:numId w:val="2"/>
              </w:numPr>
              <w:autoSpaceDE w:val="0"/>
              <w:autoSpaceDN w:val="0"/>
              <w:adjustRightInd w:val="0"/>
              <w:ind w:left="0" w:firstLine="0"/>
              <w:jc w:val="both"/>
              <w:outlineLvl w:val="1"/>
              <w:rPr>
                <w:bCs/>
              </w:rPr>
            </w:pPr>
          </w:p>
        </w:tc>
        <w:tc>
          <w:tcPr>
            <w:tcW w:w="4376" w:type="dxa"/>
            <w:shd w:val="clear" w:color="auto" w:fill="auto"/>
          </w:tcPr>
          <w:p w:rsidR="00275F8D" w:rsidRDefault="00275F8D" w:rsidP="00A17A74">
            <w:r w:rsidRPr="00FB16D5">
              <w:t>Выполнение утвержденного плана проведения плановых проверок (доля проведенных плановых проверок в процентах от общего количества запланированных проверок)</w:t>
            </w:r>
          </w:p>
          <w:p w:rsidR="005C3298" w:rsidRPr="0020593B" w:rsidRDefault="005C3298" w:rsidP="008D6951">
            <w:pPr>
              <w:jc w:val="both"/>
              <w:rPr>
                <w:i/>
              </w:rPr>
            </w:pPr>
          </w:p>
        </w:tc>
        <w:tc>
          <w:tcPr>
            <w:tcW w:w="965" w:type="dxa"/>
            <w:shd w:val="clear" w:color="auto" w:fill="auto"/>
          </w:tcPr>
          <w:p w:rsidR="00275F8D" w:rsidRDefault="00275F8D" w:rsidP="0099658E">
            <w:pPr>
              <w:jc w:val="center"/>
              <w:rPr>
                <w:bCs/>
              </w:rPr>
            </w:pPr>
          </w:p>
          <w:p w:rsidR="00F966BC" w:rsidRPr="005C3BBD" w:rsidRDefault="00F966BC" w:rsidP="0099658E">
            <w:pPr>
              <w:jc w:val="center"/>
              <w:rPr>
                <w:bCs/>
              </w:rPr>
            </w:pPr>
            <w:r>
              <w:rPr>
                <w:bCs/>
              </w:rPr>
              <w:t>84,02</w:t>
            </w:r>
          </w:p>
        </w:tc>
        <w:tc>
          <w:tcPr>
            <w:tcW w:w="1134" w:type="dxa"/>
            <w:shd w:val="clear" w:color="auto" w:fill="auto"/>
          </w:tcPr>
          <w:p w:rsidR="00275F8D" w:rsidRDefault="00275F8D" w:rsidP="0099658E">
            <w:pPr>
              <w:jc w:val="center"/>
              <w:rPr>
                <w:bCs/>
              </w:rPr>
            </w:pPr>
          </w:p>
          <w:p w:rsidR="00F966BC" w:rsidRPr="005C3BBD" w:rsidRDefault="00F966BC" w:rsidP="0099658E">
            <w:pPr>
              <w:jc w:val="center"/>
              <w:rPr>
                <w:bCs/>
              </w:rPr>
            </w:pPr>
            <w:r>
              <w:rPr>
                <w:bCs/>
              </w:rPr>
              <w:t>88,75</w:t>
            </w:r>
          </w:p>
        </w:tc>
        <w:tc>
          <w:tcPr>
            <w:tcW w:w="851" w:type="dxa"/>
            <w:shd w:val="clear" w:color="auto" w:fill="auto"/>
          </w:tcPr>
          <w:p w:rsidR="00275F8D" w:rsidRDefault="00275F8D" w:rsidP="0099658E">
            <w:pPr>
              <w:jc w:val="center"/>
              <w:rPr>
                <w:bCs/>
              </w:rPr>
            </w:pPr>
          </w:p>
          <w:p w:rsidR="00F966BC" w:rsidRPr="005C3BBD" w:rsidRDefault="00F966BC" w:rsidP="0099658E">
            <w:pPr>
              <w:jc w:val="center"/>
              <w:rPr>
                <w:bCs/>
              </w:rPr>
            </w:pPr>
            <w:r>
              <w:rPr>
                <w:bCs/>
              </w:rPr>
              <w:t>54,67</w:t>
            </w:r>
          </w:p>
        </w:tc>
        <w:tc>
          <w:tcPr>
            <w:tcW w:w="850" w:type="dxa"/>
            <w:shd w:val="clear" w:color="auto" w:fill="auto"/>
          </w:tcPr>
          <w:p w:rsidR="00275F8D" w:rsidRDefault="00275F8D" w:rsidP="0099658E">
            <w:pPr>
              <w:jc w:val="center"/>
              <w:rPr>
                <w:bCs/>
              </w:rPr>
            </w:pPr>
          </w:p>
          <w:p w:rsidR="00F966BC" w:rsidRPr="005C3BBD" w:rsidRDefault="00F966BC" w:rsidP="0099658E">
            <w:pPr>
              <w:jc w:val="center"/>
              <w:rPr>
                <w:bCs/>
              </w:rPr>
            </w:pPr>
            <w:r>
              <w:rPr>
                <w:bCs/>
              </w:rPr>
              <w:t>72,25</w:t>
            </w:r>
          </w:p>
        </w:tc>
        <w:tc>
          <w:tcPr>
            <w:tcW w:w="1134" w:type="dxa"/>
            <w:shd w:val="clear" w:color="auto" w:fill="auto"/>
          </w:tcPr>
          <w:p w:rsidR="00275F8D" w:rsidRDefault="00275F8D" w:rsidP="0099658E">
            <w:pPr>
              <w:jc w:val="center"/>
              <w:rPr>
                <w:bCs/>
              </w:rPr>
            </w:pPr>
          </w:p>
          <w:p w:rsidR="00F966BC" w:rsidRPr="005C3BBD" w:rsidRDefault="00F966BC" w:rsidP="0099658E">
            <w:pPr>
              <w:jc w:val="center"/>
              <w:rPr>
                <w:bCs/>
              </w:rPr>
            </w:pPr>
            <w:r>
              <w:rPr>
                <w:bCs/>
              </w:rPr>
              <w:t>85,99</w:t>
            </w:r>
            <w:r w:rsidR="000802DC">
              <w:rPr>
                <w:bCs/>
              </w:rPr>
              <w:t>¹</w:t>
            </w:r>
          </w:p>
        </w:tc>
      </w:tr>
      <w:tr w:rsidR="00275F8D" w:rsidRPr="005C3BBD" w:rsidTr="000802DC">
        <w:tc>
          <w:tcPr>
            <w:tcW w:w="437" w:type="dxa"/>
            <w:shd w:val="clear" w:color="auto" w:fill="auto"/>
          </w:tcPr>
          <w:p w:rsidR="00275F8D" w:rsidRPr="005C3BBD" w:rsidRDefault="00275F8D" w:rsidP="0099658E">
            <w:pPr>
              <w:numPr>
                <w:ilvl w:val="0"/>
                <w:numId w:val="2"/>
              </w:numPr>
              <w:autoSpaceDE w:val="0"/>
              <w:autoSpaceDN w:val="0"/>
              <w:adjustRightInd w:val="0"/>
              <w:ind w:left="0" w:firstLine="0"/>
              <w:jc w:val="both"/>
              <w:outlineLvl w:val="1"/>
            </w:pPr>
          </w:p>
        </w:tc>
        <w:tc>
          <w:tcPr>
            <w:tcW w:w="4376" w:type="dxa"/>
            <w:shd w:val="clear" w:color="auto" w:fill="auto"/>
          </w:tcPr>
          <w:p w:rsidR="00275F8D" w:rsidRPr="0020593B" w:rsidRDefault="00275F8D" w:rsidP="00A17A74">
            <w:pPr>
              <w:rPr>
                <w:i/>
              </w:rPr>
            </w:pPr>
            <w:r w:rsidRPr="00FB16D5">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965" w:type="dxa"/>
            <w:shd w:val="clear" w:color="auto" w:fill="auto"/>
          </w:tcPr>
          <w:p w:rsidR="00F966BC" w:rsidRDefault="00F966BC" w:rsidP="0099658E">
            <w:pPr>
              <w:jc w:val="center"/>
              <w:rPr>
                <w:bCs/>
              </w:rPr>
            </w:pPr>
          </w:p>
          <w:p w:rsidR="00F966BC" w:rsidRDefault="00F966BC" w:rsidP="0099658E">
            <w:pPr>
              <w:jc w:val="center"/>
              <w:rPr>
                <w:bCs/>
              </w:rPr>
            </w:pPr>
          </w:p>
          <w:p w:rsidR="00275F8D" w:rsidRPr="005C3BBD" w:rsidRDefault="00F966BC" w:rsidP="0099658E">
            <w:pPr>
              <w:jc w:val="center"/>
              <w:rPr>
                <w:bCs/>
              </w:rPr>
            </w:pPr>
            <w:r>
              <w:rPr>
                <w:bCs/>
              </w:rPr>
              <w:t>0</w:t>
            </w:r>
          </w:p>
        </w:tc>
        <w:tc>
          <w:tcPr>
            <w:tcW w:w="1134" w:type="dxa"/>
            <w:shd w:val="clear" w:color="auto" w:fill="auto"/>
          </w:tcPr>
          <w:p w:rsidR="00F966BC" w:rsidRDefault="00F966BC" w:rsidP="0099658E">
            <w:pPr>
              <w:jc w:val="center"/>
              <w:rPr>
                <w:bCs/>
              </w:rPr>
            </w:pPr>
          </w:p>
          <w:p w:rsidR="00F966BC" w:rsidRDefault="00F966BC" w:rsidP="0099658E">
            <w:pPr>
              <w:jc w:val="center"/>
              <w:rPr>
                <w:bCs/>
              </w:rPr>
            </w:pPr>
          </w:p>
          <w:p w:rsidR="00275F8D" w:rsidRPr="005C3BBD" w:rsidRDefault="00F966BC" w:rsidP="00F966BC">
            <w:pPr>
              <w:jc w:val="center"/>
              <w:rPr>
                <w:bCs/>
              </w:rPr>
            </w:pPr>
            <w:r>
              <w:rPr>
                <w:bCs/>
              </w:rPr>
              <w:t>0</w:t>
            </w:r>
          </w:p>
        </w:tc>
        <w:tc>
          <w:tcPr>
            <w:tcW w:w="851" w:type="dxa"/>
            <w:shd w:val="clear" w:color="auto" w:fill="auto"/>
          </w:tcPr>
          <w:p w:rsidR="00F966BC" w:rsidRDefault="00F966BC" w:rsidP="0099658E">
            <w:pPr>
              <w:jc w:val="center"/>
              <w:rPr>
                <w:bCs/>
              </w:rPr>
            </w:pPr>
          </w:p>
          <w:p w:rsidR="00F966BC" w:rsidRDefault="00F966BC" w:rsidP="0099658E">
            <w:pPr>
              <w:jc w:val="center"/>
              <w:rPr>
                <w:bCs/>
              </w:rPr>
            </w:pPr>
          </w:p>
          <w:p w:rsidR="00275F8D" w:rsidRPr="005C3BBD" w:rsidRDefault="00F966BC" w:rsidP="0099658E">
            <w:pPr>
              <w:jc w:val="center"/>
              <w:rPr>
                <w:bCs/>
              </w:rPr>
            </w:pPr>
            <w:r>
              <w:rPr>
                <w:bCs/>
              </w:rPr>
              <w:t>0</w:t>
            </w:r>
          </w:p>
        </w:tc>
        <w:tc>
          <w:tcPr>
            <w:tcW w:w="850" w:type="dxa"/>
            <w:shd w:val="clear" w:color="auto" w:fill="auto"/>
          </w:tcPr>
          <w:p w:rsidR="00F966BC" w:rsidRDefault="00F966BC" w:rsidP="0099658E">
            <w:pPr>
              <w:jc w:val="center"/>
              <w:rPr>
                <w:bCs/>
              </w:rPr>
            </w:pPr>
          </w:p>
          <w:p w:rsidR="00F966BC" w:rsidRDefault="00F966BC" w:rsidP="0099658E">
            <w:pPr>
              <w:jc w:val="center"/>
              <w:rPr>
                <w:bCs/>
              </w:rPr>
            </w:pPr>
          </w:p>
          <w:p w:rsidR="00275F8D" w:rsidRPr="005C3BBD" w:rsidRDefault="00F966BC" w:rsidP="0099658E">
            <w:pPr>
              <w:jc w:val="center"/>
              <w:rPr>
                <w:bCs/>
              </w:rPr>
            </w:pPr>
            <w:r>
              <w:rPr>
                <w:bCs/>
              </w:rPr>
              <w:t>0</w:t>
            </w:r>
          </w:p>
        </w:tc>
        <w:tc>
          <w:tcPr>
            <w:tcW w:w="1134" w:type="dxa"/>
            <w:shd w:val="clear" w:color="auto" w:fill="auto"/>
          </w:tcPr>
          <w:p w:rsidR="00F966BC" w:rsidRDefault="00F966BC" w:rsidP="0099658E">
            <w:pPr>
              <w:jc w:val="center"/>
              <w:rPr>
                <w:bCs/>
              </w:rPr>
            </w:pPr>
          </w:p>
          <w:p w:rsidR="00F966BC" w:rsidRDefault="00F966BC" w:rsidP="0099658E">
            <w:pPr>
              <w:jc w:val="center"/>
              <w:rPr>
                <w:bCs/>
              </w:rPr>
            </w:pPr>
          </w:p>
          <w:p w:rsidR="00275F8D" w:rsidRPr="005C3BBD" w:rsidRDefault="00F966BC" w:rsidP="0099658E">
            <w:pPr>
              <w:jc w:val="center"/>
              <w:rPr>
                <w:bCs/>
              </w:rPr>
            </w:pPr>
            <w:r>
              <w:rPr>
                <w:bCs/>
              </w:rPr>
              <w:t>0</w:t>
            </w:r>
          </w:p>
        </w:tc>
      </w:tr>
      <w:tr w:rsidR="00275F8D" w:rsidRPr="005C3BBD" w:rsidTr="000802DC">
        <w:tc>
          <w:tcPr>
            <w:tcW w:w="437" w:type="dxa"/>
            <w:shd w:val="clear" w:color="auto" w:fill="auto"/>
          </w:tcPr>
          <w:p w:rsidR="00275F8D" w:rsidRPr="005C3BBD" w:rsidRDefault="00275F8D" w:rsidP="0099658E">
            <w:pPr>
              <w:numPr>
                <w:ilvl w:val="0"/>
                <w:numId w:val="2"/>
              </w:numPr>
              <w:autoSpaceDE w:val="0"/>
              <w:autoSpaceDN w:val="0"/>
              <w:adjustRightInd w:val="0"/>
              <w:ind w:left="0" w:firstLine="0"/>
              <w:jc w:val="both"/>
              <w:outlineLvl w:val="1"/>
            </w:pPr>
          </w:p>
        </w:tc>
        <w:tc>
          <w:tcPr>
            <w:tcW w:w="4376" w:type="dxa"/>
            <w:shd w:val="clear" w:color="auto" w:fill="auto"/>
          </w:tcPr>
          <w:p w:rsidR="00275F8D" w:rsidRPr="0020593B" w:rsidRDefault="00275F8D" w:rsidP="00A17A74">
            <w:pPr>
              <w:rPr>
                <w:i/>
              </w:rPr>
            </w:pPr>
            <w:r w:rsidRPr="00FB16D5">
              <w:t xml:space="preserve">Доля проверок, результаты которых признаны недействительными (в процентах от общего числа </w:t>
            </w:r>
            <w:r w:rsidRPr="00FB16D5">
              <w:lastRenderedPageBreak/>
              <w:t>проведенных проверок)</w:t>
            </w:r>
          </w:p>
        </w:tc>
        <w:tc>
          <w:tcPr>
            <w:tcW w:w="965" w:type="dxa"/>
            <w:shd w:val="clear" w:color="auto" w:fill="auto"/>
          </w:tcPr>
          <w:p w:rsidR="00F966BC" w:rsidRDefault="00F966BC" w:rsidP="0099658E">
            <w:pPr>
              <w:autoSpaceDE w:val="0"/>
              <w:autoSpaceDN w:val="0"/>
              <w:adjustRightInd w:val="0"/>
              <w:ind w:firstLine="540"/>
              <w:jc w:val="both"/>
              <w:outlineLvl w:val="1"/>
              <w:rPr>
                <w:sz w:val="26"/>
                <w:szCs w:val="26"/>
              </w:rPr>
            </w:pPr>
          </w:p>
          <w:p w:rsidR="00275F8D" w:rsidRPr="005C3BBD" w:rsidRDefault="00F966BC" w:rsidP="000802DC">
            <w:pPr>
              <w:autoSpaceDE w:val="0"/>
              <w:autoSpaceDN w:val="0"/>
              <w:adjustRightInd w:val="0"/>
              <w:jc w:val="center"/>
              <w:outlineLvl w:val="1"/>
              <w:rPr>
                <w:sz w:val="26"/>
                <w:szCs w:val="26"/>
              </w:rPr>
            </w:pPr>
            <w:r>
              <w:rPr>
                <w:sz w:val="26"/>
                <w:szCs w:val="26"/>
              </w:rPr>
              <w:t>0</w:t>
            </w:r>
          </w:p>
        </w:tc>
        <w:tc>
          <w:tcPr>
            <w:tcW w:w="1134" w:type="dxa"/>
            <w:shd w:val="clear" w:color="auto" w:fill="auto"/>
          </w:tcPr>
          <w:p w:rsidR="00F966BC" w:rsidRDefault="00F966BC" w:rsidP="0099658E">
            <w:pPr>
              <w:autoSpaceDE w:val="0"/>
              <w:autoSpaceDN w:val="0"/>
              <w:adjustRightInd w:val="0"/>
              <w:ind w:firstLine="540"/>
              <w:jc w:val="both"/>
              <w:outlineLvl w:val="1"/>
              <w:rPr>
                <w:sz w:val="26"/>
                <w:szCs w:val="26"/>
              </w:rPr>
            </w:pPr>
          </w:p>
          <w:p w:rsidR="00275F8D" w:rsidRPr="005C3BBD" w:rsidRDefault="00F966BC" w:rsidP="00F966BC">
            <w:pPr>
              <w:autoSpaceDE w:val="0"/>
              <w:autoSpaceDN w:val="0"/>
              <w:adjustRightInd w:val="0"/>
              <w:jc w:val="center"/>
              <w:outlineLvl w:val="1"/>
              <w:rPr>
                <w:sz w:val="26"/>
                <w:szCs w:val="26"/>
              </w:rPr>
            </w:pPr>
            <w:r>
              <w:rPr>
                <w:sz w:val="26"/>
                <w:szCs w:val="26"/>
              </w:rPr>
              <w:t>0</w:t>
            </w:r>
          </w:p>
        </w:tc>
        <w:tc>
          <w:tcPr>
            <w:tcW w:w="851" w:type="dxa"/>
            <w:shd w:val="clear" w:color="auto" w:fill="auto"/>
          </w:tcPr>
          <w:p w:rsidR="00F966BC" w:rsidRDefault="00F966BC" w:rsidP="0099658E">
            <w:pPr>
              <w:autoSpaceDE w:val="0"/>
              <w:autoSpaceDN w:val="0"/>
              <w:adjustRightInd w:val="0"/>
              <w:ind w:firstLine="540"/>
              <w:jc w:val="both"/>
              <w:outlineLvl w:val="1"/>
              <w:rPr>
                <w:sz w:val="26"/>
                <w:szCs w:val="26"/>
              </w:rPr>
            </w:pPr>
          </w:p>
          <w:p w:rsidR="00275F8D" w:rsidRPr="005C3BBD" w:rsidRDefault="00F966BC" w:rsidP="00F966BC">
            <w:pPr>
              <w:autoSpaceDE w:val="0"/>
              <w:autoSpaceDN w:val="0"/>
              <w:adjustRightInd w:val="0"/>
              <w:jc w:val="center"/>
              <w:outlineLvl w:val="1"/>
              <w:rPr>
                <w:sz w:val="26"/>
                <w:szCs w:val="26"/>
              </w:rPr>
            </w:pPr>
            <w:r>
              <w:rPr>
                <w:sz w:val="26"/>
                <w:szCs w:val="26"/>
              </w:rPr>
              <w:t>0</w:t>
            </w:r>
          </w:p>
        </w:tc>
        <w:tc>
          <w:tcPr>
            <w:tcW w:w="850" w:type="dxa"/>
            <w:shd w:val="clear" w:color="auto" w:fill="auto"/>
          </w:tcPr>
          <w:p w:rsidR="00F966BC" w:rsidRDefault="00F966BC" w:rsidP="00F966BC">
            <w:pPr>
              <w:autoSpaceDE w:val="0"/>
              <w:autoSpaceDN w:val="0"/>
              <w:adjustRightInd w:val="0"/>
              <w:jc w:val="center"/>
              <w:outlineLvl w:val="1"/>
              <w:rPr>
                <w:sz w:val="26"/>
                <w:szCs w:val="26"/>
              </w:rPr>
            </w:pPr>
          </w:p>
          <w:p w:rsidR="00275F8D" w:rsidRPr="005C3BBD" w:rsidRDefault="00F966BC" w:rsidP="00F966BC">
            <w:pPr>
              <w:autoSpaceDE w:val="0"/>
              <w:autoSpaceDN w:val="0"/>
              <w:adjustRightInd w:val="0"/>
              <w:jc w:val="center"/>
              <w:outlineLvl w:val="1"/>
              <w:rPr>
                <w:sz w:val="26"/>
                <w:szCs w:val="26"/>
              </w:rPr>
            </w:pPr>
            <w:r>
              <w:rPr>
                <w:sz w:val="26"/>
                <w:szCs w:val="26"/>
              </w:rPr>
              <w:t>0</w:t>
            </w:r>
          </w:p>
        </w:tc>
        <w:tc>
          <w:tcPr>
            <w:tcW w:w="1134" w:type="dxa"/>
            <w:shd w:val="clear" w:color="auto" w:fill="auto"/>
          </w:tcPr>
          <w:p w:rsidR="00F966BC" w:rsidRDefault="00F966BC" w:rsidP="00F966BC">
            <w:pPr>
              <w:autoSpaceDE w:val="0"/>
              <w:autoSpaceDN w:val="0"/>
              <w:adjustRightInd w:val="0"/>
              <w:jc w:val="center"/>
              <w:outlineLvl w:val="1"/>
              <w:rPr>
                <w:sz w:val="26"/>
                <w:szCs w:val="26"/>
              </w:rPr>
            </w:pPr>
          </w:p>
          <w:p w:rsidR="00275F8D" w:rsidRPr="005C3BBD" w:rsidRDefault="00F966BC" w:rsidP="00F966BC">
            <w:pPr>
              <w:autoSpaceDE w:val="0"/>
              <w:autoSpaceDN w:val="0"/>
              <w:adjustRightInd w:val="0"/>
              <w:jc w:val="center"/>
              <w:outlineLvl w:val="1"/>
              <w:rPr>
                <w:sz w:val="26"/>
                <w:szCs w:val="26"/>
              </w:rPr>
            </w:pPr>
            <w:r>
              <w:rPr>
                <w:sz w:val="26"/>
                <w:szCs w:val="26"/>
              </w:rPr>
              <w:t>0</w:t>
            </w:r>
          </w:p>
        </w:tc>
      </w:tr>
      <w:tr w:rsidR="00275F8D" w:rsidRPr="005C3BBD" w:rsidTr="000802DC">
        <w:tc>
          <w:tcPr>
            <w:tcW w:w="437" w:type="dxa"/>
            <w:shd w:val="clear" w:color="auto" w:fill="auto"/>
          </w:tcPr>
          <w:p w:rsidR="00275F8D" w:rsidRPr="005C3BBD" w:rsidRDefault="00275F8D" w:rsidP="0099658E">
            <w:pPr>
              <w:numPr>
                <w:ilvl w:val="0"/>
                <w:numId w:val="2"/>
              </w:numPr>
              <w:autoSpaceDE w:val="0"/>
              <w:autoSpaceDN w:val="0"/>
              <w:adjustRightInd w:val="0"/>
              <w:ind w:left="0" w:firstLine="0"/>
              <w:jc w:val="both"/>
              <w:outlineLvl w:val="1"/>
            </w:pPr>
          </w:p>
        </w:tc>
        <w:tc>
          <w:tcPr>
            <w:tcW w:w="4376" w:type="dxa"/>
            <w:shd w:val="clear" w:color="auto" w:fill="auto"/>
          </w:tcPr>
          <w:p w:rsidR="00275F8D" w:rsidRPr="0020593B" w:rsidRDefault="00275F8D" w:rsidP="00A17A74">
            <w:pPr>
              <w:rPr>
                <w:i/>
              </w:rPr>
            </w:pPr>
            <w:r w:rsidRPr="00FB16D5">
              <w:t>Доля проверок, проведенных органами муниципального контроля с нарушением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от общего числа проведенных проверок)</w:t>
            </w:r>
          </w:p>
        </w:tc>
        <w:tc>
          <w:tcPr>
            <w:tcW w:w="965" w:type="dxa"/>
            <w:shd w:val="clear" w:color="auto" w:fill="auto"/>
          </w:tcPr>
          <w:p w:rsidR="00F966BC" w:rsidRDefault="00F966BC" w:rsidP="0099658E">
            <w:pPr>
              <w:jc w:val="center"/>
              <w:rPr>
                <w:bCs/>
              </w:rPr>
            </w:pPr>
          </w:p>
          <w:p w:rsidR="00275F8D" w:rsidRPr="005C3BBD" w:rsidRDefault="00F966BC" w:rsidP="0099658E">
            <w:pPr>
              <w:jc w:val="center"/>
              <w:rPr>
                <w:bCs/>
              </w:rPr>
            </w:pPr>
            <w:r>
              <w:rPr>
                <w:bCs/>
              </w:rPr>
              <w:t>0</w:t>
            </w:r>
          </w:p>
        </w:tc>
        <w:tc>
          <w:tcPr>
            <w:tcW w:w="1134" w:type="dxa"/>
            <w:shd w:val="clear" w:color="auto" w:fill="auto"/>
          </w:tcPr>
          <w:p w:rsidR="00F966BC" w:rsidRDefault="00F966BC" w:rsidP="0099658E">
            <w:pPr>
              <w:jc w:val="center"/>
              <w:rPr>
                <w:bCs/>
              </w:rPr>
            </w:pPr>
          </w:p>
          <w:p w:rsidR="00275F8D" w:rsidRPr="005C3BBD" w:rsidRDefault="00F966BC" w:rsidP="0099658E">
            <w:pPr>
              <w:jc w:val="center"/>
              <w:rPr>
                <w:bCs/>
              </w:rPr>
            </w:pPr>
            <w:r>
              <w:rPr>
                <w:bCs/>
              </w:rPr>
              <w:t>0</w:t>
            </w:r>
          </w:p>
        </w:tc>
        <w:tc>
          <w:tcPr>
            <w:tcW w:w="851" w:type="dxa"/>
            <w:shd w:val="clear" w:color="auto" w:fill="auto"/>
          </w:tcPr>
          <w:p w:rsidR="00F966BC" w:rsidRDefault="00F966BC" w:rsidP="0099658E">
            <w:pPr>
              <w:jc w:val="center"/>
              <w:rPr>
                <w:bCs/>
              </w:rPr>
            </w:pPr>
          </w:p>
          <w:p w:rsidR="00275F8D" w:rsidRPr="005C3BBD" w:rsidRDefault="00F966BC" w:rsidP="0099658E">
            <w:pPr>
              <w:jc w:val="center"/>
              <w:rPr>
                <w:bCs/>
              </w:rPr>
            </w:pPr>
            <w:r>
              <w:rPr>
                <w:bCs/>
              </w:rPr>
              <w:t>0</w:t>
            </w:r>
          </w:p>
        </w:tc>
        <w:tc>
          <w:tcPr>
            <w:tcW w:w="850" w:type="dxa"/>
            <w:shd w:val="clear" w:color="auto" w:fill="auto"/>
          </w:tcPr>
          <w:p w:rsidR="00F966BC" w:rsidRDefault="00F966BC" w:rsidP="0099658E">
            <w:pPr>
              <w:jc w:val="center"/>
              <w:rPr>
                <w:bCs/>
              </w:rPr>
            </w:pPr>
          </w:p>
          <w:p w:rsidR="00275F8D" w:rsidRPr="005C3BBD" w:rsidRDefault="00F966BC" w:rsidP="0099658E">
            <w:pPr>
              <w:jc w:val="center"/>
              <w:rPr>
                <w:bCs/>
              </w:rPr>
            </w:pPr>
            <w:r>
              <w:rPr>
                <w:bCs/>
              </w:rPr>
              <w:t>0</w:t>
            </w:r>
          </w:p>
        </w:tc>
        <w:tc>
          <w:tcPr>
            <w:tcW w:w="1134" w:type="dxa"/>
            <w:shd w:val="clear" w:color="auto" w:fill="auto"/>
          </w:tcPr>
          <w:p w:rsidR="00F966BC" w:rsidRDefault="00F966BC" w:rsidP="00F966BC">
            <w:pPr>
              <w:autoSpaceDE w:val="0"/>
              <w:autoSpaceDN w:val="0"/>
              <w:adjustRightInd w:val="0"/>
              <w:jc w:val="center"/>
              <w:outlineLvl w:val="1"/>
              <w:rPr>
                <w:sz w:val="26"/>
                <w:szCs w:val="26"/>
              </w:rPr>
            </w:pPr>
          </w:p>
          <w:p w:rsidR="00275F8D" w:rsidRPr="005C3BBD" w:rsidRDefault="00F966BC" w:rsidP="00F966BC">
            <w:pPr>
              <w:autoSpaceDE w:val="0"/>
              <w:autoSpaceDN w:val="0"/>
              <w:adjustRightInd w:val="0"/>
              <w:jc w:val="center"/>
              <w:outlineLvl w:val="1"/>
              <w:rPr>
                <w:sz w:val="26"/>
                <w:szCs w:val="26"/>
              </w:rPr>
            </w:pPr>
            <w:r>
              <w:rPr>
                <w:sz w:val="26"/>
                <w:szCs w:val="26"/>
              </w:rPr>
              <w:t>0</w:t>
            </w:r>
          </w:p>
        </w:tc>
      </w:tr>
      <w:tr w:rsidR="00275F8D" w:rsidRPr="005C3BBD" w:rsidTr="000802DC">
        <w:tc>
          <w:tcPr>
            <w:tcW w:w="437" w:type="dxa"/>
            <w:shd w:val="clear" w:color="auto" w:fill="auto"/>
          </w:tcPr>
          <w:p w:rsidR="00275F8D" w:rsidRPr="005C3BBD" w:rsidRDefault="00275F8D" w:rsidP="0099658E">
            <w:pPr>
              <w:numPr>
                <w:ilvl w:val="0"/>
                <w:numId w:val="2"/>
              </w:numPr>
              <w:autoSpaceDE w:val="0"/>
              <w:autoSpaceDN w:val="0"/>
              <w:adjustRightInd w:val="0"/>
              <w:ind w:left="0" w:firstLine="0"/>
              <w:jc w:val="both"/>
              <w:outlineLvl w:val="1"/>
            </w:pPr>
          </w:p>
        </w:tc>
        <w:tc>
          <w:tcPr>
            <w:tcW w:w="4376" w:type="dxa"/>
            <w:shd w:val="clear" w:color="auto" w:fill="auto"/>
          </w:tcPr>
          <w:p w:rsidR="00275F8D" w:rsidRPr="008D6951" w:rsidRDefault="00275F8D" w:rsidP="00A17A74">
            <w:r w:rsidRPr="00FB16D5">
              <w:t xml:space="preserve">Доля юридических лиц, индивидуальных предпринимателей, в отношении которых органами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соответствующего муниципального образования, деятельность которых подлежит муниципальному контролю) </w:t>
            </w:r>
          </w:p>
        </w:tc>
        <w:tc>
          <w:tcPr>
            <w:tcW w:w="965" w:type="dxa"/>
            <w:shd w:val="clear" w:color="auto" w:fill="auto"/>
          </w:tcPr>
          <w:p w:rsidR="00F966BC" w:rsidRDefault="00F966BC" w:rsidP="0099658E">
            <w:pPr>
              <w:jc w:val="center"/>
              <w:rPr>
                <w:bCs/>
              </w:rPr>
            </w:pPr>
          </w:p>
          <w:p w:rsidR="00275F8D" w:rsidRPr="005C3BBD" w:rsidRDefault="00F966BC" w:rsidP="0099658E">
            <w:pPr>
              <w:jc w:val="center"/>
              <w:rPr>
                <w:bCs/>
              </w:rPr>
            </w:pPr>
            <w:r>
              <w:rPr>
                <w:bCs/>
              </w:rPr>
              <w:t>-</w:t>
            </w:r>
          </w:p>
        </w:tc>
        <w:tc>
          <w:tcPr>
            <w:tcW w:w="1134" w:type="dxa"/>
            <w:shd w:val="clear" w:color="auto" w:fill="auto"/>
          </w:tcPr>
          <w:p w:rsidR="00275F8D" w:rsidRDefault="00275F8D" w:rsidP="0099658E">
            <w:pPr>
              <w:jc w:val="center"/>
              <w:rPr>
                <w:bCs/>
              </w:rPr>
            </w:pPr>
          </w:p>
          <w:p w:rsidR="00F966BC" w:rsidRPr="005C3BBD" w:rsidRDefault="00F966BC" w:rsidP="0099658E">
            <w:pPr>
              <w:jc w:val="center"/>
              <w:rPr>
                <w:bCs/>
              </w:rPr>
            </w:pPr>
            <w:r>
              <w:rPr>
                <w:bCs/>
              </w:rPr>
              <w:t>-</w:t>
            </w:r>
          </w:p>
        </w:tc>
        <w:tc>
          <w:tcPr>
            <w:tcW w:w="851" w:type="dxa"/>
            <w:shd w:val="clear" w:color="auto" w:fill="auto"/>
          </w:tcPr>
          <w:p w:rsidR="00F966BC" w:rsidRDefault="00F966BC" w:rsidP="0099658E">
            <w:pPr>
              <w:jc w:val="center"/>
              <w:rPr>
                <w:bCs/>
              </w:rPr>
            </w:pPr>
          </w:p>
          <w:p w:rsidR="00275F8D" w:rsidRPr="005C3BBD" w:rsidRDefault="00F966BC" w:rsidP="0099658E">
            <w:pPr>
              <w:jc w:val="center"/>
              <w:rPr>
                <w:bCs/>
              </w:rPr>
            </w:pPr>
            <w:r>
              <w:rPr>
                <w:bCs/>
              </w:rPr>
              <w:t>-</w:t>
            </w:r>
          </w:p>
        </w:tc>
        <w:tc>
          <w:tcPr>
            <w:tcW w:w="850" w:type="dxa"/>
            <w:shd w:val="clear" w:color="auto" w:fill="auto"/>
          </w:tcPr>
          <w:p w:rsidR="00F966BC" w:rsidRDefault="00F966BC" w:rsidP="0099658E">
            <w:pPr>
              <w:jc w:val="center"/>
              <w:rPr>
                <w:bCs/>
              </w:rPr>
            </w:pPr>
          </w:p>
          <w:p w:rsidR="00275F8D" w:rsidRPr="005C3BBD" w:rsidRDefault="00F966BC" w:rsidP="0099658E">
            <w:pPr>
              <w:jc w:val="center"/>
              <w:rPr>
                <w:bCs/>
              </w:rPr>
            </w:pPr>
            <w:r>
              <w:rPr>
                <w:bCs/>
              </w:rPr>
              <w:t>-</w:t>
            </w:r>
          </w:p>
        </w:tc>
        <w:tc>
          <w:tcPr>
            <w:tcW w:w="1134" w:type="dxa"/>
            <w:shd w:val="clear" w:color="auto" w:fill="auto"/>
          </w:tcPr>
          <w:p w:rsidR="00F966BC" w:rsidRDefault="00F966BC" w:rsidP="0099658E">
            <w:pPr>
              <w:jc w:val="center"/>
              <w:rPr>
                <w:bCs/>
              </w:rPr>
            </w:pPr>
          </w:p>
          <w:p w:rsidR="00275F8D" w:rsidRPr="005C3BBD" w:rsidRDefault="00F966BC" w:rsidP="0099658E">
            <w:pPr>
              <w:jc w:val="center"/>
              <w:rPr>
                <w:bCs/>
              </w:rPr>
            </w:pPr>
            <w:r>
              <w:rPr>
                <w:bCs/>
              </w:rPr>
              <w:t>-</w:t>
            </w:r>
          </w:p>
        </w:tc>
      </w:tr>
      <w:tr w:rsidR="00275F8D" w:rsidRPr="005C3BBD" w:rsidTr="000802DC">
        <w:tc>
          <w:tcPr>
            <w:tcW w:w="437" w:type="dxa"/>
            <w:shd w:val="clear" w:color="auto" w:fill="auto"/>
          </w:tcPr>
          <w:p w:rsidR="00275F8D" w:rsidRPr="005C3BBD" w:rsidRDefault="00275F8D" w:rsidP="0099658E">
            <w:pPr>
              <w:numPr>
                <w:ilvl w:val="0"/>
                <w:numId w:val="2"/>
              </w:numPr>
              <w:autoSpaceDE w:val="0"/>
              <w:autoSpaceDN w:val="0"/>
              <w:adjustRightInd w:val="0"/>
              <w:ind w:left="0" w:firstLine="0"/>
              <w:jc w:val="both"/>
              <w:outlineLvl w:val="1"/>
            </w:pPr>
          </w:p>
        </w:tc>
        <w:tc>
          <w:tcPr>
            <w:tcW w:w="4376" w:type="dxa"/>
            <w:shd w:val="clear" w:color="auto" w:fill="auto"/>
          </w:tcPr>
          <w:p w:rsidR="00275F8D" w:rsidRPr="0020593B" w:rsidRDefault="00275F8D" w:rsidP="00A17A74">
            <w:pPr>
              <w:rPr>
                <w:i/>
              </w:rPr>
            </w:pPr>
            <w:r w:rsidRPr="00FB16D5">
              <w:t>Среднее количество проверок, проведенных в отношении одного юридического лица, индивидуального пре</w:t>
            </w:r>
            <w:r w:rsidR="008D6951">
              <w:t>дпринимателя</w:t>
            </w:r>
          </w:p>
        </w:tc>
        <w:tc>
          <w:tcPr>
            <w:tcW w:w="965" w:type="dxa"/>
            <w:shd w:val="clear" w:color="auto" w:fill="auto"/>
          </w:tcPr>
          <w:p w:rsidR="00F966BC" w:rsidRDefault="00F966BC" w:rsidP="0099658E">
            <w:pPr>
              <w:jc w:val="center"/>
              <w:rPr>
                <w:sz w:val="26"/>
                <w:szCs w:val="26"/>
              </w:rPr>
            </w:pPr>
          </w:p>
          <w:p w:rsidR="00275F8D" w:rsidRPr="005C3BBD" w:rsidRDefault="00F966BC" w:rsidP="0099658E">
            <w:pPr>
              <w:jc w:val="center"/>
              <w:rPr>
                <w:sz w:val="26"/>
                <w:szCs w:val="26"/>
              </w:rPr>
            </w:pPr>
            <w:r>
              <w:rPr>
                <w:sz w:val="26"/>
                <w:szCs w:val="26"/>
              </w:rPr>
              <w:t>1,05</w:t>
            </w:r>
          </w:p>
        </w:tc>
        <w:tc>
          <w:tcPr>
            <w:tcW w:w="1134" w:type="dxa"/>
            <w:shd w:val="clear" w:color="auto" w:fill="auto"/>
          </w:tcPr>
          <w:p w:rsidR="00F966BC" w:rsidRDefault="00F966BC" w:rsidP="0099658E">
            <w:pPr>
              <w:jc w:val="center"/>
              <w:rPr>
                <w:sz w:val="26"/>
                <w:szCs w:val="26"/>
              </w:rPr>
            </w:pPr>
          </w:p>
          <w:p w:rsidR="00275F8D" w:rsidRPr="005C3BBD" w:rsidRDefault="00F966BC" w:rsidP="0099658E">
            <w:pPr>
              <w:jc w:val="center"/>
              <w:rPr>
                <w:sz w:val="26"/>
                <w:szCs w:val="26"/>
              </w:rPr>
            </w:pPr>
            <w:r>
              <w:rPr>
                <w:sz w:val="26"/>
                <w:szCs w:val="26"/>
              </w:rPr>
              <w:t>1,00</w:t>
            </w:r>
          </w:p>
        </w:tc>
        <w:tc>
          <w:tcPr>
            <w:tcW w:w="851" w:type="dxa"/>
            <w:shd w:val="clear" w:color="auto" w:fill="auto"/>
          </w:tcPr>
          <w:p w:rsidR="00F966BC" w:rsidRDefault="00F966BC" w:rsidP="0099658E">
            <w:pPr>
              <w:jc w:val="center"/>
              <w:rPr>
                <w:sz w:val="26"/>
                <w:szCs w:val="26"/>
              </w:rPr>
            </w:pPr>
          </w:p>
          <w:p w:rsidR="00275F8D" w:rsidRPr="005C3BBD" w:rsidRDefault="00F966BC" w:rsidP="0099658E">
            <w:pPr>
              <w:jc w:val="center"/>
              <w:rPr>
                <w:sz w:val="26"/>
                <w:szCs w:val="26"/>
              </w:rPr>
            </w:pPr>
            <w:r>
              <w:rPr>
                <w:sz w:val="26"/>
                <w:szCs w:val="26"/>
              </w:rPr>
              <w:t>2.05</w:t>
            </w:r>
          </w:p>
        </w:tc>
        <w:tc>
          <w:tcPr>
            <w:tcW w:w="850" w:type="dxa"/>
            <w:shd w:val="clear" w:color="auto" w:fill="auto"/>
          </w:tcPr>
          <w:p w:rsidR="00275F8D" w:rsidRDefault="00275F8D" w:rsidP="0099658E">
            <w:pPr>
              <w:jc w:val="center"/>
              <w:rPr>
                <w:sz w:val="26"/>
                <w:szCs w:val="26"/>
              </w:rPr>
            </w:pPr>
          </w:p>
          <w:p w:rsidR="00F966BC" w:rsidRPr="005C3BBD" w:rsidRDefault="00F966BC" w:rsidP="0099658E">
            <w:pPr>
              <w:jc w:val="center"/>
              <w:rPr>
                <w:sz w:val="26"/>
                <w:szCs w:val="26"/>
              </w:rPr>
            </w:pPr>
            <w:r>
              <w:rPr>
                <w:sz w:val="26"/>
                <w:szCs w:val="26"/>
              </w:rPr>
              <w:t>1,44</w:t>
            </w:r>
          </w:p>
        </w:tc>
        <w:tc>
          <w:tcPr>
            <w:tcW w:w="1134" w:type="dxa"/>
            <w:shd w:val="clear" w:color="auto" w:fill="auto"/>
          </w:tcPr>
          <w:p w:rsidR="00F966BC" w:rsidRDefault="00F966BC" w:rsidP="0099658E">
            <w:pPr>
              <w:jc w:val="center"/>
              <w:rPr>
                <w:sz w:val="26"/>
                <w:szCs w:val="26"/>
              </w:rPr>
            </w:pPr>
          </w:p>
          <w:p w:rsidR="00275F8D" w:rsidRDefault="00F966BC" w:rsidP="000802DC">
            <w:pPr>
              <w:jc w:val="center"/>
              <w:rPr>
                <w:sz w:val="26"/>
                <w:szCs w:val="26"/>
              </w:rPr>
            </w:pPr>
            <w:r>
              <w:rPr>
                <w:sz w:val="26"/>
                <w:szCs w:val="26"/>
              </w:rPr>
              <w:t>137,14</w:t>
            </w:r>
            <w:r w:rsidR="000802DC">
              <w:rPr>
                <w:sz w:val="26"/>
                <w:szCs w:val="26"/>
              </w:rPr>
              <w:t>²</w:t>
            </w:r>
          </w:p>
          <w:p w:rsidR="000802DC" w:rsidRPr="005C3BBD" w:rsidRDefault="000802DC" w:rsidP="000802DC">
            <w:pPr>
              <w:jc w:val="center"/>
              <w:rPr>
                <w:sz w:val="26"/>
                <w:szCs w:val="26"/>
              </w:rPr>
            </w:pPr>
          </w:p>
        </w:tc>
      </w:tr>
      <w:tr w:rsidR="00275F8D" w:rsidRPr="005C3BBD" w:rsidTr="000802DC">
        <w:tc>
          <w:tcPr>
            <w:tcW w:w="437" w:type="dxa"/>
            <w:shd w:val="clear" w:color="auto" w:fill="auto"/>
          </w:tcPr>
          <w:p w:rsidR="00275F8D" w:rsidRPr="005C3BBD" w:rsidRDefault="00275F8D" w:rsidP="0099658E">
            <w:pPr>
              <w:numPr>
                <w:ilvl w:val="0"/>
                <w:numId w:val="2"/>
              </w:numPr>
              <w:autoSpaceDE w:val="0"/>
              <w:autoSpaceDN w:val="0"/>
              <w:adjustRightInd w:val="0"/>
              <w:ind w:left="0" w:firstLine="0"/>
              <w:jc w:val="both"/>
              <w:outlineLvl w:val="1"/>
            </w:pPr>
          </w:p>
        </w:tc>
        <w:tc>
          <w:tcPr>
            <w:tcW w:w="4376" w:type="dxa"/>
            <w:shd w:val="clear" w:color="auto" w:fill="auto"/>
          </w:tcPr>
          <w:p w:rsidR="00275F8D" w:rsidRPr="0020593B" w:rsidRDefault="00275F8D" w:rsidP="00A17A74">
            <w:pPr>
              <w:rPr>
                <w:i/>
              </w:rPr>
            </w:pPr>
            <w:r w:rsidRPr="00FB16D5">
              <w:t>Доля проведенных внеплановых проверок (в процентах от общего количества проведенных проверок)</w:t>
            </w:r>
          </w:p>
        </w:tc>
        <w:tc>
          <w:tcPr>
            <w:tcW w:w="965" w:type="dxa"/>
            <w:shd w:val="clear" w:color="auto" w:fill="auto"/>
          </w:tcPr>
          <w:p w:rsidR="00F966BC" w:rsidRDefault="00F966BC" w:rsidP="0099658E">
            <w:pPr>
              <w:jc w:val="center"/>
              <w:rPr>
                <w:bCs/>
              </w:rPr>
            </w:pPr>
          </w:p>
          <w:p w:rsidR="00275F8D" w:rsidRPr="005C3BBD" w:rsidRDefault="00F966BC" w:rsidP="0099658E">
            <w:pPr>
              <w:jc w:val="center"/>
              <w:rPr>
                <w:bCs/>
              </w:rPr>
            </w:pPr>
            <w:r>
              <w:rPr>
                <w:bCs/>
              </w:rPr>
              <w:t>5,46</w:t>
            </w:r>
          </w:p>
        </w:tc>
        <w:tc>
          <w:tcPr>
            <w:tcW w:w="1134" w:type="dxa"/>
            <w:shd w:val="clear" w:color="auto" w:fill="auto"/>
          </w:tcPr>
          <w:p w:rsidR="00F966BC" w:rsidRDefault="00F966BC" w:rsidP="0099658E">
            <w:pPr>
              <w:jc w:val="center"/>
              <w:rPr>
                <w:bCs/>
              </w:rPr>
            </w:pPr>
          </w:p>
          <w:p w:rsidR="00275F8D" w:rsidRPr="005C3BBD" w:rsidRDefault="00F966BC" w:rsidP="0099658E">
            <w:pPr>
              <w:jc w:val="center"/>
              <w:rPr>
                <w:bCs/>
              </w:rPr>
            </w:pPr>
            <w:r>
              <w:rPr>
                <w:bCs/>
              </w:rPr>
              <w:t>2,73</w:t>
            </w:r>
          </w:p>
        </w:tc>
        <w:tc>
          <w:tcPr>
            <w:tcW w:w="851" w:type="dxa"/>
            <w:shd w:val="clear" w:color="auto" w:fill="auto"/>
          </w:tcPr>
          <w:p w:rsidR="00F966BC" w:rsidRDefault="00F966BC" w:rsidP="0099658E">
            <w:pPr>
              <w:jc w:val="center"/>
              <w:rPr>
                <w:bCs/>
              </w:rPr>
            </w:pPr>
          </w:p>
          <w:p w:rsidR="00275F8D" w:rsidRPr="005C3BBD" w:rsidRDefault="00F966BC" w:rsidP="0099658E">
            <w:pPr>
              <w:jc w:val="center"/>
              <w:rPr>
                <w:bCs/>
              </w:rPr>
            </w:pPr>
            <w:r>
              <w:rPr>
                <w:bCs/>
              </w:rPr>
              <w:t>63,06</w:t>
            </w:r>
          </w:p>
        </w:tc>
        <w:tc>
          <w:tcPr>
            <w:tcW w:w="850" w:type="dxa"/>
            <w:shd w:val="clear" w:color="auto" w:fill="auto"/>
          </w:tcPr>
          <w:p w:rsidR="00275F8D" w:rsidRDefault="00275F8D" w:rsidP="0099658E">
            <w:pPr>
              <w:jc w:val="center"/>
              <w:rPr>
                <w:bCs/>
              </w:rPr>
            </w:pPr>
          </w:p>
          <w:p w:rsidR="00F966BC" w:rsidRPr="005C3BBD" w:rsidRDefault="00F966BC" w:rsidP="0099658E">
            <w:pPr>
              <w:jc w:val="center"/>
              <w:rPr>
                <w:bCs/>
              </w:rPr>
            </w:pPr>
            <w:r>
              <w:rPr>
                <w:bCs/>
              </w:rPr>
              <w:t>39,13</w:t>
            </w:r>
          </w:p>
        </w:tc>
        <w:tc>
          <w:tcPr>
            <w:tcW w:w="1134" w:type="dxa"/>
            <w:shd w:val="clear" w:color="auto" w:fill="auto"/>
          </w:tcPr>
          <w:p w:rsidR="00275F8D" w:rsidRDefault="00275F8D" w:rsidP="0099658E">
            <w:pPr>
              <w:jc w:val="center"/>
              <w:rPr>
                <w:sz w:val="26"/>
                <w:szCs w:val="26"/>
              </w:rPr>
            </w:pPr>
          </w:p>
          <w:p w:rsidR="000802DC" w:rsidRPr="000802DC" w:rsidRDefault="00D16696" w:rsidP="0099658E">
            <w:pPr>
              <w:jc w:val="center"/>
            </w:pPr>
            <m:oMathPara>
              <m:oMath>
                <m:sSup>
                  <m:sSupPr>
                    <m:ctrlPr>
                      <w:rPr>
                        <w:rFonts w:ascii="Cambria Math" w:hAnsi="Cambria Math"/>
                        <w:i/>
                      </w:rPr>
                    </m:ctrlPr>
                  </m:sSupPr>
                  <m:e>
                    <m:r>
                      <w:rPr>
                        <w:rFonts w:ascii="Cambria Math"/>
                      </w:rPr>
                      <m:t>716,66</m:t>
                    </m:r>
                  </m:e>
                  <m:sup>
                    <m:r>
                      <w:rPr>
                        <w:rFonts w:ascii="Cambria Math"/>
                      </w:rPr>
                      <m:t>3</m:t>
                    </m:r>
                  </m:sup>
                </m:sSup>
              </m:oMath>
            </m:oMathPara>
          </w:p>
        </w:tc>
      </w:tr>
      <w:tr w:rsidR="00275F8D" w:rsidRPr="005C3BBD" w:rsidTr="000802DC">
        <w:tc>
          <w:tcPr>
            <w:tcW w:w="437" w:type="dxa"/>
            <w:shd w:val="clear" w:color="auto" w:fill="auto"/>
          </w:tcPr>
          <w:p w:rsidR="00275F8D" w:rsidRPr="005C3BBD" w:rsidRDefault="00275F8D" w:rsidP="0099658E">
            <w:pPr>
              <w:numPr>
                <w:ilvl w:val="0"/>
                <w:numId w:val="2"/>
              </w:numPr>
              <w:autoSpaceDE w:val="0"/>
              <w:autoSpaceDN w:val="0"/>
              <w:adjustRightInd w:val="0"/>
              <w:ind w:left="0" w:firstLine="0"/>
              <w:jc w:val="both"/>
              <w:outlineLvl w:val="1"/>
            </w:pPr>
          </w:p>
        </w:tc>
        <w:tc>
          <w:tcPr>
            <w:tcW w:w="4376" w:type="dxa"/>
            <w:shd w:val="clear" w:color="auto" w:fill="auto"/>
          </w:tcPr>
          <w:p w:rsidR="00275F8D" w:rsidRPr="00FB16D5" w:rsidRDefault="00275F8D" w:rsidP="00A17A74">
            <w:r w:rsidRPr="00FB16D5">
              <w:t>Доля правонарушений, выявленных по итогам проведения внеплановых проверок (в процентах от общего числа правонарушений</w:t>
            </w:r>
            <w:r w:rsidR="008D6951">
              <w:t>, выявленных по итогам проверок</w:t>
            </w:r>
          </w:p>
        </w:tc>
        <w:tc>
          <w:tcPr>
            <w:tcW w:w="965" w:type="dxa"/>
            <w:shd w:val="clear" w:color="auto" w:fill="auto"/>
          </w:tcPr>
          <w:p w:rsidR="00275F8D" w:rsidRDefault="00275F8D" w:rsidP="0099658E">
            <w:pPr>
              <w:jc w:val="center"/>
              <w:rPr>
                <w:sz w:val="26"/>
                <w:szCs w:val="26"/>
              </w:rPr>
            </w:pPr>
          </w:p>
          <w:p w:rsidR="00F966BC" w:rsidRPr="005C3BBD" w:rsidRDefault="00F966BC" w:rsidP="0099658E">
            <w:pPr>
              <w:jc w:val="center"/>
              <w:rPr>
                <w:sz w:val="26"/>
                <w:szCs w:val="26"/>
              </w:rPr>
            </w:pPr>
            <w:r>
              <w:rPr>
                <w:sz w:val="26"/>
                <w:szCs w:val="26"/>
              </w:rPr>
              <w:t>0</w:t>
            </w:r>
          </w:p>
        </w:tc>
        <w:tc>
          <w:tcPr>
            <w:tcW w:w="1134" w:type="dxa"/>
            <w:shd w:val="clear" w:color="auto" w:fill="auto"/>
          </w:tcPr>
          <w:p w:rsidR="00275F8D" w:rsidRDefault="00275F8D" w:rsidP="0099658E">
            <w:pPr>
              <w:jc w:val="center"/>
              <w:rPr>
                <w:sz w:val="26"/>
                <w:szCs w:val="26"/>
              </w:rPr>
            </w:pPr>
          </w:p>
          <w:p w:rsidR="00F966BC" w:rsidRPr="005C3BBD" w:rsidRDefault="00F966BC" w:rsidP="0099658E">
            <w:pPr>
              <w:jc w:val="center"/>
              <w:rPr>
                <w:sz w:val="26"/>
                <w:szCs w:val="26"/>
              </w:rPr>
            </w:pPr>
            <w:r>
              <w:rPr>
                <w:sz w:val="26"/>
                <w:szCs w:val="26"/>
              </w:rPr>
              <w:t>0</w:t>
            </w:r>
          </w:p>
        </w:tc>
        <w:tc>
          <w:tcPr>
            <w:tcW w:w="851" w:type="dxa"/>
            <w:shd w:val="clear" w:color="auto" w:fill="auto"/>
          </w:tcPr>
          <w:p w:rsidR="00275F8D" w:rsidRDefault="00275F8D" w:rsidP="0099658E">
            <w:pPr>
              <w:jc w:val="center"/>
              <w:rPr>
                <w:sz w:val="26"/>
                <w:szCs w:val="26"/>
              </w:rPr>
            </w:pPr>
          </w:p>
          <w:p w:rsidR="00F966BC" w:rsidRPr="005C3BBD" w:rsidRDefault="00F966BC" w:rsidP="0099658E">
            <w:pPr>
              <w:jc w:val="center"/>
              <w:rPr>
                <w:sz w:val="26"/>
                <w:szCs w:val="26"/>
              </w:rPr>
            </w:pPr>
            <w:r>
              <w:rPr>
                <w:sz w:val="26"/>
                <w:szCs w:val="26"/>
              </w:rPr>
              <w:t>0</w:t>
            </w:r>
          </w:p>
        </w:tc>
        <w:tc>
          <w:tcPr>
            <w:tcW w:w="850" w:type="dxa"/>
            <w:shd w:val="clear" w:color="auto" w:fill="auto"/>
          </w:tcPr>
          <w:p w:rsidR="00275F8D" w:rsidRDefault="00275F8D" w:rsidP="0099658E">
            <w:pPr>
              <w:jc w:val="center"/>
              <w:rPr>
                <w:sz w:val="26"/>
                <w:szCs w:val="26"/>
              </w:rPr>
            </w:pPr>
          </w:p>
          <w:p w:rsidR="00F966BC" w:rsidRPr="005C3BBD" w:rsidRDefault="00F966BC" w:rsidP="0099658E">
            <w:pPr>
              <w:jc w:val="center"/>
              <w:rPr>
                <w:sz w:val="26"/>
                <w:szCs w:val="26"/>
              </w:rPr>
            </w:pPr>
            <w:r>
              <w:rPr>
                <w:sz w:val="26"/>
                <w:szCs w:val="26"/>
              </w:rPr>
              <w:t>0</w:t>
            </w:r>
          </w:p>
        </w:tc>
        <w:tc>
          <w:tcPr>
            <w:tcW w:w="1134" w:type="dxa"/>
            <w:shd w:val="clear" w:color="auto" w:fill="auto"/>
          </w:tcPr>
          <w:p w:rsidR="00275F8D" w:rsidRDefault="00275F8D" w:rsidP="0099658E">
            <w:pPr>
              <w:jc w:val="center"/>
              <w:rPr>
                <w:sz w:val="26"/>
                <w:szCs w:val="26"/>
              </w:rPr>
            </w:pPr>
          </w:p>
          <w:p w:rsidR="00F966BC" w:rsidRPr="005C3BBD" w:rsidRDefault="00F966BC" w:rsidP="0099658E">
            <w:pPr>
              <w:jc w:val="center"/>
              <w:rPr>
                <w:sz w:val="26"/>
                <w:szCs w:val="26"/>
              </w:rPr>
            </w:pPr>
            <w:r>
              <w:rPr>
                <w:sz w:val="26"/>
                <w:szCs w:val="26"/>
              </w:rPr>
              <w:t>0</w:t>
            </w:r>
          </w:p>
        </w:tc>
      </w:tr>
      <w:tr w:rsidR="00275F8D" w:rsidRPr="005C3BBD" w:rsidTr="000802DC">
        <w:tc>
          <w:tcPr>
            <w:tcW w:w="437" w:type="dxa"/>
            <w:shd w:val="clear" w:color="auto" w:fill="auto"/>
          </w:tcPr>
          <w:p w:rsidR="00275F8D" w:rsidRPr="005C3BBD" w:rsidRDefault="00275F8D" w:rsidP="0099658E">
            <w:pPr>
              <w:numPr>
                <w:ilvl w:val="0"/>
                <w:numId w:val="2"/>
              </w:numPr>
              <w:autoSpaceDE w:val="0"/>
              <w:autoSpaceDN w:val="0"/>
              <w:adjustRightInd w:val="0"/>
              <w:ind w:left="0" w:firstLine="0"/>
              <w:jc w:val="both"/>
              <w:outlineLvl w:val="1"/>
            </w:pPr>
          </w:p>
        </w:tc>
        <w:tc>
          <w:tcPr>
            <w:tcW w:w="4376" w:type="dxa"/>
            <w:shd w:val="clear" w:color="auto" w:fill="auto"/>
          </w:tcPr>
          <w:p w:rsidR="00275F8D" w:rsidRDefault="00275F8D" w:rsidP="00A17A74">
            <w:r w:rsidRPr="00FB16D5">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w:t>
            </w:r>
            <w:r w:rsidRPr="00FB16D5">
              <w:lastRenderedPageBreak/>
              <w:t>причинения такого вреда (в процентах от общего количества проведенных внеплановых проверок)</w:t>
            </w:r>
          </w:p>
          <w:p w:rsidR="008D6951" w:rsidRPr="0020593B" w:rsidRDefault="008D6951" w:rsidP="00A17A74">
            <w:pPr>
              <w:rPr>
                <w:i/>
              </w:rPr>
            </w:pPr>
          </w:p>
        </w:tc>
        <w:tc>
          <w:tcPr>
            <w:tcW w:w="965" w:type="dxa"/>
            <w:shd w:val="clear" w:color="auto" w:fill="auto"/>
          </w:tcPr>
          <w:p w:rsidR="00275F8D" w:rsidRDefault="00275F8D" w:rsidP="0099658E">
            <w:pPr>
              <w:jc w:val="center"/>
              <w:rPr>
                <w:bCs/>
              </w:rPr>
            </w:pPr>
          </w:p>
          <w:p w:rsidR="00F966BC" w:rsidRPr="005C3BBD" w:rsidRDefault="00F966BC" w:rsidP="0099658E">
            <w:pPr>
              <w:jc w:val="center"/>
              <w:rPr>
                <w:bCs/>
              </w:rPr>
            </w:pPr>
            <w:r>
              <w:rPr>
                <w:bCs/>
              </w:rPr>
              <w:t>0</w:t>
            </w:r>
          </w:p>
        </w:tc>
        <w:tc>
          <w:tcPr>
            <w:tcW w:w="1134" w:type="dxa"/>
            <w:shd w:val="clear" w:color="auto" w:fill="auto"/>
          </w:tcPr>
          <w:p w:rsidR="00275F8D" w:rsidRDefault="00275F8D" w:rsidP="0099658E">
            <w:pPr>
              <w:jc w:val="center"/>
              <w:rPr>
                <w:bCs/>
              </w:rPr>
            </w:pPr>
          </w:p>
          <w:p w:rsidR="00F966BC" w:rsidRPr="005C3BBD" w:rsidRDefault="00F966BC" w:rsidP="0099658E">
            <w:pPr>
              <w:jc w:val="center"/>
              <w:rPr>
                <w:bCs/>
              </w:rPr>
            </w:pPr>
            <w:r>
              <w:rPr>
                <w:bCs/>
              </w:rPr>
              <w:t>0</w:t>
            </w:r>
          </w:p>
        </w:tc>
        <w:tc>
          <w:tcPr>
            <w:tcW w:w="851" w:type="dxa"/>
            <w:shd w:val="clear" w:color="auto" w:fill="auto"/>
          </w:tcPr>
          <w:p w:rsidR="00275F8D" w:rsidRDefault="00275F8D" w:rsidP="0099658E">
            <w:pPr>
              <w:jc w:val="center"/>
              <w:rPr>
                <w:bCs/>
              </w:rPr>
            </w:pPr>
          </w:p>
          <w:p w:rsidR="00F966BC" w:rsidRPr="005C3BBD" w:rsidRDefault="00F966BC" w:rsidP="0099658E">
            <w:pPr>
              <w:jc w:val="center"/>
              <w:rPr>
                <w:bCs/>
              </w:rPr>
            </w:pPr>
            <w:r>
              <w:rPr>
                <w:bCs/>
              </w:rPr>
              <w:t>0</w:t>
            </w:r>
          </w:p>
        </w:tc>
        <w:tc>
          <w:tcPr>
            <w:tcW w:w="850" w:type="dxa"/>
            <w:shd w:val="clear" w:color="auto" w:fill="auto"/>
          </w:tcPr>
          <w:p w:rsidR="00275F8D" w:rsidRDefault="00275F8D" w:rsidP="0099658E">
            <w:pPr>
              <w:jc w:val="center"/>
              <w:rPr>
                <w:bCs/>
              </w:rPr>
            </w:pPr>
          </w:p>
          <w:p w:rsidR="00F966BC" w:rsidRPr="005C3BBD" w:rsidRDefault="00F966BC" w:rsidP="0099658E">
            <w:pPr>
              <w:jc w:val="center"/>
              <w:rPr>
                <w:bCs/>
              </w:rPr>
            </w:pPr>
            <w:r>
              <w:rPr>
                <w:bCs/>
              </w:rPr>
              <w:t>0</w:t>
            </w:r>
          </w:p>
        </w:tc>
        <w:tc>
          <w:tcPr>
            <w:tcW w:w="1134" w:type="dxa"/>
            <w:shd w:val="clear" w:color="auto" w:fill="auto"/>
          </w:tcPr>
          <w:p w:rsidR="00275F8D" w:rsidRDefault="00275F8D" w:rsidP="0099658E">
            <w:pPr>
              <w:jc w:val="center"/>
              <w:rPr>
                <w:sz w:val="26"/>
                <w:szCs w:val="26"/>
              </w:rPr>
            </w:pPr>
          </w:p>
          <w:p w:rsidR="00F966BC" w:rsidRPr="005C3BBD" w:rsidRDefault="00F966BC" w:rsidP="0099658E">
            <w:pPr>
              <w:jc w:val="center"/>
              <w:rPr>
                <w:sz w:val="26"/>
                <w:szCs w:val="26"/>
              </w:rPr>
            </w:pPr>
            <w:r>
              <w:rPr>
                <w:sz w:val="26"/>
                <w:szCs w:val="26"/>
              </w:rPr>
              <w:t>0</w:t>
            </w:r>
          </w:p>
        </w:tc>
      </w:tr>
      <w:tr w:rsidR="00275F8D" w:rsidRPr="005C3BBD" w:rsidTr="000802DC">
        <w:tc>
          <w:tcPr>
            <w:tcW w:w="437" w:type="dxa"/>
            <w:shd w:val="clear" w:color="auto" w:fill="auto"/>
          </w:tcPr>
          <w:p w:rsidR="00275F8D" w:rsidRPr="005C3BBD" w:rsidRDefault="00275F8D" w:rsidP="0099658E">
            <w:pPr>
              <w:numPr>
                <w:ilvl w:val="0"/>
                <w:numId w:val="2"/>
              </w:numPr>
              <w:autoSpaceDE w:val="0"/>
              <w:autoSpaceDN w:val="0"/>
              <w:adjustRightInd w:val="0"/>
              <w:ind w:left="0" w:firstLine="0"/>
              <w:jc w:val="both"/>
              <w:outlineLvl w:val="1"/>
            </w:pPr>
          </w:p>
        </w:tc>
        <w:tc>
          <w:tcPr>
            <w:tcW w:w="4376" w:type="dxa"/>
            <w:shd w:val="clear" w:color="auto" w:fill="auto"/>
          </w:tcPr>
          <w:p w:rsidR="00275F8D" w:rsidRPr="0020593B" w:rsidRDefault="00275F8D" w:rsidP="00A17A74">
            <w:pPr>
              <w:rPr>
                <w:i/>
              </w:rPr>
            </w:pPr>
            <w:r w:rsidRPr="00FB16D5">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tc>
        <w:tc>
          <w:tcPr>
            <w:tcW w:w="965" w:type="dxa"/>
            <w:shd w:val="clear" w:color="auto" w:fill="auto"/>
          </w:tcPr>
          <w:p w:rsidR="00275F8D" w:rsidRPr="00F966BC" w:rsidRDefault="00275F8D" w:rsidP="0099658E">
            <w:pPr>
              <w:jc w:val="center"/>
              <w:rPr>
                <w:bCs/>
                <w:color w:val="000000" w:themeColor="text1"/>
              </w:rPr>
            </w:pPr>
          </w:p>
          <w:p w:rsidR="00F966BC" w:rsidRPr="00F966BC" w:rsidRDefault="00F966BC" w:rsidP="0099658E">
            <w:pPr>
              <w:jc w:val="center"/>
              <w:rPr>
                <w:bCs/>
                <w:color w:val="000000" w:themeColor="text1"/>
              </w:rPr>
            </w:pPr>
            <w:r w:rsidRPr="00F966BC">
              <w:rPr>
                <w:bCs/>
                <w:color w:val="000000" w:themeColor="text1"/>
              </w:rPr>
              <w:t>0</w:t>
            </w:r>
          </w:p>
        </w:tc>
        <w:tc>
          <w:tcPr>
            <w:tcW w:w="1134" w:type="dxa"/>
            <w:shd w:val="clear" w:color="auto" w:fill="auto"/>
          </w:tcPr>
          <w:p w:rsidR="00275F8D" w:rsidRPr="00F966BC" w:rsidRDefault="00275F8D" w:rsidP="0099658E">
            <w:pPr>
              <w:jc w:val="center"/>
              <w:rPr>
                <w:bCs/>
                <w:color w:val="000000" w:themeColor="text1"/>
              </w:rPr>
            </w:pPr>
          </w:p>
          <w:p w:rsidR="00F966BC" w:rsidRPr="00F966BC" w:rsidRDefault="00F966BC" w:rsidP="0099658E">
            <w:pPr>
              <w:jc w:val="center"/>
              <w:rPr>
                <w:bCs/>
                <w:color w:val="000000" w:themeColor="text1"/>
              </w:rPr>
            </w:pPr>
            <w:r w:rsidRPr="00F966BC">
              <w:rPr>
                <w:bCs/>
                <w:color w:val="000000" w:themeColor="text1"/>
              </w:rPr>
              <w:t>0</w:t>
            </w:r>
          </w:p>
        </w:tc>
        <w:tc>
          <w:tcPr>
            <w:tcW w:w="851" w:type="dxa"/>
            <w:shd w:val="clear" w:color="auto" w:fill="auto"/>
          </w:tcPr>
          <w:p w:rsidR="00275F8D" w:rsidRPr="00F966BC" w:rsidRDefault="00275F8D" w:rsidP="0099658E">
            <w:pPr>
              <w:jc w:val="center"/>
              <w:rPr>
                <w:bCs/>
                <w:color w:val="000000" w:themeColor="text1"/>
              </w:rPr>
            </w:pPr>
          </w:p>
          <w:p w:rsidR="00F966BC" w:rsidRPr="00F966BC" w:rsidRDefault="00F966BC" w:rsidP="0099658E">
            <w:pPr>
              <w:jc w:val="center"/>
              <w:rPr>
                <w:bCs/>
                <w:color w:val="000000" w:themeColor="text1"/>
              </w:rPr>
            </w:pPr>
            <w:r w:rsidRPr="00F966BC">
              <w:rPr>
                <w:bCs/>
                <w:color w:val="000000" w:themeColor="text1"/>
              </w:rPr>
              <w:t>0</w:t>
            </w:r>
          </w:p>
        </w:tc>
        <w:tc>
          <w:tcPr>
            <w:tcW w:w="850" w:type="dxa"/>
            <w:shd w:val="clear" w:color="auto" w:fill="auto"/>
          </w:tcPr>
          <w:p w:rsidR="00275F8D" w:rsidRPr="00F966BC" w:rsidRDefault="00275F8D" w:rsidP="0099658E">
            <w:pPr>
              <w:jc w:val="center"/>
              <w:rPr>
                <w:bCs/>
                <w:color w:val="000000" w:themeColor="text1"/>
              </w:rPr>
            </w:pPr>
          </w:p>
          <w:p w:rsidR="00F966BC" w:rsidRPr="00F966BC" w:rsidRDefault="00F966BC" w:rsidP="0099658E">
            <w:pPr>
              <w:jc w:val="center"/>
              <w:rPr>
                <w:bCs/>
                <w:color w:val="000000" w:themeColor="text1"/>
              </w:rPr>
            </w:pPr>
            <w:r w:rsidRPr="00F966BC">
              <w:rPr>
                <w:bCs/>
                <w:color w:val="000000" w:themeColor="text1"/>
              </w:rPr>
              <w:t>0</w:t>
            </w:r>
          </w:p>
        </w:tc>
        <w:tc>
          <w:tcPr>
            <w:tcW w:w="1134" w:type="dxa"/>
            <w:shd w:val="clear" w:color="auto" w:fill="auto"/>
          </w:tcPr>
          <w:p w:rsidR="00275F8D" w:rsidRPr="00F966BC" w:rsidRDefault="00275F8D" w:rsidP="0099658E">
            <w:pPr>
              <w:jc w:val="center"/>
              <w:rPr>
                <w:bCs/>
                <w:color w:val="000000" w:themeColor="text1"/>
              </w:rPr>
            </w:pPr>
          </w:p>
          <w:p w:rsidR="00F966BC" w:rsidRPr="00F966BC" w:rsidRDefault="00F966BC" w:rsidP="0099658E">
            <w:pPr>
              <w:jc w:val="center"/>
              <w:rPr>
                <w:bCs/>
                <w:color w:val="000000" w:themeColor="text1"/>
              </w:rPr>
            </w:pPr>
            <w:r w:rsidRPr="00F966BC">
              <w:rPr>
                <w:bCs/>
                <w:color w:val="000000" w:themeColor="text1"/>
              </w:rPr>
              <w:t>0</w:t>
            </w:r>
          </w:p>
        </w:tc>
      </w:tr>
      <w:tr w:rsidR="00275F8D" w:rsidRPr="005C3BBD" w:rsidTr="000802DC">
        <w:tc>
          <w:tcPr>
            <w:tcW w:w="437" w:type="dxa"/>
            <w:shd w:val="clear" w:color="auto" w:fill="auto"/>
          </w:tcPr>
          <w:p w:rsidR="00275F8D" w:rsidRPr="005C3BBD" w:rsidRDefault="00275F8D" w:rsidP="0099658E">
            <w:pPr>
              <w:numPr>
                <w:ilvl w:val="0"/>
                <w:numId w:val="2"/>
              </w:numPr>
              <w:autoSpaceDE w:val="0"/>
              <w:autoSpaceDN w:val="0"/>
              <w:adjustRightInd w:val="0"/>
              <w:ind w:left="0" w:firstLine="0"/>
              <w:jc w:val="both"/>
              <w:outlineLvl w:val="1"/>
            </w:pPr>
          </w:p>
        </w:tc>
        <w:tc>
          <w:tcPr>
            <w:tcW w:w="4376" w:type="dxa"/>
            <w:shd w:val="clear" w:color="auto" w:fill="auto"/>
          </w:tcPr>
          <w:p w:rsidR="00275F8D" w:rsidRPr="0020593B" w:rsidRDefault="00275F8D" w:rsidP="00A17A74">
            <w:pPr>
              <w:rPr>
                <w:i/>
              </w:rPr>
            </w:pPr>
            <w:r w:rsidRPr="00FB16D5">
              <w:t>Доля проверок, по итогам которых выявлены правонарушения (в процентах от общего числа проведенных плановых и внеплановых проверок)</w:t>
            </w:r>
          </w:p>
        </w:tc>
        <w:tc>
          <w:tcPr>
            <w:tcW w:w="965" w:type="dxa"/>
            <w:shd w:val="clear" w:color="auto" w:fill="auto"/>
          </w:tcPr>
          <w:p w:rsidR="00275F8D" w:rsidRDefault="00275F8D" w:rsidP="0099658E">
            <w:pPr>
              <w:jc w:val="center"/>
              <w:rPr>
                <w:sz w:val="26"/>
                <w:szCs w:val="26"/>
              </w:rPr>
            </w:pPr>
          </w:p>
          <w:p w:rsidR="00F966BC" w:rsidRPr="005C3BBD" w:rsidRDefault="00F966BC" w:rsidP="0099658E">
            <w:pPr>
              <w:jc w:val="center"/>
              <w:rPr>
                <w:sz w:val="26"/>
                <w:szCs w:val="26"/>
              </w:rPr>
            </w:pPr>
            <w:r>
              <w:rPr>
                <w:sz w:val="26"/>
                <w:szCs w:val="26"/>
              </w:rPr>
              <w:t>12,50</w:t>
            </w:r>
          </w:p>
        </w:tc>
        <w:tc>
          <w:tcPr>
            <w:tcW w:w="1134" w:type="dxa"/>
            <w:shd w:val="clear" w:color="auto" w:fill="auto"/>
          </w:tcPr>
          <w:p w:rsidR="00275F8D" w:rsidRDefault="00275F8D" w:rsidP="0099658E">
            <w:pPr>
              <w:jc w:val="center"/>
              <w:rPr>
                <w:sz w:val="26"/>
                <w:szCs w:val="26"/>
              </w:rPr>
            </w:pPr>
          </w:p>
          <w:p w:rsidR="00F966BC" w:rsidRPr="005C3BBD" w:rsidRDefault="00F966BC" w:rsidP="0099658E">
            <w:pPr>
              <w:jc w:val="center"/>
              <w:rPr>
                <w:sz w:val="26"/>
                <w:szCs w:val="26"/>
              </w:rPr>
            </w:pPr>
            <w:r>
              <w:rPr>
                <w:sz w:val="26"/>
                <w:szCs w:val="26"/>
              </w:rPr>
              <w:t>12,32</w:t>
            </w:r>
          </w:p>
        </w:tc>
        <w:tc>
          <w:tcPr>
            <w:tcW w:w="851" w:type="dxa"/>
            <w:shd w:val="clear" w:color="auto" w:fill="auto"/>
          </w:tcPr>
          <w:p w:rsidR="00275F8D" w:rsidRDefault="00275F8D" w:rsidP="0099658E">
            <w:pPr>
              <w:jc w:val="center"/>
              <w:rPr>
                <w:sz w:val="26"/>
                <w:szCs w:val="26"/>
              </w:rPr>
            </w:pPr>
          </w:p>
          <w:p w:rsidR="00F966BC" w:rsidRPr="005C3BBD" w:rsidRDefault="00F966BC" w:rsidP="0099658E">
            <w:pPr>
              <w:jc w:val="center"/>
              <w:rPr>
                <w:sz w:val="26"/>
                <w:szCs w:val="26"/>
              </w:rPr>
            </w:pPr>
            <w:r>
              <w:rPr>
                <w:sz w:val="26"/>
                <w:szCs w:val="26"/>
              </w:rPr>
              <w:t>35,14</w:t>
            </w:r>
          </w:p>
        </w:tc>
        <w:tc>
          <w:tcPr>
            <w:tcW w:w="850" w:type="dxa"/>
            <w:shd w:val="clear" w:color="auto" w:fill="auto"/>
          </w:tcPr>
          <w:p w:rsidR="00275F8D" w:rsidRDefault="00275F8D" w:rsidP="0099658E">
            <w:pPr>
              <w:jc w:val="center"/>
              <w:rPr>
                <w:sz w:val="26"/>
                <w:szCs w:val="26"/>
              </w:rPr>
            </w:pPr>
          </w:p>
          <w:p w:rsidR="00F966BC" w:rsidRPr="005C3BBD" w:rsidRDefault="00F966BC" w:rsidP="0099658E">
            <w:pPr>
              <w:jc w:val="center"/>
              <w:rPr>
                <w:sz w:val="26"/>
                <w:szCs w:val="26"/>
              </w:rPr>
            </w:pPr>
            <w:r>
              <w:rPr>
                <w:sz w:val="26"/>
                <w:szCs w:val="26"/>
              </w:rPr>
              <w:t>26.08</w:t>
            </w:r>
          </w:p>
        </w:tc>
        <w:tc>
          <w:tcPr>
            <w:tcW w:w="1134" w:type="dxa"/>
            <w:shd w:val="clear" w:color="auto" w:fill="auto"/>
          </w:tcPr>
          <w:p w:rsidR="00275F8D" w:rsidRDefault="00275F8D" w:rsidP="0099658E">
            <w:pPr>
              <w:jc w:val="center"/>
              <w:rPr>
                <w:bCs/>
              </w:rPr>
            </w:pPr>
          </w:p>
          <w:p w:rsidR="00F966BC" w:rsidRPr="000802DC" w:rsidRDefault="00D16696" w:rsidP="0099658E">
            <w:pPr>
              <w:jc w:val="center"/>
              <w:rPr>
                <w:bCs/>
              </w:rPr>
            </w:pPr>
            <m:oMathPara>
              <m:oMath>
                <m:sSup>
                  <m:sSupPr>
                    <m:ctrlPr>
                      <w:rPr>
                        <w:rFonts w:ascii="Cambria Math" w:hAnsi="Cambria Math"/>
                        <w:bCs/>
                        <w:i/>
                      </w:rPr>
                    </m:ctrlPr>
                  </m:sSupPr>
                  <m:e>
                    <m:r>
                      <w:rPr>
                        <w:rFonts w:ascii="Cambria Math"/>
                      </w:rPr>
                      <m:t>208,64</m:t>
                    </m:r>
                  </m:e>
                  <m:sup>
                    <m:r>
                      <w:rPr>
                        <w:rFonts w:ascii="Cambria Math"/>
                      </w:rPr>
                      <m:t>4</m:t>
                    </m:r>
                  </m:sup>
                </m:sSup>
              </m:oMath>
            </m:oMathPara>
          </w:p>
        </w:tc>
      </w:tr>
      <w:tr w:rsidR="00275F8D" w:rsidRPr="005C3BBD" w:rsidTr="000802DC">
        <w:tc>
          <w:tcPr>
            <w:tcW w:w="437" w:type="dxa"/>
            <w:shd w:val="clear" w:color="auto" w:fill="auto"/>
          </w:tcPr>
          <w:p w:rsidR="00275F8D" w:rsidRPr="005C3BBD" w:rsidRDefault="00275F8D" w:rsidP="0099658E">
            <w:pPr>
              <w:numPr>
                <w:ilvl w:val="0"/>
                <w:numId w:val="2"/>
              </w:numPr>
              <w:autoSpaceDE w:val="0"/>
              <w:autoSpaceDN w:val="0"/>
              <w:adjustRightInd w:val="0"/>
              <w:ind w:left="0" w:firstLine="0"/>
              <w:jc w:val="both"/>
              <w:outlineLvl w:val="1"/>
            </w:pPr>
          </w:p>
        </w:tc>
        <w:tc>
          <w:tcPr>
            <w:tcW w:w="4376" w:type="dxa"/>
            <w:shd w:val="clear" w:color="auto" w:fill="auto"/>
          </w:tcPr>
          <w:p w:rsidR="00275F8D" w:rsidRPr="0020593B" w:rsidRDefault="00275F8D" w:rsidP="00A17A74">
            <w:pPr>
              <w:rPr>
                <w:i/>
              </w:rPr>
            </w:pPr>
            <w:r w:rsidRPr="00FB16D5">
              <w:t>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p>
        </w:tc>
        <w:tc>
          <w:tcPr>
            <w:tcW w:w="965" w:type="dxa"/>
            <w:shd w:val="clear" w:color="auto" w:fill="auto"/>
          </w:tcPr>
          <w:p w:rsidR="00275F8D" w:rsidRDefault="00275F8D" w:rsidP="0099658E">
            <w:pPr>
              <w:jc w:val="center"/>
              <w:rPr>
                <w:bCs/>
              </w:rPr>
            </w:pPr>
          </w:p>
          <w:p w:rsidR="00F966BC" w:rsidRPr="005C3BBD" w:rsidRDefault="00F966BC" w:rsidP="0099658E">
            <w:pPr>
              <w:jc w:val="center"/>
              <w:rPr>
                <w:bCs/>
              </w:rPr>
            </w:pPr>
            <w:r>
              <w:rPr>
                <w:bCs/>
              </w:rPr>
              <w:t>43,75</w:t>
            </w:r>
          </w:p>
        </w:tc>
        <w:tc>
          <w:tcPr>
            <w:tcW w:w="1134" w:type="dxa"/>
            <w:shd w:val="clear" w:color="auto" w:fill="auto"/>
          </w:tcPr>
          <w:p w:rsidR="00275F8D" w:rsidRDefault="00275F8D" w:rsidP="0099658E">
            <w:pPr>
              <w:jc w:val="center"/>
              <w:rPr>
                <w:bCs/>
              </w:rPr>
            </w:pPr>
          </w:p>
          <w:p w:rsidR="00F966BC" w:rsidRPr="005C3BBD" w:rsidRDefault="00F966BC" w:rsidP="0099658E">
            <w:pPr>
              <w:jc w:val="center"/>
              <w:rPr>
                <w:bCs/>
              </w:rPr>
            </w:pPr>
            <w:r>
              <w:rPr>
                <w:bCs/>
              </w:rPr>
              <w:t>11,11</w:t>
            </w:r>
          </w:p>
        </w:tc>
        <w:tc>
          <w:tcPr>
            <w:tcW w:w="851" w:type="dxa"/>
            <w:shd w:val="clear" w:color="auto" w:fill="auto"/>
          </w:tcPr>
          <w:p w:rsidR="00275F8D" w:rsidRDefault="00275F8D" w:rsidP="0099658E">
            <w:pPr>
              <w:jc w:val="center"/>
              <w:rPr>
                <w:bCs/>
              </w:rPr>
            </w:pPr>
          </w:p>
          <w:p w:rsidR="00F966BC" w:rsidRPr="005C3BBD" w:rsidRDefault="00F966BC" w:rsidP="0099658E">
            <w:pPr>
              <w:jc w:val="center"/>
              <w:rPr>
                <w:bCs/>
              </w:rPr>
            </w:pPr>
            <w:r>
              <w:rPr>
                <w:bCs/>
              </w:rPr>
              <w:t>0</w:t>
            </w:r>
          </w:p>
        </w:tc>
        <w:tc>
          <w:tcPr>
            <w:tcW w:w="850" w:type="dxa"/>
            <w:shd w:val="clear" w:color="auto" w:fill="auto"/>
          </w:tcPr>
          <w:p w:rsidR="00275F8D" w:rsidRDefault="00275F8D" w:rsidP="0099658E">
            <w:pPr>
              <w:jc w:val="center"/>
              <w:rPr>
                <w:bCs/>
              </w:rPr>
            </w:pPr>
          </w:p>
          <w:p w:rsidR="00F966BC" w:rsidRPr="005C3BBD" w:rsidRDefault="00F966BC" w:rsidP="0099658E">
            <w:pPr>
              <w:jc w:val="center"/>
              <w:rPr>
                <w:bCs/>
              </w:rPr>
            </w:pPr>
            <w:r>
              <w:rPr>
                <w:bCs/>
              </w:rPr>
              <w:t>2,08</w:t>
            </w:r>
          </w:p>
        </w:tc>
        <w:tc>
          <w:tcPr>
            <w:tcW w:w="1134" w:type="dxa"/>
            <w:shd w:val="clear" w:color="auto" w:fill="auto"/>
          </w:tcPr>
          <w:p w:rsidR="00275F8D" w:rsidRDefault="00275F8D" w:rsidP="0099658E">
            <w:pPr>
              <w:jc w:val="center"/>
              <w:rPr>
                <w:sz w:val="26"/>
                <w:szCs w:val="26"/>
              </w:rPr>
            </w:pPr>
          </w:p>
          <w:p w:rsidR="000802DC" w:rsidRPr="008668AC" w:rsidRDefault="00D16696" w:rsidP="008668AC">
            <w:pPr>
              <w:jc w:val="center"/>
              <w:rPr>
                <w:sz w:val="26"/>
                <w:szCs w:val="26"/>
              </w:rPr>
            </w:pPr>
            <m:oMathPara>
              <m:oMath>
                <m:sSup>
                  <m:sSupPr>
                    <m:ctrlPr>
                      <w:rPr>
                        <w:rFonts w:ascii="Cambria Math" w:hAnsi="Cambria Math"/>
                        <w:i/>
                      </w:rPr>
                    </m:ctrlPr>
                  </m:sSupPr>
                  <m:e>
                    <m:r>
                      <w:rPr>
                        <w:rFonts w:ascii="Cambria Math"/>
                      </w:rPr>
                      <m:t>4,75</m:t>
                    </m:r>
                  </m:e>
                  <m:sup>
                    <m:r>
                      <w:rPr>
                        <w:rFonts w:ascii="Cambria Math"/>
                      </w:rPr>
                      <m:t>5</m:t>
                    </m:r>
                  </m:sup>
                </m:sSup>
              </m:oMath>
            </m:oMathPara>
          </w:p>
        </w:tc>
      </w:tr>
      <w:tr w:rsidR="00275F8D" w:rsidRPr="005C3BBD" w:rsidTr="000802DC">
        <w:tc>
          <w:tcPr>
            <w:tcW w:w="437" w:type="dxa"/>
            <w:shd w:val="clear" w:color="auto" w:fill="auto"/>
          </w:tcPr>
          <w:p w:rsidR="00275F8D" w:rsidRPr="005C3BBD" w:rsidRDefault="00275F8D" w:rsidP="0099658E">
            <w:pPr>
              <w:numPr>
                <w:ilvl w:val="0"/>
                <w:numId w:val="2"/>
              </w:numPr>
              <w:autoSpaceDE w:val="0"/>
              <w:autoSpaceDN w:val="0"/>
              <w:adjustRightInd w:val="0"/>
              <w:ind w:left="0" w:firstLine="0"/>
              <w:jc w:val="both"/>
              <w:outlineLvl w:val="1"/>
            </w:pPr>
          </w:p>
        </w:tc>
        <w:tc>
          <w:tcPr>
            <w:tcW w:w="4376" w:type="dxa"/>
            <w:shd w:val="clear" w:color="auto" w:fill="auto"/>
          </w:tcPr>
          <w:p w:rsidR="00275F8D" w:rsidRPr="0020593B" w:rsidRDefault="00275F8D" w:rsidP="00A17A74">
            <w:pPr>
              <w:rPr>
                <w:i/>
              </w:rPr>
            </w:pPr>
            <w:r w:rsidRPr="00FB16D5">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w:t>
            </w:r>
            <w:r w:rsidR="001005BE">
              <w:t xml:space="preserve"> </w:t>
            </w:r>
            <w:r w:rsidRPr="00FB16D5">
              <w:t>правонарушений возбуждены дела об административных правонарушениях)</w:t>
            </w:r>
          </w:p>
        </w:tc>
        <w:tc>
          <w:tcPr>
            <w:tcW w:w="965" w:type="dxa"/>
            <w:shd w:val="clear" w:color="auto" w:fill="auto"/>
          </w:tcPr>
          <w:p w:rsidR="00275F8D" w:rsidRDefault="00275F8D" w:rsidP="0099658E">
            <w:pPr>
              <w:jc w:val="center"/>
              <w:rPr>
                <w:bCs/>
              </w:rPr>
            </w:pPr>
          </w:p>
          <w:p w:rsidR="00F966BC" w:rsidRPr="005C3BBD" w:rsidRDefault="00F966BC" w:rsidP="0099658E">
            <w:pPr>
              <w:jc w:val="center"/>
              <w:rPr>
                <w:bCs/>
              </w:rPr>
            </w:pPr>
            <w:r>
              <w:rPr>
                <w:bCs/>
              </w:rPr>
              <w:t>85,71</w:t>
            </w:r>
          </w:p>
        </w:tc>
        <w:tc>
          <w:tcPr>
            <w:tcW w:w="1134" w:type="dxa"/>
            <w:shd w:val="clear" w:color="auto" w:fill="auto"/>
          </w:tcPr>
          <w:p w:rsidR="00275F8D" w:rsidRDefault="00275F8D" w:rsidP="0099658E">
            <w:pPr>
              <w:jc w:val="center"/>
              <w:rPr>
                <w:bCs/>
              </w:rPr>
            </w:pPr>
          </w:p>
          <w:p w:rsidR="00F966BC" w:rsidRPr="005C3BBD" w:rsidRDefault="00F966BC" w:rsidP="0099658E">
            <w:pPr>
              <w:jc w:val="center"/>
              <w:rPr>
                <w:bCs/>
              </w:rPr>
            </w:pPr>
            <w:r>
              <w:rPr>
                <w:bCs/>
              </w:rPr>
              <w:t>100</w:t>
            </w:r>
          </w:p>
        </w:tc>
        <w:tc>
          <w:tcPr>
            <w:tcW w:w="851" w:type="dxa"/>
            <w:shd w:val="clear" w:color="auto" w:fill="auto"/>
          </w:tcPr>
          <w:p w:rsidR="00275F8D" w:rsidRDefault="00275F8D" w:rsidP="0099658E">
            <w:pPr>
              <w:jc w:val="center"/>
              <w:rPr>
                <w:bCs/>
              </w:rPr>
            </w:pPr>
          </w:p>
          <w:p w:rsidR="00F966BC" w:rsidRPr="005C3BBD" w:rsidRDefault="00F966BC" w:rsidP="0099658E">
            <w:pPr>
              <w:jc w:val="center"/>
              <w:rPr>
                <w:bCs/>
              </w:rPr>
            </w:pPr>
            <w:r>
              <w:rPr>
                <w:bCs/>
              </w:rPr>
              <w:t>0</w:t>
            </w:r>
          </w:p>
        </w:tc>
        <w:tc>
          <w:tcPr>
            <w:tcW w:w="850" w:type="dxa"/>
            <w:shd w:val="clear" w:color="auto" w:fill="auto"/>
          </w:tcPr>
          <w:p w:rsidR="00275F8D" w:rsidRDefault="00275F8D" w:rsidP="0099658E">
            <w:pPr>
              <w:jc w:val="center"/>
              <w:rPr>
                <w:bCs/>
              </w:rPr>
            </w:pPr>
          </w:p>
          <w:p w:rsidR="00F966BC" w:rsidRPr="005C3BBD" w:rsidRDefault="00F966BC" w:rsidP="0099658E">
            <w:pPr>
              <w:jc w:val="center"/>
              <w:rPr>
                <w:bCs/>
              </w:rPr>
            </w:pPr>
            <w:r>
              <w:rPr>
                <w:bCs/>
              </w:rPr>
              <w:t>100</w:t>
            </w:r>
          </w:p>
        </w:tc>
        <w:tc>
          <w:tcPr>
            <w:tcW w:w="1134" w:type="dxa"/>
            <w:shd w:val="clear" w:color="auto" w:fill="auto"/>
          </w:tcPr>
          <w:p w:rsidR="00275F8D" w:rsidRDefault="00275F8D" w:rsidP="0099658E">
            <w:pPr>
              <w:jc w:val="center"/>
              <w:rPr>
                <w:sz w:val="26"/>
                <w:szCs w:val="26"/>
              </w:rPr>
            </w:pPr>
          </w:p>
          <w:p w:rsidR="00F966BC" w:rsidRPr="008668AC" w:rsidRDefault="00D16696" w:rsidP="008668AC">
            <w:pPr>
              <w:jc w:val="center"/>
            </w:pPr>
            <m:oMathPara>
              <m:oMath>
                <m:sSup>
                  <m:sSupPr>
                    <m:ctrlPr>
                      <w:rPr>
                        <w:rFonts w:ascii="Cambria Math" w:hAnsi="Cambria Math"/>
                        <w:i/>
                      </w:rPr>
                    </m:ctrlPr>
                  </m:sSupPr>
                  <m:e>
                    <m:r>
                      <w:rPr>
                        <w:rFonts w:ascii="Cambria Math" w:hAnsi="Cambria Math"/>
                      </w:rPr>
                      <m:t>116,67</m:t>
                    </m:r>
                  </m:e>
                  <m:sup>
                    <m:r>
                      <w:rPr>
                        <w:rFonts w:ascii="Cambria Math" w:hAnsi="Cambria Math"/>
                      </w:rPr>
                      <m:t>6</m:t>
                    </m:r>
                  </m:sup>
                </m:sSup>
              </m:oMath>
            </m:oMathPara>
          </w:p>
        </w:tc>
      </w:tr>
      <w:tr w:rsidR="00275F8D" w:rsidRPr="005C3BBD" w:rsidTr="000802DC">
        <w:tc>
          <w:tcPr>
            <w:tcW w:w="437" w:type="dxa"/>
            <w:shd w:val="clear" w:color="auto" w:fill="auto"/>
          </w:tcPr>
          <w:p w:rsidR="00275F8D" w:rsidRPr="005C3BBD" w:rsidRDefault="00275F8D" w:rsidP="0099658E">
            <w:pPr>
              <w:numPr>
                <w:ilvl w:val="0"/>
                <w:numId w:val="2"/>
              </w:numPr>
              <w:autoSpaceDE w:val="0"/>
              <w:autoSpaceDN w:val="0"/>
              <w:adjustRightInd w:val="0"/>
              <w:ind w:left="0" w:firstLine="0"/>
              <w:jc w:val="both"/>
              <w:outlineLvl w:val="1"/>
            </w:pPr>
          </w:p>
        </w:tc>
        <w:tc>
          <w:tcPr>
            <w:tcW w:w="4376" w:type="dxa"/>
            <w:shd w:val="clear" w:color="auto" w:fill="auto"/>
          </w:tcPr>
          <w:p w:rsidR="00275F8D" w:rsidRPr="0020593B" w:rsidRDefault="00275F8D" w:rsidP="00A17A74">
            <w:pPr>
              <w:rPr>
                <w:i/>
              </w:rPr>
            </w:pPr>
            <w:r w:rsidRPr="00FB16D5">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w:t>
            </w:r>
            <w:r w:rsidRPr="00FB16D5">
              <w:lastRenderedPageBreak/>
              <w:t>(памятникам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w:t>
            </w:r>
          </w:p>
        </w:tc>
        <w:tc>
          <w:tcPr>
            <w:tcW w:w="965" w:type="dxa"/>
            <w:shd w:val="clear" w:color="auto" w:fill="auto"/>
          </w:tcPr>
          <w:p w:rsidR="00275F8D" w:rsidRDefault="00275F8D" w:rsidP="0099658E">
            <w:pPr>
              <w:jc w:val="center"/>
              <w:rPr>
                <w:bCs/>
              </w:rPr>
            </w:pPr>
          </w:p>
          <w:p w:rsidR="00F966BC" w:rsidRPr="005C3BBD" w:rsidRDefault="00F966BC" w:rsidP="0099658E">
            <w:pPr>
              <w:jc w:val="center"/>
              <w:rPr>
                <w:bCs/>
              </w:rPr>
            </w:pPr>
            <w:r>
              <w:rPr>
                <w:bCs/>
              </w:rPr>
              <w:t>0</w:t>
            </w:r>
          </w:p>
        </w:tc>
        <w:tc>
          <w:tcPr>
            <w:tcW w:w="1134" w:type="dxa"/>
            <w:shd w:val="clear" w:color="auto" w:fill="auto"/>
          </w:tcPr>
          <w:p w:rsidR="00275F8D" w:rsidRDefault="00275F8D" w:rsidP="0099658E">
            <w:pPr>
              <w:jc w:val="center"/>
              <w:rPr>
                <w:bCs/>
              </w:rPr>
            </w:pPr>
          </w:p>
          <w:p w:rsidR="00F966BC" w:rsidRPr="005C3BBD" w:rsidRDefault="00F966BC" w:rsidP="0099658E">
            <w:pPr>
              <w:jc w:val="center"/>
              <w:rPr>
                <w:bCs/>
              </w:rPr>
            </w:pPr>
            <w:r>
              <w:rPr>
                <w:bCs/>
              </w:rPr>
              <w:t>0</w:t>
            </w:r>
          </w:p>
        </w:tc>
        <w:tc>
          <w:tcPr>
            <w:tcW w:w="851" w:type="dxa"/>
            <w:shd w:val="clear" w:color="auto" w:fill="auto"/>
          </w:tcPr>
          <w:p w:rsidR="00275F8D" w:rsidRDefault="00275F8D" w:rsidP="0099658E">
            <w:pPr>
              <w:jc w:val="center"/>
              <w:rPr>
                <w:bCs/>
              </w:rPr>
            </w:pPr>
          </w:p>
          <w:p w:rsidR="00F966BC" w:rsidRPr="005C3BBD" w:rsidRDefault="00F966BC" w:rsidP="0099658E">
            <w:pPr>
              <w:jc w:val="center"/>
              <w:rPr>
                <w:bCs/>
              </w:rPr>
            </w:pPr>
            <w:r>
              <w:rPr>
                <w:bCs/>
              </w:rPr>
              <w:t>0</w:t>
            </w:r>
          </w:p>
        </w:tc>
        <w:tc>
          <w:tcPr>
            <w:tcW w:w="850" w:type="dxa"/>
            <w:shd w:val="clear" w:color="auto" w:fill="auto"/>
          </w:tcPr>
          <w:p w:rsidR="00275F8D" w:rsidRDefault="00275F8D" w:rsidP="0099658E">
            <w:pPr>
              <w:jc w:val="center"/>
              <w:rPr>
                <w:bCs/>
              </w:rPr>
            </w:pPr>
          </w:p>
          <w:p w:rsidR="00F966BC" w:rsidRPr="005C3BBD" w:rsidRDefault="00F966BC" w:rsidP="0099658E">
            <w:pPr>
              <w:jc w:val="center"/>
              <w:rPr>
                <w:bCs/>
              </w:rPr>
            </w:pPr>
            <w:r>
              <w:rPr>
                <w:bCs/>
              </w:rPr>
              <w:t>0</w:t>
            </w:r>
          </w:p>
        </w:tc>
        <w:tc>
          <w:tcPr>
            <w:tcW w:w="1134" w:type="dxa"/>
            <w:shd w:val="clear" w:color="auto" w:fill="auto"/>
          </w:tcPr>
          <w:p w:rsidR="00275F8D" w:rsidRDefault="00275F8D" w:rsidP="0099658E">
            <w:pPr>
              <w:jc w:val="center"/>
              <w:rPr>
                <w:sz w:val="26"/>
                <w:szCs w:val="26"/>
              </w:rPr>
            </w:pPr>
          </w:p>
          <w:p w:rsidR="00F966BC" w:rsidRPr="005C3BBD" w:rsidRDefault="00F966BC" w:rsidP="0099658E">
            <w:pPr>
              <w:jc w:val="center"/>
              <w:rPr>
                <w:sz w:val="26"/>
                <w:szCs w:val="26"/>
              </w:rPr>
            </w:pPr>
            <w:r>
              <w:rPr>
                <w:sz w:val="26"/>
                <w:szCs w:val="26"/>
              </w:rPr>
              <w:t>0</w:t>
            </w:r>
          </w:p>
        </w:tc>
      </w:tr>
      <w:tr w:rsidR="00275F8D" w:rsidRPr="005C3BBD" w:rsidTr="000802DC">
        <w:tc>
          <w:tcPr>
            <w:tcW w:w="437" w:type="dxa"/>
            <w:shd w:val="clear" w:color="auto" w:fill="auto"/>
          </w:tcPr>
          <w:p w:rsidR="00275F8D" w:rsidRPr="005C3BBD" w:rsidRDefault="00275F8D" w:rsidP="0099658E">
            <w:pPr>
              <w:numPr>
                <w:ilvl w:val="0"/>
                <w:numId w:val="2"/>
              </w:numPr>
              <w:autoSpaceDE w:val="0"/>
              <w:autoSpaceDN w:val="0"/>
              <w:adjustRightInd w:val="0"/>
              <w:ind w:left="0" w:firstLine="0"/>
              <w:jc w:val="both"/>
              <w:outlineLvl w:val="1"/>
            </w:pPr>
          </w:p>
        </w:tc>
        <w:tc>
          <w:tcPr>
            <w:tcW w:w="4376" w:type="dxa"/>
            <w:shd w:val="clear" w:color="auto" w:fill="auto"/>
          </w:tcPr>
          <w:p w:rsidR="00275F8D" w:rsidRPr="0020593B" w:rsidRDefault="00275F8D" w:rsidP="00A17A74">
            <w:pPr>
              <w:rPr>
                <w:i/>
              </w:rPr>
            </w:pPr>
            <w:r w:rsidRPr="00FB16D5">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w:t>
            </w:r>
          </w:p>
        </w:tc>
        <w:tc>
          <w:tcPr>
            <w:tcW w:w="965" w:type="dxa"/>
            <w:shd w:val="clear" w:color="auto" w:fill="auto"/>
          </w:tcPr>
          <w:p w:rsidR="00275F8D" w:rsidRDefault="00275F8D" w:rsidP="0099658E">
            <w:pPr>
              <w:jc w:val="center"/>
              <w:rPr>
                <w:bCs/>
              </w:rPr>
            </w:pPr>
          </w:p>
          <w:p w:rsidR="00F966BC" w:rsidRPr="005C3BBD" w:rsidRDefault="00F966BC" w:rsidP="0099658E">
            <w:pPr>
              <w:jc w:val="center"/>
              <w:rPr>
                <w:bCs/>
              </w:rPr>
            </w:pPr>
            <w:r>
              <w:rPr>
                <w:bCs/>
              </w:rPr>
              <w:t>0</w:t>
            </w:r>
          </w:p>
        </w:tc>
        <w:tc>
          <w:tcPr>
            <w:tcW w:w="1134" w:type="dxa"/>
            <w:shd w:val="clear" w:color="auto" w:fill="auto"/>
          </w:tcPr>
          <w:p w:rsidR="00275F8D" w:rsidRDefault="00275F8D" w:rsidP="0099658E">
            <w:pPr>
              <w:jc w:val="center"/>
              <w:rPr>
                <w:bCs/>
              </w:rPr>
            </w:pPr>
          </w:p>
          <w:p w:rsidR="00F966BC" w:rsidRPr="005C3BBD" w:rsidRDefault="00F966BC" w:rsidP="0099658E">
            <w:pPr>
              <w:jc w:val="center"/>
              <w:rPr>
                <w:bCs/>
              </w:rPr>
            </w:pPr>
            <w:r>
              <w:rPr>
                <w:bCs/>
              </w:rPr>
              <w:t>0</w:t>
            </w:r>
          </w:p>
        </w:tc>
        <w:tc>
          <w:tcPr>
            <w:tcW w:w="851" w:type="dxa"/>
            <w:shd w:val="clear" w:color="auto" w:fill="auto"/>
          </w:tcPr>
          <w:p w:rsidR="00275F8D" w:rsidRDefault="00275F8D" w:rsidP="0099658E">
            <w:pPr>
              <w:jc w:val="center"/>
              <w:rPr>
                <w:bCs/>
              </w:rPr>
            </w:pPr>
          </w:p>
          <w:p w:rsidR="00F966BC" w:rsidRPr="005C3BBD" w:rsidRDefault="00F966BC" w:rsidP="0099658E">
            <w:pPr>
              <w:jc w:val="center"/>
              <w:rPr>
                <w:bCs/>
              </w:rPr>
            </w:pPr>
            <w:r>
              <w:rPr>
                <w:bCs/>
              </w:rPr>
              <w:t>0</w:t>
            </w:r>
          </w:p>
        </w:tc>
        <w:tc>
          <w:tcPr>
            <w:tcW w:w="850" w:type="dxa"/>
            <w:shd w:val="clear" w:color="auto" w:fill="auto"/>
          </w:tcPr>
          <w:p w:rsidR="00275F8D" w:rsidRDefault="00275F8D" w:rsidP="0099658E">
            <w:pPr>
              <w:jc w:val="center"/>
              <w:rPr>
                <w:bCs/>
              </w:rPr>
            </w:pPr>
          </w:p>
          <w:p w:rsidR="00F966BC" w:rsidRPr="005C3BBD" w:rsidRDefault="00F966BC" w:rsidP="0099658E">
            <w:pPr>
              <w:jc w:val="center"/>
              <w:rPr>
                <w:bCs/>
              </w:rPr>
            </w:pPr>
            <w:r>
              <w:rPr>
                <w:bCs/>
              </w:rPr>
              <w:t>0</w:t>
            </w:r>
          </w:p>
        </w:tc>
        <w:tc>
          <w:tcPr>
            <w:tcW w:w="1134" w:type="dxa"/>
            <w:shd w:val="clear" w:color="auto" w:fill="auto"/>
          </w:tcPr>
          <w:p w:rsidR="00275F8D" w:rsidRDefault="00275F8D" w:rsidP="0099658E">
            <w:pPr>
              <w:jc w:val="center"/>
              <w:rPr>
                <w:bCs/>
              </w:rPr>
            </w:pPr>
          </w:p>
          <w:p w:rsidR="00F966BC" w:rsidRPr="005C3BBD" w:rsidRDefault="00F966BC" w:rsidP="0099658E">
            <w:pPr>
              <w:jc w:val="center"/>
              <w:rPr>
                <w:bCs/>
              </w:rPr>
            </w:pPr>
            <w:r>
              <w:rPr>
                <w:bCs/>
              </w:rPr>
              <w:t>0</w:t>
            </w:r>
          </w:p>
        </w:tc>
      </w:tr>
      <w:tr w:rsidR="00275F8D" w:rsidRPr="005C3BBD" w:rsidTr="000802DC">
        <w:tc>
          <w:tcPr>
            <w:tcW w:w="437" w:type="dxa"/>
            <w:shd w:val="clear" w:color="auto" w:fill="auto"/>
          </w:tcPr>
          <w:p w:rsidR="00275F8D" w:rsidRPr="005C3BBD" w:rsidRDefault="00275F8D" w:rsidP="0099658E">
            <w:pPr>
              <w:numPr>
                <w:ilvl w:val="0"/>
                <w:numId w:val="2"/>
              </w:numPr>
              <w:autoSpaceDE w:val="0"/>
              <w:autoSpaceDN w:val="0"/>
              <w:adjustRightInd w:val="0"/>
              <w:ind w:left="0" w:firstLine="0"/>
              <w:jc w:val="both"/>
              <w:outlineLvl w:val="1"/>
            </w:pPr>
          </w:p>
        </w:tc>
        <w:tc>
          <w:tcPr>
            <w:tcW w:w="4376" w:type="dxa"/>
            <w:shd w:val="clear" w:color="auto" w:fill="auto"/>
          </w:tcPr>
          <w:p w:rsidR="00275F8D" w:rsidRPr="0020593B" w:rsidRDefault="00275F8D" w:rsidP="00A17A74">
            <w:pPr>
              <w:rPr>
                <w:i/>
              </w:rPr>
            </w:pPr>
            <w:r w:rsidRPr="00FB16D5">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65" w:type="dxa"/>
            <w:shd w:val="clear" w:color="auto" w:fill="auto"/>
          </w:tcPr>
          <w:p w:rsidR="00275F8D" w:rsidRDefault="00275F8D" w:rsidP="0099658E">
            <w:pPr>
              <w:jc w:val="center"/>
              <w:rPr>
                <w:sz w:val="26"/>
                <w:szCs w:val="26"/>
              </w:rPr>
            </w:pPr>
          </w:p>
          <w:p w:rsidR="00F966BC" w:rsidRPr="005C3BBD" w:rsidRDefault="00F966BC" w:rsidP="0099658E">
            <w:pPr>
              <w:jc w:val="center"/>
              <w:rPr>
                <w:sz w:val="26"/>
                <w:szCs w:val="26"/>
              </w:rPr>
            </w:pPr>
            <w:r>
              <w:rPr>
                <w:sz w:val="26"/>
                <w:szCs w:val="26"/>
              </w:rPr>
              <w:t>0</w:t>
            </w:r>
          </w:p>
        </w:tc>
        <w:tc>
          <w:tcPr>
            <w:tcW w:w="1134" w:type="dxa"/>
            <w:shd w:val="clear" w:color="auto" w:fill="auto"/>
          </w:tcPr>
          <w:p w:rsidR="00275F8D" w:rsidRDefault="00275F8D" w:rsidP="0099658E">
            <w:pPr>
              <w:jc w:val="center"/>
              <w:rPr>
                <w:sz w:val="26"/>
                <w:szCs w:val="26"/>
              </w:rPr>
            </w:pPr>
          </w:p>
          <w:p w:rsidR="00F966BC" w:rsidRPr="005C3BBD" w:rsidRDefault="00F966BC" w:rsidP="0099658E">
            <w:pPr>
              <w:jc w:val="center"/>
              <w:rPr>
                <w:sz w:val="26"/>
                <w:szCs w:val="26"/>
              </w:rPr>
            </w:pPr>
            <w:r>
              <w:rPr>
                <w:sz w:val="26"/>
                <w:szCs w:val="26"/>
              </w:rPr>
              <w:t>0</w:t>
            </w:r>
          </w:p>
        </w:tc>
        <w:tc>
          <w:tcPr>
            <w:tcW w:w="851" w:type="dxa"/>
            <w:shd w:val="clear" w:color="auto" w:fill="auto"/>
          </w:tcPr>
          <w:p w:rsidR="00275F8D" w:rsidRDefault="00275F8D" w:rsidP="0099658E">
            <w:pPr>
              <w:jc w:val="center"/>
              <w:rPr>
                <w:sz w:val="26"/>
                <w:szCs w:val="26"/>
              </w:rPr>
            </w:pPr>
          </w:p>
          <w:p w:rsidR="00F966BC" w:rsidRPr="005C3BBD" w:rsidRDefault="00F966BC" w:rsidP="0099658E">
            <w:pPr>
              <w:jc w:val="center"/>
              <w:rPr>
                <w:sz w:val="26"/>
                <w:szCs w:val="26"/>
              </w:rPr>
            </w:pPr>
            <w:r>
              <w:rPr>
                <w:sz w:val="26"/>
                <w:szCs w:val="26"/>
              </w:rPr>
              <w:t>0</w:t>
            </w:r>
          </w:p>
        </w:tc>
        <w:tc>
          <w:tcPr>
            <w:tcW w:w="850" w:type="dxa"/>
            <w:shd w:val="clear" w:color="auto" w:fill="auto"/>
          </w:tcPr>
          <w:p w:rsidR="00275F8D" w:rsidRDefault="00275F8D" w:rsidP="0099658E">
            <w:pPr>
              <w:jc w:val="center"/>
              <w:rPr>
                <w:sz w:val="26"/>
                <w:szCs w:val="26"/>
              </w:rPr>
            </w:pPr>
          </w:p>
          <w:p w:rsidR="00F966BC" w:rsidRPr="005C3BBD" w:rsidRDefault="00F966BC" w:rsidP="0099658E">
            <w:pPr>
              <w:jc w:val="center"/>
              <w:rPr>
                <w:sz w:val="26"/>
                <w:szCs w:val="26"/>
              </w:rPr>
            </w:pPr>
            <w:r>
              <w:rPr>
                <w:sz w:val="26"/>
                <w:szCs w:val="26"/>
              </w:rPr>
              <w:t>0</w:t>
            </w:r>
          </w:p>
        </w:tc>
        <w:tc>
          <w:tcPr>
            <w:tcW w:w="1134" w:type="dxa"/>
            <w:shd w:val="clear" w:color="auto" w:fill="auto"/>
          </w:tcPr>
          <w:p w:rsidR="00275F8D" w:rsidRDefault="00275F8D" w:rsidP="0099658E">
            <w:pPr>
              <w:jc w:val="center"/>
              <w:rPr>
                <w:sz w:val="26"/>
                <w:szCs w:val="26"/>
              </w:rPr>
            </w:pPr>
          </w:p>
          <w:p w:rsidR="00F966BC" w:rsidRPr="005C3BBD" w:rsidRDefault="00F966BC" w:rsidP="0099658E">
            <w:pPr>
              <w:jc w:val="center"/>
              <w:rPr>
                <w:sz w:val="26"/>
                <w:szCs w:val="26"/>
              </w:rPr>
            </w:pPr>
            <w:r>
              <w:rPr>
                <w:sz w:val="26"/>
                <w:szCs w:val="26"/>
              </w:rPr>
              <w:t>0</w:t>
            </w:r>
          </w:p>
        </w:tc>
      </w:tr>
      <w:tr w:rsidR="00275F8D" w:rsidRPr="005C3BBD" w:rsidTr="00021CD3">
        <w:tc>
          <w:tcPr>
            <w:tcW w:w="437" w:type="dxa"/>
            <w:shd w:val="clear" w:color="auto" w:fill="auto"/>
          </w:tcPr>
          <w:p w:rsidR="00275F8D" w:rsidRPr="005C3BBD" w:rsidRDefault="00275F8D" w:rsidP="0099658E">
            <w:pPr>
              <w:numPr>
                <w:ilvl w:val="0"/>
                <w:numId w:val="2"/>
              </w:numPr>
              <w:autoSpaceDE w:val="0"/>
              <w:autoSpaceDN w:val="0"/>
              <w:adjustRightInd w:val="0"/>
              <w:ind w:left="0" w:firstLine="0"/>
              <w:jc w:val="both"/>
              <w:outlineLvl w:val="1"/>
            </w:pPr>
          </w:p>
        </w:tc>
        <w:tc>
          <w:tcPr>
            <w:tcW w:w="4376" w:type="dxa"/>
            <w:shd w:val="clear" w:color="auto" w:fill="auto"/>
          </w:tcPr>
          <w:p w:rsidR="00275F8D" w:rsidRPr="0020593B" w:rsidRDefault="00275F8D" w:rsidP="00A17A74">
            <w:pPr>
              <w:rPr>
                <w:i/>
              </w:rPr>
            </w:pPr>
            <w:r w:rsidRPr="00FB16D5">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965" w:type="dxa"/>
            <w:shd w:val="clear" w:color="auto" w:fill="auto"/>
          </w:tcPr>
          <w:p w:rsidR="00275F8D" w:rsidRDefault="00275F8D" w:rsidP="00021CD3">
            <w:pPr>
              <w:jc w:val="center"/>
              <w:rPr>
                <w:bCs/>
              </w:rPr>
            </w:pPr>
          </w:p>
          <w:p w:rsidR="00F966BC" w:rsidRPr="005C3BBD" w:rsidRDefault="00F966BC" w:rsidP="00021CD3">
            <w:pPr>
              <w:jc w:val="center"/>
              <w:rPr>
                <w:bCs/>
              </w:rPr>
            </w:pPr>
            <w:r>
              <w:rPr>
                <w:bCs/>
              </w:rPr>
              <w:t>0</w:t>
            </w:r>
          </w:p>
        </w:tc>
        <w:tc>
          <w:tcPr>
            <w:tcW w:w="1134" w:type="dxa"/>
            <w:shd w:val="clear" w:color="auto" w:fill="auto"/>
          </w:tcPr>
          <w:p w:rsidR="00275F8D" w:rsidRDefault="00275F8D" w:rsidP="00021CD3">
            <w:pPr>
              <w:jc w:val="center"/>
              <w:rPr>
                <w:bCs/>
              </w:rPr>
            </w:pPr>
          </w:p>
          <w:p w:rsidR="00F966BC" w:rsidRPr="005C3BBD" w:rsidRDefault="00F966BC" w:rsidP="00021CD3">
            <w:pPr>
              <w:jc w:val="center"/>
              <w:rPr>
                <w:bCs/>
              </w:rPr>
            </w:pPr>
            <w:r>
              <w:rPr>
                <w:bCs/>
              </w:rPr>
              <w:t>0</w:t>
            </w:r>
          </w:p>
        </w:tc>
        <w:tc>
          <w:tcPr>
            <w:tcW w:w="851" w:type="dxa"/>
            <w:shd w:val="clear" w:color="auto" w:fill="auto"/>
          </w:tcPr>
          <w:p w:rsidR="00275F8D" w:rsidRDefault="00275F8D" w:rsidP="00021CD3">
            <w:pPr>
              <w:jc w:val="center"/>
              <w:rPr>
                <w:bCs/>
              </w:rPr>
            </w:pPr>
          </w:p>
          <w:p w:rsidR="00F966BC" w:rsidRPr="005C3BBD" w:rsidRDefault="00F966BC" w:rsidP="00021CD3">
            <w:pPr>
              <w:jc w:val="center"/>
              <w:rPr>
                <w:bCs/>
              </w:rPr>
            </w:pPr>
            <w:r>
              <w:rPr>
                <w:bCs/>
              </w:rPr>
              <w:t>0,85</w:t>
            </w:r>
          </w:p>
        </w:tc>
        <w:tc>
          <w:tcPr>
            <w:tcW w:w="850" w:type="dxa"/>
            <w:shd w:val="clear" w:color="auto" w:fill="auto"/>
          </w:tcPr>
          <w:p w:rsidR="00275F8D" w:rsidRDefault="00275F8D" w:rsidP="00021CD3">
            <w:pPr>
              <w:jc w:val="center"/>
              <w:rPr>
                <w:bCs/>
              </w:rPr>
            </w:pPr>
          </w:p>
          <w:p w:rsidR="00F966BC" w:rsidRPr="005C3BBD" w:rsidRDefault="00F966BC" w:rsidP="00021CD3">
            <w:pPr>
              <w:jc w:val="center"/>
              <w:rPr>
                <w:bCs/>
              </w:rPr>
            </w:pPr>
            <w:r>
              <w:rPr>
                <w:bCs/>
              </w:rPr>
              <w:t>0,83</w:t>
            </w:r>
          </w:p>
        </w:tc>
        <w:tc>
          <w:tcPr>
            <w:tcW w:w="1134" w:type="dxa"/>
            <w:shd w:val="clear" w:color="auto" w:fill="auto"/>
            <w:vAlign w:val="center"/>
          </w:tcPr>
          <w:p w:rsidR="00F966BC" w:rsidRPr="00F966BC" w:rsidRDefault="00021CD3" w:rsidP="00021CD3">
            <w:pPr>
              <w:jc w:val="center"/>
              <w:rPr>
                <w:bCs/>
                <w:sz w:val="20"/>
                <w:szCs w:val="20"/>
              </w:rPr>
            </w:pPr>
            <w:r>
              <w:rPr>
                <w:bCs/>
                <w:sz w:val="20"/>
                <w:szCs w:val="20"/>
              </w:rPr>
              <w:t>-</w:t>
            </w:r>
          </w:p>
        </w:tc>
      </w:tr>
      <w:tr w:rsidR="00275F8D" w:rsidRPr="005C3BBD" w:rsidTr="000802DC">
        <w:tc>
          <w:tcPr>
            <w:tcW w:w="437" w:type="dxa"/>
            <w:shd w:val="clear" w:color="auto" w:fill="auto"/>
          </w:tcPr>
          <w:p w:rsidR="00275F8D" w:rsidRPr="005C3BBD" w:rsidRDefault="00275F8D" w:rsidP="0099658E">
            <w:pPr>
              <w:numPr>
                <w:ilvl w:val="0"/>
                <w:numId w:val="2"/>
              </w:numPr>
              <w:autoSpaceDE w:val="0"/>
              <w:autoSpaceDN w:val="0"/>
              <w:adjustRightInd w:val="0"/>
              <w:ind w:left="0" w:firstLine="0"/>
              <w:jc w:val="both"/>
              <w:outlineLvl w:val="1"/>
            </w:pPr>
          </w:p>
        </w:tc>
        <w:tc>
          <w:tcPr>
            <w:tcW w:w="4376" w:type="dxa"/>
            <w:shd w:val="clear" w:color="auto" w:fill="auto"/>
          </w:tcPr>
          <w:p w:rsidR="00275F8D" w:rsidRPr="0020593B" w:rsidRDefault="00275F8D" w:rsidP="00A17A74">
            <w:pPr>
              <w:widowControl w:val="0"/>
              <w:autoSpaceDE w:val="0"/>
              <w:autoSpaceDN w:val="0"/>
              <w:adjustRightInd w:val="0"/>
              <w:rPr>
                <w:i/>
              </w:rPr>
            </w:pPr>
            <w:r w:rsidRPr="005C3BBD">
              <w:t>Отношение суммы взысканных административных штрафов к общей сумме наложенных административных штрафов (в процентах)</w:t>
            </w:r>
          </w:p>
        </w:tc>
        <w:tc>
          <w:tcPr>
            <w:tcW w:w="965" w:type="dxa"/>
            <w:shd w:val="clear" w:color="auto" w:fill="auto"/>
          </w:tcPr>
          <w:p w:rsidR="00275F8D" w:rsidRDefault="00275F8D" w:rsidP="0099658E">
            <w:pPr>
              <w:jc w:val="center"/>
              <w:rPr>
                <w:bCs/>
              </w:rPr>
            </w:pPr>
          </w:p>
          <w:p w:rsidR="00F966BC" w:rsidRPr="005C3BBD" w:rsidRDefault="00F966BC" w:rsidP="0099658E">
            <w:pPr>
              <w:jc w:val="center"/>
              <w:rPr>
                <w:bCs/>
              </w:rPr>
            </w:pPr>
            <w:r>
              <w:rPr>
                <w:bCs/>
              </w:rPr>
              <w:t>42,86</w:t>
            </w:r>
          </w:p>
        </w:tc>
        <w:tc>
          <w:tcPr>
            <w:tcW w:w="1134" w:type="dxa"/>
            <w:shd w:val="clear" w:color="auto" w:fill="auto"/>
          </w:tcPr>
          <w:p w:rsidR="00275F8D" w:rsidRDefault="00275F8D" w:rsidP="0099658E">
            <w:pPr>
              <w:jc w:val="center"/>
              <w:rPr>
                <w:bCs/>
              </w:rPr>
            </w:pPr>
          </w:p>
          <w:p w:rsidR="00F966BC" w:rsidRDefault="00F966BC" w:rsidP="0099658E">
            <w:pPr>
              <w:jc w:val="center"/>
              <w:rPr>
                <w:bCs/>
              </w:rPr>
            </w:pPr>
            <w:r>
              <w:rPr>
                <w:bCs/>
              </w:rPr>
              <w:t>0</w:t>
            </w:r>
          </w:p>
          <w:p w:rsidR="00F966BC" w:rsidRPr="005C3BBD" w:rsidRDefault="00F966BC" w:rsidP="0099658E">
            <w:pPr>
              <w:jc w:val="center"/>
              <w:rPr>
                <w:bCs/>
              </w:rPr>
            </w:pPr>
          </w:p>
        </w:tc>
        <w:tc>
          <w:tcPr>
            <w:tcW w:w="851" w:type="dxa"/>
            <w:shd w:val="clear" w:color="auto" w:fill="auto"/>
          </w:tcPr>
          <w:p w:rsidR="00275F8D" w:rsidRDefault="00275F8D" w:rsidP="0099658E">
            <w:pPr>
              <w:jc w:val="center"/>
              <w:rPr>
                <w:bCs/>
              </w:rPr>
            </w:pPr>
          </w:p>
          <w:p w:rsidR="00F966BC" w:rsidRPr="005C3BBD" w:rsidRDefault="00F966BC" w:rsidP="0099658E">
            <w:pPr>
              <w:jc w:val="center"/>
              <w:rPr>
                <w:bCs/>
              </w:rPr>
            </w:pPr>
            <w:r>
              <w:rPr>
                <w:bCs/>
              </w:rPr>
              <w:t>0</w:t>
            </w:r>
          </w:p>
        </w:tc>
        <w:tc>
          <w:tcPr>
            <w:tcW w:w="850" w:type="dxa"/>
            <w:shd w:val="clear" w:color="auto" w:fill="auto"/>
          </w:tcPr>
          <w:p w:rsidR="00275F8D" w:rsidRDefault="00275F8D" w:rsidP="0099658E">
            <w:pPr>
              <w:jc w:val="center"/>
              <w:rPr>
                <w:bCs/>
              </w:rPr>
            </w:pPr>
          </w:p>
          <w:p w:rsidR="00F966BC" w:rsidRPr="005C3BBD" w:rsidRDefault="00F966BC" w:rsidP="0099658E">
            <w:pPr>
              <w:jc w:val="center"/>
              <w:rPr>
                <w:bCs/>
              </w:rPr>
            </w:pPr>
            <w:r>
              <w:rPr>
                <w:bCs/>
              </w:rPr>
              <w:t>0</w:t>
            </w:r>
          </w:p>
        </w:tc>
        <w:tc>
          <w:tcPr>
            <w:tcW w:w="1134" w:type="dxa"/>
            <w:shd w:val="clear" w:color="auto" w:fill="auto"/>
          </w:tcPr>
          <w:p w:rsidR="00275F8D" w:rsidRDefault="00275F8D" w:rsidP="0099658E">
            <w:pPr>
              <w:jc w:val="center"/>
              <w:rPr>
                <w:bCs/>
              </w:rPr>
            </w:pPr>
          </w:p>
          <w:p w:rsidR="00F966BC" w:rsidRPr="005C3BBD" w:rsidRDefault="00F966BC" w:rsidP="0099658E">
            <w:pPr>
              <w:jc w:val="center"/>
              <w:rPr>
                <w:bCs/>
              </w:rPr>
            </w:pPr>
            <w:r>
              <w:rPr>
                <w:bCs/>
              </w:rPr>
              <w:t>0</w:t>
            </w:r>
          </w:p>
        </w:tc>
      </w:tr>
      <w:tr w:rsidR="00275F8D" w:rsidRPr="00775CB9" w:rsidTr="000802DC">
        <w:trPr>
          <w:trHeight w:val="460"/>
        </w:trPr>
        <w:tc>
          <w:tcPr>
            <w:tcW w:w="437" w:type="dxa"/>
            <w:vMerge w:val="restart"/>
            <w:shd w:val="clear" w:color="auto" w:fill="auto"/>
          </w:tcPr>
          <w:p w:rsidR="00275F8D" w:rsidRPr="005C3BBD" w:rsidRDefault="00275F8D" w:rsidP="0099658E">
            <w:pPr>
              <w:numPr>
                <w:ilvl w:val="0"/>
                <w:numId w:val="2"/>
              </w:numPr>
              <w:autoSpaceDE w:val="0"/>
              <w:autoSpaceDN w:val="0"/>
              <w:adjustRightInd w:val="0"/>
              <w:ind w:left="0" w:firstLine="0"/>
              <w:jc w:val="both"/>
              <w:outlineLvl w:val="1"/>
            </w:pPr>
          </w:p>
        </w:tc>
        <w:tc>
          <w:tcPr>
            <w:tcW w:w="4376" w:type="dxa"/>
            <w:shd w:val="clear" w:color="auto" w:fill="auto"/>
          </w:tcPr>
          <w:p w:rsidR="00275F8D" w:rsidRPr="005C3BBD" w:rsidRDefault="00275F8D" w:rsidP="00A17A74">
            <w:pPr>
              <w:autoSpaceDE w:val="0"/>
              <w:autoSpaceDN w:val="0"/>
              <w:adjustRightInd w:val="0"/>
              <w:outlineLvl w:val="1"/>
            </w:pPr>
            <w:r w:rsidRPr="005C3BBD">
              <w:t xml:space="preserve">Средний размер наложенного административного штрафа </w:t>
            </w:r>
            <w:r>
              <w:t>(</w:t>
            </w:r>
            <w:r w:rsidRPr="005C3BBD">
              <w:t>тыс. рублей)</w:t>
            </w:r>
            <w:r>
              <w:t xml:space="preserve">, </w:t>
            </w:r>
            <w:r w:rsidRPr="005C3BBD">
              <w:t>в том числе</w:t>
            </w:r>
            <w:r>
              <w:t>:</w:t>
            </w:r>
          </w:p>
        </w:tc>
        <w:tc>
          <w:tcPr>
            <w:tcW w:w="965" w:type="dxa"/>
            <w:shd w:val="clear" w:color="auto" w:fill="auto"/>
          </w:tcPr>
          <w:p w:rsidR="00275F8D" w:rsidRPr="00775CB9" w:rsidRDefault="00275F8D" w:rsidP="0099658E">
            <w:pPr>
              <w:jc w:val="center"/>
              <w:rPr>
                <w:bCs/>
              </w:rPr>
            </w:pPr>
          </w:p>
          <w:p w:rsidR="00275F8D" w:rsidRPr="00775CB9" w:rsidRDefault="00F966BC" w:rsidP="0099658E">
            <w:pPr>
              <w:jc w:val="center"/>
              <w:rPr>
                <w:bCs/>
              </w:rPr>
            </w:pPr>
            <w:r>
              <w:rPr>
                <w:bCs/>
              </w:rPr>
              <w:t>7,00</w:t>
            </w:r>
          </w:p>
          <w:p w:rsidR="00275F8D" w:rsidRPr="00775CB9" w:rsidRDefault="00275F8D" w:rsidP="0099658E">
            <w:pPr>
              <w:jc w:val="center"/>
              <w:rPr>
                <w:bCs/>
              </w:rPr>
            </w:pPr>
          </w:p>
        </w:tc>
        <w:tc>
          <w:tcPr>
            <w:tcW w:w="1134" w:type="dxa"/>
            <w:shd w:val="clear" w:color="auto" w:fill="auto"/>
          </w:tcPr>
          <w:p w:rsidR="00275F8D" w:rsidRDefault="00275F8D" w:rsidP="0099658E">
            <w:pPr>
              <w:jc w:val="center"/>
              <w:rPr>
                <w:bCs/>
              </w:rPr>
            </w:pPr>
          </w:p>
          <w:p w:rsidR="00F966BC" w:rsidRPr="00775CB9" w:rsidRDefault="00F966BC" w:rsidP="0099658E">
            <w:pPr>
              <w:jc w:val="center"/>
              <w:rPr>
                <w:bCs/>
              </w:rPr>
            </w:pPr>
            <w:r>
              <w:rPr>
                <w:bCs/>
              </w:rPr>
              <w:t>2,00</w:t>
            </w:r>
          </w:p>
        </w:tc>
        <w:tc>
          <w:tcPr>
            <w:tcW w:w="851" w:type="dxa"/>
            <w:shd w:val="clear" w:color="auto" w:fill="auto"/>
          </w:tcPr>
          <w:p w:rsidR="00275F8D" w:rsidRDefault="00275F8D" w:rsidP="0099658E">
            <w:pPr>
              <w:jc w:val="center"/>
              <w:rPr>
                <w:bCs/>
              </w:rPr>
            </w:pPr>
          </w:p>
          <w:p w:rsidR="00F966BC" w:rsidRPr="00775CB9" w:rsidRDefault="00F966BC" w:rsidP="0099658E">
            <w:pPr>
              <w:jc w:val="center"/>
              <w:rPr>
                <w:bCs/>
              </w:rPr>
            </w:pPr>
            <w:r>
              <w:rPr>
                <w:bCs/>
              </w:rPr>
              <w:t>0</w:t>
            </w:r>
          </w:p>
        </w:tc>
        <w:tc>
          <w:tcPr>
            <w:tcW w:w="850" w:type="dxa"/>
            <w:shd w:val="clear" w:color="auto" w:fill="auto"/>
          </w:tcPr>
          <w:p w:rsidR="00275F8D" w:rsidRDefault="00275F8D" w:rsidP="0099658E">
            <w:pPr>
              <w:jc w:val="center"/>
              <w:rPr>
                <w:bCs/>
              </w:rPr>
            </w:pPr>
          </w:p>
          <w:p w:rsidR="00F966BC" w:rsidRPr="00775CB9" w:rsidRDefault="00F966BC" w:rsidP="0099658E">
            <w:pPr>
              <w:jc w:val="center"/>
              <w:rPr>
                <w:bCs/>
              </w:rPr>
            </w:pPr>
            <w:r>
              <w:rPr>
                <w:bCs/>
              </w:rPr>
              <w:t>2,00</w:t>
            </w:r>
          </w:p>
        </w:tc>
        <w:tc>
          <w:tcPr>
            <w:tcW w:w="1134" w:type="dxa"/>
            <w:shd w:val="clear" w:color="auto" w:fill="auto"/>
          </w:tcPr>
          <w:p w:rsidR="00275F8D" w:rsidRDefault="00275F8D" w:rsidP="0099658E">
            <w:pPr>
              <w:jc w:val="center"/>
              <w:rPr>
                <w:bCs/>
              </w:rPr>
            </w:pPr>
          </w:p>
          <w:p w:rsidR="008668AC" w:rsidRPr="005C3BBD" w:rsidRDefault="00D16696" w:rsidP="0099658E">
            <w:pPr>
              <w:jc w:val="center"/>
              <w:rPr>
                <w:bCs/>
              </w:rPr>
            </w:pPr>
            <m:oMathPara>
              <m:oMath>
                <m:sSup>
                  <m:sSupPr>
                    <m:ctrlPr>
                      <w:rPr>
                        <w:rFonts w:ascii="Cambria Math" w:hAnsi="Cambria Math"/>
                        <w:bCs/>
                        <w:i/>
                      </w:rPr>
                    </m:ctrlPr>
                  </m:sSupPr>
                  <m:e>
                    <m:r>
                      <w:rPr>
                        <w:rFonts w:ascii="Cambria Math" w:hAnsi="Cambria Math"/>
                      </w:rPr>
                      <m:t>28,57</m:t>
                    </m:r>
                  </m:e>
                  <m:sup>
                    <m:r>
                      <w:rPr>
                        <w:rFonts w:ascii="Cambria Math" w:hAnsi="Cambria Math"/>
                      </w:rPr>
                      <m:t>7</m:t>
                    </m:r>
                  </m:sup>
                </m:sSup>
              </m:oMath>
            </m:oMathPara>
          </w:p>
        </w:tc>
      </w:tr>
      <w:tr w:rsidR="00275F8D" w:rsidRPr="00775CB9" w:rsidTr="000802DC">
        <w:trPr>
          <w:trHeight w:val="460"/>
        </w:trPr>
        <w:tc>
          <w:tcPr>
            <w:tcW w:w="437" w:type="dxa"/>
            <w:vMerge/>
            <w:shd w:val="clear" w:color="auto" w:fill="auto"/>
          </w:tcPr>
          <w:p w:rsidR="00275F8D" w:rsidRPr="005C3BBD" w:rsidRDefault="00275F8D" w:rsidP="0099658E">
            <w:pPr>
              <w:numPr>
                <w:ilvl w:val="0"/>
                <w:numId w:val="2"/>
              </w:numPr>
              <w:autoSpaceDE w:val="0"/>
              <w:autoSpaceDN w:val="0"/>
              <w:adjustRightInd w:val="0"/>
              <w:ind w:left="0" w:firstLine="0"/>
              <w:jc w:val="both"/>
              <w:outlineLvl w:val="1"/>
            </w:pPr>
          </w:p>
        </w:tc>
        <w:tc>
          <w:tcPr>
            <w:tcW w:w="4376" w:type="dxa"/>
            <w:shd w:val="clear" w:color="auto" w:fill="auto"/>
          </w:tcPr>
          <w:p w:rsidR="00275F8D" w:rsidRDefault="00275F8D" w:rsidP="00A17A74">
            <w:pPr>
              <w:autoSpaceDE w:val="0"/>
              <w:autoSpaceDN w:val="0"/>
              <w:adjustRightInd w:val="0"/>
              <w:outlineLvl w:val="1"/>
            </w:pPr>
            <w:r w:rsidRPr="005C3BBD">
              <w:t>на должностных лиц</w:t>
            </w:r>
            <w:r>
              <w:t xml:space="preserve"> (</w:t>
            </w:r>
            <w:r w:rsidRPr="005C3BBD">
              <w:t>тыс. рублей)</w:t>
            </w:r>
            <w:r>
              <w:t>;</w:t>
            </w:r>
          </w:p>
          <w:p w:rsidR="00275F8D" w:rsidRPr="005C3BBD" w:rsidRDefault="00275F8D" w:rsidP="00A17A74">
            <w:pPr>
              <w:autoSpaceDE w:val="0"/>
              <w:autoSpaceDN w:val="0"/>
              <w:adjustRightInd w:val="0"/>
              <w:outlineLvl w:val="1"/>
            </w:pPr>
          </w:p>
        </w:tc>
        <w:tc>
          <w:tcPr>
            <w:tcW w:w="965" w:type="dxa"/>
            <w:shd w:val="clear" w:color="auto" w:fill="auto"/>
          </w:tcPr>
          <w:p w:rsidR="00275F8D" w:rsidRPr="00775CB9" w:rsidRDefault="00F966BC" w:rsidP="0099658E">
            <w:pPr>
              <w:jc w:val="center"/>
              <w:rPr>
                <w:bCs/>
              </w:rPr>
            </w:pPr>
            <w:r>
              <w:rPr>
                <w:bCs/>
              </w:rPr>
              <w:t>3,00</w:t>
            </w:r>
          </w:p>
        </w:tc>
        <w:tc>
          <w:tcPr>
            <w:tcW w:w="1134" w:type="dxa"/>
            <w:shd w:val="clear" w:color="auto" w:fill="auto"/>
          </w:tcPr>
          <w:p w:rsidR="00275F8D" w:rsidRPr="00775CB9" w:rsidRDefault="00F966BC" w:rsidP="0099658E">
            <w:pPr>
              <w:jc w:val="center"/>
              <w:rPr>
                <w:bCs/>
              </w:rPr>
            </w:pPr>
            <w:r>
              <w:rPr>
                <w:bCs/>
              </w:rPr>
              <w:t>2,00</w:t>
            </w:r>
          </w:p>
        </w:tc>
        <w:tc>
          <w:tcPr>
            <w:tcW w:w="851" w:type="dxa"/>
            <w:shd w:val="clear" w:color="auto" w:fill="auto"/>
          </w:tcPr>
          <w:p w:rsidR="00275F8D" w:rsidRPr="00775CB9" w:rsidRDefault="00F966BC" w:rsidP="0099658E">
            <w:pPr>
              <w:jc w:val="center"/>
              <w:rPr>
                <w:bCs/>
              </w:rPr>
            </w:pPr>
            <w:r>
              <w:rPr>
                <w:bCs/>
              </w:rPr>
              <w:t>0</w:t>
            </w:r>
          </w:p>
        </w:tc>
        <w:tc>
          <w:tcPr>
            <w:tcW w:w="850" w:type="dxa"/>
            <w:shd w:val="clear" w:color="auto" w:fill="auto"/>
          </w:tcPr>
          <w:p w:rsidR="00275F8D" w:rsidRPr="00775CB9" w:rsidRDefault="00F966BC" w:rsidP="0099658E">
            <w:pPr>
              <w:jc w:val="center"/>
              <w:rPr>
                <w:bCs/>
              </w:rPr>
            </w:pPr>
            <w:r>
              <w:rPr>
                <w:bCs/>
              </w:rPr>
              <w:t>2,00</w:t>
            </w:r>
          </w:p>
        </w:tc>
        <w:tc>
          <w:tcPr>
            <w:tcW w:w="1134" w:type="dxa"/>
            <w:shd w:val="clear" w:color="auto" w:fill="auto"/>
          </w:tcPr>
          <w:p w:rsidR="008668AC" w:rsidRPr="00775CB9" w:rsidRDefault="00D16696" w:rsidP="008668AC">
            <w:pPr>
              <w:jc w:val="center"/>
              <w:rPr>
                <w:bCs/>
              </w:rPr>
            </w:pPr>
            <m:oMathPara>
              <m:oMath>
                <m:sSup>
                  <m:sSupPr>
                    <m:ctrlPr>
                      <w:rPr>
                        <w:rFonts w:ascii="Cambria Math" w:hAnsi="Cambria Math"/>
                        <w:bCs/>
                        <w:i/>
                      </w:rPr>
                    </m:ctrlPr>
                  </m:sSupPr>
                  <m:e>
                    <m:r>
                      <w:rPr>
                        <w:rFonts w:ascii="Cambria Math" w:hAnsi="Cambria Math"/>
                      </w:rPr>
                      <m:t>66,67</m:t>
                    </m:r>
                  </m:e>
                  <m:sup/>
                </m:sSup>
              </m:oMath>
            </m:oMathPara>
          </w:p>
        </w:tc>
      </w:tr>
      <w:tr w:rsidR="00275F8D" w:rsidRPr="00775CB9" w:rsidTr="000802DC">
        <w:trPr>
          <w:trHeight w:val="460"/>
        </w:trPr>
        <w:tc>
          <w:tcPr>
            <w:tcW w:w="437" w:type="dxa"/>
            <w:vMerge/>
            <w:shd w:val="clear" w:color="auto" w:fill="auto"/>
          </w:tcPr>
          <w:p w:rsidR="00275F8D" w:rsidRPr="005C3BBD" w:rsidRDefault="00275F8D" w:rsidP="0099658E">
            <w:pPr>
              <w:numPr>
                <w:ilvl w:val="0"/>
                <w:numId w:val="2"/>
              </w:numPr>
              <w:autoSpaceDE w:val="0"/>
              <w:autoSpaceDN w:val="0"/>
              <w:adjustRightInd w:val="0"/>
              <w:ind w:left="0" w:firstLine="0"/>
              <w:jc w:val="both"/>
              <w:outlineLvl w:val="1"/>
            </w:pPr>
          </w:p>
        </w:tc>
        <w:tc>
          <w:tcPr>
            <w:tcW w:w="4376" w:type="dxa"/>
            <w:shd w:val="clear" w:color="auto" w:fill="auto"/>
          </w:tcPr>
          <w:p w:rsidR="00275F8D" w:rsidRDefault="00275F8D" w:rsidP="00A17A74">
            <w:pPr>
              <w:autoSpaceDE w:val="0"/>
              <w:autoSpaceDN w:val="0"/>
              <w:adjustRightInd w:val="0"/>
              <w:outlineLvl w:val="1"/>
            </w:pPr>
            <w:r>
              <w:t>на юридических лиц (</w:t>
            </w:r>
            <w:r w:rsidRPr="005C3BBD">
              <w:t>тыс. рублей)</w:t>
            </w:r>
          </w:p>
          <w:p w:rsidR="00275F8D" w:rsidRPr="005C3BBD" w:rsidRDefault="00275F8D" w:rsidP="00A17A74">
            <w:pPr>
              <w:autoSpaceDE w:val="0"/>
              <w:autoSpaceDN w:val="0"/>
              <w:adjustRightInd w:val="0"/>
              <w:outlineLvl w:val="1"/>
            </w:pPr>
          </w:p>
        </w:tc>
        <w:tc>
          <w:tcPr>
            <w:tcW w:w="965" w:type="dxa"/>
            <w:shd w:val="clear" w:color="auto" w:fill="auto"/>
          </w:tcPr>
          <w:p w:rsidR="00275F8D" w:rsidRPr="00775CB9" w:rsidRDefault="00F966BC" w:rsidP="0099658E">
            <w:pPr>
              <w:jc w:val="center"/>
              <w:rPr>
                <w:bCs/>
              </w:rPr>
            </w:pPr>
            <w:r>
              <w:rPr>
                <w:bCs/>
              </w:rPr>
              <w:t>0</w:t>
            </w:r>
          </w:p>
        </w:tc>
        <w:tc>
          <w:tcPr>
            <w:tcW w:w="1134" w:type="dxa"/>
            <w:shd w:val="clear" w:color="auto" w:fill="auto"/>
          </w:tcPr>
          <w:p w:rsidR="00275F8D" w:rsidRPr="00775CB9" w:rsidRDefault="00F966BC" w:rsidP="0099658E">
            <w:pPr>
              <w:jc w:val="center"/>
              <w:rPr>
                <w:bCs/>
              </w:rPr>
            </w:pPr>
            <w:r>
              <w:rPr>
                <w:bCs/>
              </w:rPr>
              <w:t>0</w:t>
            </w:r>
          </w:p>
        </w:tc>
        <w:tc>
          <w:tcPr>
            <w:tcW w:w="851" w:type="dxa"/>
            <w:shd w:val="clear" w:color="auto" w:fill="auto"/>
          </w:tcPr>
          <w:p w:rsidR="00275F8D" w:rsidRPr="00775CB9" w:rsidRDefault="00F966BC" w:rsidP="0099658E">
            <w:pPr>
              <w:jc w:val="center"/>
              <w:rPr>
                <w:bCs/>
              </w:rPr>
            </w:pPr>
            <w:r>
              <w:rPr>
                <w:bCs/>
              </w:rPr>
              <w:t>0</w:t>
            </w:r>
          </w:p>
        </w:tc>
        <w:tc>
          <w:tcPr>
            <w:tcW w:w="850" w:type="dxa"/>
            <w:shd w:val="clear" w:color="auto" w:fill="auto"/>
          </w:tcPr>
          <w:p w:rsidR="00275F8D" w:rsidRPr="00775CB9" w:rsidRDefault="00F966BC" w:rsidP="0099658E">
            <w:pPr>
              <w:jc w:val="center"/>
              <w:rPr>
                <w:bCs/>
              </w:rPr>
            </w:pPr>
            <w:r>
              <w:rPr>
                <w:bCs/>
              </w:rPr>
              <w:t>0</w:t>
            </w:r>
          </w:p>
        </w:tc>
        <w:tc>
          <w:tcPr>
            <w:tcW w:w="1134" w:type="dxa"/>
            <w:shd w:val="clear" w:color="auto" w:fill="auto"/>
          </w:tcPr>
          <w:p w:rsidR="00275F8D" w:rsidRPr="00775CB9" w:rsidRDefault="00F966BC" w:rsidP="0099658E">
            <w:pPr>
              <w:jc w:val="center"/>
              <w:rPr>
                <w:bCs/>
              </w:rPr>
            </w:pPr>
            <w:r>
              <w:rPr>
                <w:bCs/>
              </w:rPr>
              <w:t>0</w:t>
            </w:r>
          </w:p>
        </w:tc>
      </w:tr>
      <w:tr w:rsidR="00275F8D" w:rsidRPr="005C3BBD" w:rsidTr="000802DC">
        <w:tc>
          <w:tcPr>
            <w:tcW w:w="437" w:type="dxa"/>
            <w:shd w:val="clear" w:color="auto" w:fill="auto"/>
          </w:tcPr>
          <w:p w:rsidR="00275F8D" w:rsidRPr="005C3BBD" w:rsidRDefault="00275F8D" w:rsidP="0099658E">
            <w:pPr>
              <w:numPr>
                <w:ilvl w:val="0"/>
                <w:numId w:val="2"/>
              </w:numPr>
              <w:autoSpaceDE w:val="0"/>
              <w:autoSpaceDN w:val="0"/>
              <w:adjustRightInd w:val="0"/>
              <w:ind w:left="0" w:firstLine="0"/>
              <w:jc w:val="both"/>
              <w:outlineLvl w:val="1"/>
            </w:pPr>
          </w:p>
        </w:tc>
        <w:tc>
          <w:tcPr>
            <w:tcW w:w="4376" w:type="dxa"/>
            <w:shd w:val="clear" w:color="auto" w:fill="auto"/>
          </w:tcPr>
          <w:p w:rsidR="00275F8D" w:rsidRDefault="00275F8D" w:rsidP="00A17A74">
            <w:pPr>
              <w:autoSpaceDE w:val="0"/>
              <w:autoSpaceDN w:val="0"/>
              <w:adjustRightInd w:val="0"/>
              <w:outlineLvl w:val="1"/>
            </w:pPr>
            <w:r w:rsidRPr="005C3BBD">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p w:rsidR="00275F8D" w:rsidRPr="0020593B" w:rsidRDefault="00275F8D" w:rsidP="00A17A74">
            <w:pPr>
              <w:autoSpaceDE w:val="0"/>
              <w:autoSpaceDN w:val="0"/>
              <w:adjustRightInd w:val="0"/>
              <w:outlineLvl w:val="1"/>
              <w:rPr>
                <w:i/>
              </w:rPr>
            </w:pPr>
          </w:p>
        </w:tc>
        <w:tc>
          <w:tcPr>
            <w:tcW w:w="965" w:type="dxa"/>
            <w:shd w:val="clear" w:color="auto" w:fill="auto"/>
          </w:tcPr>
          <w:p w:rsidR="00275F8D" w:rsidRDefault="00275F8D" w:rsidP="0099658E">
            <w:pPr>
              <w:jc w:val="center"/>
              <w:rPr>
                <w:bCs/>
              </w:rPr>
            </w:pPr>
          </w:p>
          <w:p w:rsidR="00F966BC" w:rsidRPr="005C3BBD" w:rsidRDefault="00F966BC" w:rsidP="0099658E">
            <w:pPr>
              <w:jc w:val="center"/>
              <w:rPr>
                <w:bCs/>
              </w:rPr>
            </w:pPr>
            <w:r>
              <w:rPr>
                <w:bCs/>
              </w:rPr>
              <w:t>0</w:t>
            </w:r>
          </w:p>
        </w:tc>
        <w:tc>
          <w:tcPr>
            <w:tcW w:w="1134" w:type="dxa"/>
            <w:shd w:val="clear" w:color="auto" w:fill="auto"/>
          </w:tcPr>
          <w:p w:rsidR="00275F8D" w:rsidRDefault="00275F8D" w:rsidP="0099658E">
            <w:pPr>
              <w:jc w:val="center"/>
              <w:rPr>
                <w:bCs/>
              </w:rPr>
            </w:pPr>
          </w:p>
          <w:p w:rsidR="00F966BC" w:rsidRPr="005C3BBD" w:rsidRDefault="00F966BC" w:rsidP="0099658E">
            <w:pPr>
              <w:jc w:val="center"/>
              <w:rPr>
                <w:bCs/>
              </w:rPr>
            </w:pPr>
            <w:r>
              <w:rPr>
                <w:bCs/>
              </w:rPr>
              <w:t>0</w:t>
            </w:r>
          </w:p>
        </w:tc>
        <w:tc>
          <w:tcPr>
            <w:tcW w:w="851" w:type="dxa"/>
            <w:shd w:val="clear" w:color="auto" w:fill="auto"/>
          </w:tcPr>
          <w:p w:rsidR="00275F8D" w:rsidRDefault="00275F8D" w:rsidP="0099658E">
            <w:pPr>
              <w:jc w:val="center"/>
              <w:rPr>
                <w:bCs/>
              </w:rPr>
            </w:pPr>
          </w:p>
          <w:p w:rsidR="00F966BC" w:rsidRPr="005C3BBD" w:rsidRDefault="00F966BC" w:rsidP="0099658E">
            <w:pPr>
              <w:jc w:val="center"/>
              <w:rPr>
                <w:bCs/>
              </w:rPr>
            </w:pPr>
            <w:r>
              <w:rPr>
                <w:bCs/>
              </w:rPr>
              <w:t>0</w:t>
            </w:r>
          </w:p>
        </w:tc>
        <w:tc>
          <w:tcPr>
            <w:tcW w:w="850" w:type="dxa"/>
            <w:shd w:val="clear" w:color="auto" w:fill="auto"/>
          </w:tcPr>
          <w:p w:rsidR="00275F8D" w:rsidRDefault="00275F8D" w:rsidP="0099658E">
            <w:pPr>
              <w:jc w:val="center"/>
              <w:rPr>
                <w:bCs/>
              </w:rPr>
            </w:pPr>
          </w:p>
          <w:p w:rsidR="00F966BC" w:rsidRPr="005C3BBD" w:rsidRDefault="00F966BC" w:rsidP="0099658E">
            <w:pPr>
              <w:jc w:val="center"/>
              <w:rPr>
                <w:bCs/>
              </w:rPr>
            </w:pPr>
            <w:r>
              <w:rPr>
                <w:bCs/>
              </w:rPr>
              <w:t>0</w:t>
            </w:r>
          </w:p>
        </w:tc>
        <w:tc>
          <w:tcPr>
            <w:tcW w:w="1134" w:type="dxa"/>
            <w:shd w:val="clear" w:color="auto" w:fill="auto"/>
          </w:tcPr>
          <w:p w:rsidR="00275F8D" w:rsidRDefault="00275F8D" w:rsidP="0099658E">
            <w:pPr>
              <w:jc w:val="center"/>
              <w:rPr>
                <w:bCs/>
              </w:rPr>
            </w:pPr>
          </w:p>
          <w:p w:rsidR="00F966BC" w:rsidRPr="005C3BBD" w:rsidRDefault="00F966BC" w:rsidP="0099658E">
            <w:pPr>
              <w:jc w:val="center"/>
              <w:rPr>
                <w:bCs/>
              </w:rPr>
            </w:pPr>
            <w:r>
              <w:rPr>
                <w:bCs/>
              </w:rPr>
              <w:t>0</w:t>
            </w:r>
          </w:p>
        </w:tc>
      </w:tr>
    </w:tbl>
    <w:p w:rsidR="00275F8D" w:rsidRDefault="00275F8D" w:rsidP="00275F8D">
      <w:pPr>
        <w:ind w:firstLine="709"/>
        <w:jc w:val="both"/>
        <w:rPr>
          <w:i/>
          <w:sz w:val="28"/>
          <w:szCs w:val="28"/>
        </w:rPr>
      </w:pPr>
    </w:p>
    <w:p w:rsidR="00F80A42" w:rsidRPr="00F80A42" w:rsidRDefault="005C2714" w:rsidP="00F80A42">
      <w:pPr>
        <w:widowControl w:val="0"/>
        <w:autoSpaceDE w:val="0"/>
        <w:autoSpaceDN w:val="0"/>
        <w:adjustRightInd w:val="0"/>
        <w:ind w:firstLine="709"/>
        <w:jc w:val="both"/>
        <w:rPr>
          <w:sz w:val="28"/>
          <w:szCs w:val="28"/>
        </w:rPr>
      </w:pPr>
      <w:r>
        <w:rPr>
          <w:sz w:val="28"/>
          <w:szCs w:val="28"/>
        </w:rPr>
        <w:t xml:space="preserve">1. </w:t>
      </w:r>
      <w:r w:rsidR="00F80A42">
        <w:rPr>
          <w:sz w:val="28"/>
          <w:szCs w:val="28"/>
        </w:rPr>
        <w:t xml:space="preserve"> </w:t>
      </w:r>
      <w:r w:rsidR="00F80A42" w:rsidRPr="00F80A42">
        <w:rPr>
          <w:sz w:val="28"/>
          <w:szCs w:val="28"/>
        </w:rPr>
        <w:t xml:space="preserve">Выполнение утвержденного плана проведения плановых проверок </w:t>
      </w:r>
      <w:r w:rsidR="00F80A42">
        <w:rPr>
          <w:sz w:val="28"/>
          <w:szCs w:val="28"/>
        </w:rPr>
        <w:t xml:space="preserve"> в 2014 году в процентах к  2013 году составило 85,99% (отклонение – 14,01%). </w:t>
      </w:r>
    </w:p>
    <w:p w:rsidR="005E5BAA" w:rsidRPr="00F80A42" w:rsidRDefault="00F631A0" w:rsidP="00F80A42">
      <w:pPr>
        <w:ind w:firstLine="709"/>
        <w:jc w:val="both"/>
        <w:rPr>
          <w:sz w:val="28"/>
          <w:szCs w:val="28"/>
        </w:rPr>
      </w:pPr>
      <w:r w:rsidRPr="00F80A42">
        <w:rPr>
          <w:sz w:val="28"/>
          <w:szCs w:val="28"/>
        </w:rPr>
        <w:t>В</w:t>
      </w:r>
      <w:r w:rsidRPr="00AD3856">
        <w:rPr>
          <w:sz w:val="28"/>
          <w:szCs w:val="28"/>
        </w:rPr>
        <w:t xml:space="preserve"> связи с вступившим в с</w:t>
      </w:r>
      <w:r w:rsidR="00B52A1D">
        <w:rPr>
          <w:sz w:val="28"/>
          <w:szCs w:val="28"/>
        </w:rPr>
        <w:t>илу постановлением</w:t>
      </w:r>
      <w:r w:rsidRPr="00AD3856">
        <w:rPr>
          <w:sz w:val="28"/>
          <w:szCs w:val="28"/>
        </w:rPr>
        <w:t xml:space="preserve"> Администрации города Норильска от 06.06.2014 № 334 «О муниципальном контроле», </w:t>
      </w:r>
      <w:r w:rsidR="00B52A1D">
        <w:rPr>
          <w:sz w:val="28"/>
          <w:szCs w:val="28"/>
        </w:rPr>
        <w:t>признающим утратившим силу постановление</w:t>
      </w:r>
      <w:r w:rsidRPr="00AD3856">
        <w:rPr>
          <w:sz w:val="28"/>
          <w:szCs w:val="28"/>
        </w:rPr>
        <w:t xml:space="preserve"> Администрации города </w:t>
      </w:r>
      <w:r>
        <w:rPr>
          <w:sz w:val="28"/>
          <w:szCs w:val="28"/>
        </w:rPr>
        <w:t>Норильска от 30.04.2009</w:t>
      </w:r>
      <w:r w:rsidRPr="00AD3856">
        <w:rPr>
          <w:sz w:val="28"/>
          <w:szCs w:val="28"/>
        </w:rPr>
        <w:t xml:space="preserve"> № 222 «Об организации муниципального контроля в отношении юридических лиц и индивидуальных предпринимателей на территории муниципального образования город Норильск», </w:t>
      </w:r>
      <w:r w:rsidRPr="00593861">
        <w:rPr>
          <w:sz w:val="28"/>
          <w:szCs w:val="28"/>
        </w:rPr>
        <w:t>вступлением в силу пункта 3 постановления Администрации города Норильска от 20.05.2014 № 289, признающе</w:t>
      </w:r>
      <w:r w:rsidR="00B52A1D">
        <w:rPr>
          <w:sz w:val="28"/>
          <w:szCs w:val="28"/>
        </w:rPr>
        <w:t>го утратившим силу постановление</w:t>
      </w:r>
      <w:r w:rsidRPr="00593861">
        <w:rPr>
          <w:sz w:val="28"/>
          <w:szCs w:val="28"/>
        </w:rPr>
        <w:t xml:space="preserve"> Администрации города Норильска от 28.01.2010 № 11 «Об утверждении Административного регламента организации и проведения проверок при осуществлении муниципального контроля Снежногорским территориальным управлением </w:t>
      </w:r>
      <w:r w:rsidR="005E5BAA">
        <w:rPr>
          <w:sz w:val="28"/>
          <w:szCs w:val="28"/>
        </w:rPr>
        <w:t xml:space="preserve">Администрации города Норильска» и </w:t>
      </w:r>
      <w:hyperlink r:id="rId16" w:history="1">
        <w:r w:rsidR="005E5BAA">
          <w:rPr>
            <w:rFonts w:eastAsiaTheme="minorHAnsi"/>
            <w:color w:val="000000" w:themeColor="text1"/>
            <w:sz w:val="28"/>
            <w:szCs w:val="28"/>
            <w:lang w:eastAsia="en-US"/>
          </w:rPr>
          <w:t>постановлени</w:t>
        </w:r>
      </w:hyperlink>
      <w:r w:rsidR="00B52A1D">
        <w:rPr>
          <w:rFonts w:eastAsiaTheme="minorHAnsi"/>
          <w:color w:val="000000" w:themeColor="text1"/>
          <w:sz w:val="28"/>
          <w:szCs w:val="28"/>
          <w:lang w:eastAsia="en-US"/>
        </w:rPr>
        <w:t>е</w:t>
      </w:r>
      <w:r w:rsidR="005E5BAA">
        <w:rPr>
          <w:rFonts w:eastAsiaTheme="minorHAnsi"/>
          <w:color w:val="000000" w:themeColor="text1"/>
          <w:sz w:val="28"/>
          <w:szCs w:val="28"/>
          <w:lang w:eastAsia="en-US"/>
        </w:rPr>
        <w:t xml:space="preserve"> </w:t>
      </w:r>
      <w:r w:rsidRPr="00F631A0">
        <w:rPr>
          <w:rFonts w:eastAsiaTheme="minorHAnsi"/>
          <w:color w:val="000000" w:themeColor="text1"/>
          <w:sz w:val="28"/>
          <w:szCs w:val="28"/>
          <w:lang w:eastAsia="en-US"/>
        </w:rPr>
        <w:t>Администрации</w:t>
      </w:r>
      <w:r>
        <w:rPr>
          <w:rFonts w:eastAsiaTheme="minorHAnsi"/>
          <w:sz w:val="28"/>
          <w:szCs w:val="28"/>
          <w:lang w:eastAsia="en-US"/>
        </w:rPr>
        <w:t xml:space="preserve"> города Норильска от 15.10.2010 </w:t>
      </w:r>
      <w:r w:rsidR="00B52A1D">
        <w:rPr>
          <w:rFonts w:eastAsiaTheme="minorHAnsi"/>
          <w:sz w:val="28"/>
          <w:szCs w:val="28"/>
          <w:lang w:eastAsia="en-US"/>
        </w:rPr>
        <w:t>№</w:t>
      </w:r>
      <w:r>
        <w:rPr>
          <w:rFonts w:eastAsiaTheme="minorHAnsi"/>
          <w:sz w:val="28"/>
          <w:szCs w:val="28"/>
          <w:lang w:eastAsia="en-US"/>
        </w:rPr>
        <w:t xml:space="preserve"> 397 "Об утверждении Административного регламента организации и проведения проверок при осуществлении муниципального контроля Управлением городского хозяйства </w:t>
      </w:r>
      <w:r w:rsidR="005E5BAA">
        <w:rPr>
          <w:rFonts w:eastAsiaTheme="minorHAnsi"/>
          <w:sz w:val="28"/>
          <w:szCs w:val="28"/>
          <w:lang w:eastAsia="en-US"/>
        </w:rPr>
        <w:t>Администрации города Норильска"</w:t>
      </w:r>
      <w:r w:rsidR="00F80A42">
        <w:rPr>
          <w:rFonts w:eastAsiaTheme="minorHAnsi"/>
          <w:sz w:val="28"/>
          <w:szCs w:val="28"/>
          <w:lang w:eastAsia="en-US"/>
        </w:rPr>
        <w:t xml:space="preserve">, </w:t>
      </w:r>
      <w:r w:rsidR="005E5BAA">
        <w:rPr>
          <w:rFonts w:eastAsiaTheme="minorHAnsi"/>
          <w:sz w:val="28"/>
          <w:szCs w:val="28"/>
          <w:lang w:eastAsia="en-US"/>
        </w:rPr>
        <w:t xml:space="preserve"> проверки </w:t>
      </w:r>
      <w:r w:rsidR="00F80A42">
        <w:rPr>
          <w:rFonts w:eastAsia="Calibri"/>
          <w:sz w:val="28"/>
          <w:szCs w:val="28"/>
        </w:rPr>
        <w:t xml:space="preserve">в области </w:t>
      </w:r>
      <w:r w:rsidR="00F80A42" w:rsidRPr="00AE789A">
        <w:rPr>
          <w:sz w:val="28"/>
          <w:szCs w:val="28"/>
        </w:rPr>
        <w:t>соблюдения правил благоустройства, озеленения и с</w:t>
      </w:r>
      <w:r w:rsidR="00F80A42">
        <w:rPr>
          <w:sz w:val="28"/>
          <w:szCs w:val="28"/>
        </w:rPr>
        <w:t xml:space="preserve">одержания территорий и строений; </w:t>
      </w:r>
      <w:r w:rsidR="00F80A42">
        <w:rPr>
          <w:rFonts w:eastAsia="Calibri"/>
          <w:sz w:val="28"/>
          <w:szCs w:val="28"/>
        </w:rPr>
        <w:t xml:space="preserve"> порядка</w:t>
      </w:r>
      <w:r w:rsidR="00F80A42" w:rsidRPr="00AE789A">
        <w:rPr>
          <w:rFonts w:eastAsia="Calibri"/>
          <w:sz w:val="28"/>
          <w:szCs w:val="28"/>
        </w:rPr>
        <w:t xml:space="preserve"> накопления, вывоза, утилизации и переработки отх</w:t>
      </w:r>
      <w:r w:rsidR="00F80A42">
        <w:rPr>
          <w:rFonts w:eastAsia="Calibri"/>
          <w:sz w:val="28"/>
          <w:szCs w:val="28"/>
        </w:rPr>
        <w:t>одов производства и потребления</w:t>
      </w:r>
      <w:r w:rsidR="00F80A42" w:rsidRPr="00AE789A">
        <w:rPr>
          <w:rFonts w:eastAsia="Calibri"/>
          <w:sz w:val="28"/>
          <w:szCs w:val="28"/>
        </w:rPr>
        <w:t>;</w:t>
      </w:r>
      <w:r w:rsidR="00F80A42">
        <w:rPr>
          <w:rFonts w:eastAsia="Calibri"/>
          <w:sz w:val="28"/>
          <w:szCs w:val="28"/>
        </w:rPr>
        <w:t xml:space="preserve"> </w:t>
      </w:r>
      <w:r w:rsidR="00F80A42">
        <w:rPr>
          <w:sz w:val="28"/>
          <w:szCs w:val="28"/>
        </w:rPr>
        <w:t>п</w:t>
      </w:r>
      <w:r w:rsidR="00F80A42" w:rsidRPr="00384070">
        <w:rPr>
          <w:sz w:val="28"/>
          <w:szCs w:val="28"/>
        </w:rPr>
        <w:t>равил содержания указателей улиц и номерных знаков на объектах капитального строительства, расположенных на территории</w:t>
      </w:r>
      <w:r w:rsidR="00F80A42">
        <w:rPr>
          <w:sz w:val="28"/>
          <w:szCs w:val="28"/>
        </w:rPr>
        <w:t xml:space="preserve"> муниципального образования город Норильск, </w:t>
      </w:r>
      <w:r w:rsidR="005E5BAA">
        <w:rPr>
          <w:sz w:val="28"/>
          <w:szCs w:val="28"/>
        </w:rPr>
        <w:t xml:space="preserve">не были проведены в связи </w:t>
      </w:r>
      <w:r w:rsidR="005E5BAA" w:rsidRPr="00593861">
        <w:rPr>
          <w:sz w:val="28"/>
          <w:szCs w:val="28"/>
        </w:rPr>
        <w:t>с отсут</w:t>
      </w:r>
      <w:r w:rsidR="005E5BAA">
        <w:rPr>
          <w:sz w:val="28"/>
          <w:szCs w:val="28"/>
        </w:rPr>
        <w:t>ствием правовых оснований для их</w:t>
      </w:r>
      <w:r w:rsidR="005E5BAA" w:rsidRPr="00593861">
        <w:rPr>
          <w:sz w:val="28"/>
          <w:szCs w:val="28"/>
        </w:rPr>
        <w:t xml:space="preserve"> проведения</w:t>
      </w:r>
      <w:r w:rsidR="00F80A42">
        <w:rPr>
          <w:sz w:val="28"/>
          <w:szCs w:val="28"/>
        </w:rPr>
        <w:t>.</w:t>
      </w:r>
      <w:r w:rsidR="005E5BAA">
        <w:rPr>
          <w:sz w:val="28"/>
          <w:szCs w:val="28"/>
        </w:rPr>
        <w:t xml:space="preserve"> </w:t>
      </w:r>
    </w:p>
    <w:p w:rsidR="005E5BAA" w:rsidRDefault="005E5BAA" w:rsidP="00275F8D">
      <w:pPr>
        <w:ind w:firstLine="709"/>
        <w:jc w:val="both"/>
        <w:rPr>
          <w:sz w:val="28"/>
          <w:szCs w:val="28"/>
        </w:rPr>
      </w:pPr>
      <w:r>
        <w:rPr>
          <w:sz w:val="28"/>
          <w:szCs w:val="28"/>
        </w:rPr>
        <w:t>Постановлением Администрации города Норильска от 12.09.2014</w:t>
      </w:r>
      <w:r w:rsidR="00B52A1D">
        <w:rPr>
          <w:sz w:val="28"/>
          <w:szCs w:val="28"/>
        </w:rPr>
        <w:t xml:space="preserve">       </w:t>
      </w:r>
      <w:r>
        <w:rPr>
          <w:sz w:val="28"/>
          <w:szCs w:val="28"/>
        </w:rPr>
        <w:t xml:space="preserve"> № 517 «О муниципальном контроле» </w:t>
      </w:r>
      <w:r w:rsidR="00F80A42">
        <w:rPr>
          <w:sz w:val="28"/>
          <w:szCs w:val="28"/>
        </w:rPr>
        <w:t xml:space="preserve">структурные подразделения </w:t>
      </w:r>
      <w:r w:rsidR="00F80A42">
        <w:rPr>
          <w:rFonts w:eastAsia="Calibri"/>
          <w:sz w:val="28"/>
          <w:szCs w:val="28"/>
        </w:rPr>
        <w:t xml:space="preserve">и территориальные исполнительно-распорядительные органы Администрации города Норильска </w:t>
      </w:r>
      <w:r>
        <w:rPr>
          <w:sz w:val="28"/>
          <w:szCs w:val="28"/>
        </w:rPr>
        <w:t xml:space="preserve">контроля </w:t>
      </w:r>
      <w:r>
        <w:rPr>
          <w:rFonts w:eastAsia="Calibri"/>
          <w:sz w:val="28"/>
          <w:szCs w:val="28"/>
        </w:rPr>
        <w:t xml:space="preserve">были </w:t>
      </w:r>
      <w:r w:rsidR="00F80A42">
        <w:rPr>
          <w:rFonts w:eastAsia="Calibri"/>
          <w:sz w:val="28"/>
          <w:szCs w:val="28"/>
        </w:rPr>
        <w:t xml:space="preserve"> вновь </w:t>
      </w:r>
      <w:r>
        <w:rPr>
          <w:rFonts w:eastAsia="Calibri"/>
          <w:sz w:val="28"/>
          <w:szCs w:val="28"/>
        </w:rPr>
        <w:t>уполномочены на осуществление контроля в области</w:t>
      </w:r>
      <w:r w:rsidR="00F80A42">
        <w:rPr>
          <w:rFonts w:eastAsia="Calibri"/>
          <w:sz w:val="28"/>
          <w:szCs w:val="28"/>
        </w:rPr>
        <w:t xml:space="preserve"> </w:t>
      </w:r>
      <w:r w:rsidR="00F80A42" w:rsidRPr="00AE789A">
        <w:rPr>
          <w:sz w:val="28"/>
          <w:szCs w:val="28"/>
        </w:rPr>
        <w:t>соблюдения правил благоустройства, озеленения и с</w:t>
      </w:r>
      <w:r w:rsidR="00F80A42">
        <w:rPr>
          <w:sz w:val="28"/>
          <w:szCs w:val="28"/>
        </w:rPr>
        <w:t xml:space="preserve">одержания территорий и строений; </w:t>
      </w:r>
      <w:r w:rsidR="00F80A42">
        <w:rPr>
          <w:rFonts w:eastAsia="Calibri"/>
          <w:sz w:val="28"/>
          <w:szCs w:val="28"/>
        </w:rPr>
        <w:t xml:space="preserve"> порядка</w:t>
      </w:r>
      <w:r w:rsidR="00F80A42" w:rsidRPr="00AE789A">
        <w:rPr>
          <w:rFonts w:eastAsia="Calibri"/>
          <w:sz w:val="28"/>
          <w:szCs w:val="28"/>
        </w:rPr>
        <w:t xml:space="preserve"> накопления, вывоза, утилизации и переработки отх</w:t>
      </w:r>
      <w:r w:rsidR="00F80A42">
        <w:rPr>
          <w:rFonts w:eastAsia="Calibri"/>
          <w:sz w:val="28"/>
          <w:szCs w:val="28"/>
        </w:rPr>
        <w:t>одов производства и потребления</w:t>
      </w:r>
      <w:r w:rsidR="00F80A42" w:rsidRPr="00AE789A">
        <w:rPr>
          <w:rFonts w:eastAsia="Calibri"/>
          <w:sz w:val="28"/>
          <w:szCs w:val="28"/>
        </w:rPr>
        <w:t>;</w:t>
      </w:r>
      <w:r w:rsidR="00F80A42">
        <w:rPr>
          <w:rFonts w:eastAsia="Calibri"/>
          <w:sz w:val="28"/>
          <w:szCs w:val="28"/>
        </w:rPr>
        <w:t xml:space="preserve"> </w:t>
      </w:r>
      <w:r w:rsidR="00F80A42">
        <w:rPr>
          <w:sz w:val="28"/>
          <w:szCs w:val="28"/>
        </w:rPr>
        <w:t>п</w:t>
      </w:r>
      <w:r w:rsidR="00F80A42" w:rsidRPr="00384070">
        <w:rPr>
          <w:sz w:val="28"/>
          <w:szCs w:val="28"/>
        </w:rPr>
        <w:t>равил содержания указателей улиц и номерных знаков на объектах капитального строительства, расположенных на территории</w:t>
      </w:r>
      <w:r w:rsidR="00F80A42">
        <w:rPr>
          <w:sz w:val="28"/>
          <w:szCs w:val="28"/>
        </w:rPr>
        <w:t xml:space="preserve"> муниципального образования город Норильск.</w:t>
      </w:r>
    </w:p>
    <w:p w:rsidR="00E31A7A" w:rsidRDefault="009B58D3" w:rsidP="00E31A7A">
      <w:pPr>
        <w:ind w:firstLine="709"/>
        <w:jc w:val="both"/>
        <w:rPr>
          <w:sz w:val="28"/>
          <w:szCs w:val="28"/>
        </w:rPr>
      </w:pPr>
      <w:r>
        <w:rPr>
          <w:sz w:val="28"/>
          <w:szCs w:val="28"/>
        </w:rPr>
        <w:lastRenderedPageBreak/>
        <w:t xml:space="preserve"> 2.</w:t>
      </w:r>
      <w:r w:rsidR="00F80A42" w:rsidRPr="00E31A7A">
        <w:rPr>
          <w:sz w:val="28"/>
          <w:szCs w:val="28"/>
        </w:rPr>
        <w:t xml:space="preserve"> </w:t>
      </w:r>
      <w:r w:rsidR="00E31A7A" w:rsidRPr="00E31A7A">
        <w:rPr>
          <w:sz w:val="28"/>
          <w:szCs w:val="28"/>
        </w:rPr>
        <w:t>Среднее количество проверок, проведенных в отношении одного юридического лица, индивидуального предпринимателя</w:t>
      </w:r>
      <w:r w:rsidR="00B52A1D">
        <w:rPr>
          <w:sz w:val="28"/>
          <w:szCs w:val="28"/>
        </w:rPr>
        <w:t>,</w:t>
      </w:r>
      <w:r w:rsidR="00E31A7A" w:rsidRPr="00E31A7A">
        <w:rPr>
          <w:sz w:val="28"/>
          <w:szCs w:val="28"/>
        </w:rPr>
        <w:t xml:space="preserve"> в 2014 году  в процентах к 2013 году составило 137,14% (отклонение +37,14%)</w:t>
      </w:r>
      <w:r w:rsidR="00E31A7A">
        <w:rPr>
          <w:sz w:val="28"/>
          <w:szCs w:val="28"/>
        </w:rPr>
        <w:t>.</w:t>
      </w:r>
    </w:p>
    <w:p w:rsidR="005E5BAA" w:rsidRPr="00E31A7A" w:rsidRDefault="00E31A7A" w:rsidP="009B58D3">
      <w:pPr>
        <w:ind w:firstLine="709"/>
        <w:jc w:val="both"/>
        <w:rPr>
          <w:sz w:val="28"/>
          <w:szCs w:val="28"/>
        </w:rPr>
      </w:pPr>
      <w:r>
        <w:rPr>
          <w:sz w:val="28"/>
          <w:szCs w:val="28"/>
        </w:rPr>
        <w:t xml:space="preserve"> В</w:t>
      </w:r>
      <w:r w:rsidR="009B58D3">
        <w:rPr>
          <w:sz w:val="28"/>
          <w:szCs w:val="28"/>
        </w:rPr>
        <w:t xml:space="preserve"> 2014 году в </w:t>
      </w:r>
      <w:r>
        <w:rPr>
          <w:sz w:val="28"/>
          <w:szCs w:val="28"/>
        </w:rPr>
        <w:t xml:space="preserve">связи с обращениями граждан </w:t>
      </w:r>
      <w:r w:rsidR="009B58D3">
        <w:rPr>
          <w:sz w:val="28"/>
          <w:szCs w:val="28"/>
        </w:rPr>
        <w:t xml:space="preserve">структурными подразделениями и территориальными органами Администрации города Норильска, </w:t>
      </w:r>
      <w:r w:rsidR="0058784E">
        <w:rPr>
          <w:sz w:val="28"/>
          <w:szCs w:val="28"/>
        </w:rPr>
        <w:t>уполномоченными</w:t>
      </w:r>
      <w:r w:rsidR="009B58D3">
        <w:rPr>
          <w:sz w:val="28"/>
          <w:szCs w:val="28"/>
        </w:rPr>
        <w:t xml:space="preserve">  на осуществление  жилищного контроля п</w:t>
      </w:r>
      <w:r w:rsidR="009B58D3" w:rsidRPr="00142DEC">
        <w:rPr>
          <w:sz w:val="28"/>
          <w:szCs w:val="28"/>
        </w:rPr>
        <w:t>остановление</w:t>
      </w:r>
      <w:r w:rsidR="009B58D3">
        <w:rPr>
          <w:sz w:val="28"/>
          <w:szCs w:val="28"/>
        </w:rPr>
        <w:t>м</w:t>
      </w:r>
      <w:r w:rsidR="009B58D3" w:rsidRPr="00142DEC">
        <w:rPr>
          <w:sz w:val="28"/>
          <w:szCs w:val="28"/>
        </w:rPr>
        <w:t xml:space="preserve"> Администрации города Норильска от 17.01.2014 № 19 «Об организации муниципального жилищного контроля на территории муниципального образования город Норильск»</w:t>
      </w:r>
      <w:r w:rsidR="009B58D3">
        <w:rPr>
          <w:sz w:val="28"/>
          <w:szCs w:val="28"/>
        </w:rPr>
        <w:t xml:space="preserve">, </w:t>
      </w:r>
      <w:r w:rsidRPr="00E31A7A">
        <w:rPr>
          <w:sz w:val="28"/>
          <w:szCs w:val="28"/>
        </w:rPr>
        <w:t xml:space="preserve"> </w:t>
      </w:r>
      <w:r>
        <w:rPr>
          <w:sz w:val="28"/>
          <w:szCs w:val="28"/>
        </w:rPr>
        <w:t xml:space="preserve">были проведены </w:t>
      </w:r>
      <w:r w:rsidR="009B58D3">
        <w:rPr>
          <w:sz w:val="28"/>
          <w:szCs w:val="28"/>
        </w:rPr>
        <w:t>68</w:t>
      </w:r>
      <w:r>
        <w:rPr>
          <w:sz w:val="28"/>
          <w:szCs w:val="28"/>
        </w:rPr>
        <w:t xml:space="preserve"> внеплановых проверок </w:t>
      </w:r>
      <w:r w:rsidR="009B58D3">
        <w:rPr>
          <w:sz w:val="28"/>
          <w:szCs w:val="28"/>
        </w:rPr>
        <w:t xml:space="preserve"> 6 </w:t>
      </w:r>
      <w:r>
        <w:rPr>
          <w:sz w:val="28"/>
          <w:szCs w:val="28"/>
        </w:rPr>
        <w:t xml:space="preserve">юридических лиц, осуществляющих деятельность по управлению многоквартирными домами. </w:t>
      </w:r>
    </w:p>
    <w:p w:rsidR="009B58D3" w:rsidRDefault="009B58D3" w:rsidP="009B58D3">
      <w:pPr>
        <w:ind w:firstLine="709"/>
        <w:jc w:val="both"/>
        <w:rPr>
          <w:sz w:val="28"/>
          <w:szCs w:val="28"/>
        </w:rPr>
      </w:pPr>
      <w:r>
        <w:rPr>
          <w:sz w:val="28"/>
          <w:szCs w:val="28"/>
        </w:rPr>
        <w:t xml:space="preserve">3. </w:t>
      </w:r>
      <w:r w:rsidR="0058784E">
        <w:rPr>
          <w:sz w:val="28"/>
          <w:szCs w:val="28"/>
        </w:rPr>
        <w:t xml:space="preserve"> </w:t>
      </w:r>
      <w:r w:rsidRPr="009B58D3">
        <w:rPr>
          <w:sz w:val="28"/>
          <w:szCs w:val="28"/>
        </w:rPr>
        <w:t xml:space="preserve">В 2014 году доля проведенных внеплановых проверок </w:t>
      </w:r>
      <w:r w:rsidR="00121297">
        <w:rPr>
          <w:sz w:val="28"/>
          <w:szCs w:val="28"/>
        </w:rPr>
        <w:t>в процентах</w:t>
      </w:r>
      <w:r w:rsidRPr="009B58D3">
        <w:rPr>
          <w:sz w:val="28"/>
          <w:szCs w:val="28"/>
        </w:rPr>
        <w:t xml:space="preserve"> к 2013 году составила 716,66% (отклонение +616,66%)</w:t>
      </w:r>
      <w:r>
        <w:rPr>
          <w:sz w:val="28"/>
          <w:szCs w:val="28"/>
        </w:rPr>
        <w:t xml:space="preserve">. </w:t>
      </w:r>
    </w:p>
    <w:p w:rsidR="009B58D3" w:rsidRDefault="0058784E" w:rsidP="009B58D3">
      <w:pPr>
        <w:ind w:firstLine="709"/>
        <w:jc w:val="both"/>
        <w:rPr>
          <w:sz w:val="28"/>
          <w:szCs w:val="28"/>
        </w:rPr>
      </w:pPr>
      <w:r>
        <w:rPr>
          <w:sz w:val="28"/>
          <w:szCs w:val="28"/>
        </w:rPr>
        <w:t>Количество  внеплановых проверок увеличилось в связи с наделением структурных подразделений и территориальных органов Администрации города Норильска полномочиями  на осуществление  жилищного контроля п</w:t>
      </w:r>
      <w:r w:rsidRPr="00142DEC">
        <w:rPr>
          <w:sz w:val="28"/>
          <w:szCs w:val="28"/>
        </w:rPr>
        <w:t>остановление</w:t>
      </w:r>
      <w:r>
        <w:rPr>
          <w:sz w:val="28"/>
          <w:szCs w:val="28"/>
        </w:rPr>
        <w:t>м</w:t>
      </w:r>
      <w:r w:rsidRPr="00142DEC">
        <w:rPr>
          <w:sz w:val="28"/>
          <w:szCs w:val="28"/>
        </w:rPr>
        <w:t xml:space="preserve"> Администрации города Норильска от 17.01.2014 № 19 «Об организации муниципального жилищного контроля на территории муниципального образования город Норильск»</w:t>
      </w:r>
      <w:r>
        <w:rPr>
          <w:sz w:val="28"/>
          <w:szCs w:val="28"/>
        </w:rPr>
        <w:t>.   В 2013 году  в рамках жилищного контроля внеплановые проверки не проводились.</w:t>
      </w:r>
    </w:p>
    <w:p w:rsidR="009B58D3" w:rsidRDefault="0058784E" w:rsidP="009B58D3">
      <w:pPr>
        <w:ind w:firstLine="709"/>
        <w:jc w:val="both"/>
        <w:rPr>
          <w:sz w:val="28"/>
          <w:szCs w:val="28"/>
        </w:rPr>
      </w:pPr>
      <w:r w:rsidRPr="00121297">
        <w:rPr>
          <w:sz w:val="28"/>
          <w:szCs w:val="28"/>
        </w:rPr>
        <w:t xml:space="preserve">4. </w:t>
      </w:r>
      <w:r w:rsidR="00121297" w:rsidRPr="00121297">
        <w:rPr>
          <w:sz w:val="28"/>
          <w:szCs w:val="28"/>
        </w:rPr>
        <w:t>Доля проверок, по итогам которых выявлены правонарушения в 2014 году в процентах к 2013 году</w:t>
      </w:r>
      <w:r w:rsidR="00B52A1D">
        <w:rPr>
          <w:sz w:val="28"/>
          <w:szCs w:val="28"/>
        </w:rPr>
        <w:t xml:space="preserve">, </w:t>
      </w:r>
      <w:r w:rsidR="00121297" w:rsidRPr="00121297">
        <w:rPr>
          <w:sz w:val="28"/>
          <w:szCs w:val="28"/>
        </w:rPr>
        <w:t>составила 208,64% (отклонение +108,64%).</w:t>
      </w:r>
      <w:r w:rsidR="008D1EFC">
        <w:rPr>
          <w:sz w:val="28"/>
          <w:szCs w:val="28"/>
        </w:rPr>
        <w:t xml:space="preserve"> </w:t>
      </w:r>
    </w:p>
    <w:p w:rsidR="008D1EFC" w:rsidRDefault="008D1EFC" w:rsidP="008D1EFC">
      <w:pPr>
        <w:ind w:firstLine="709"/>
        <w:jc w:val="both"/>
        <w:rPr>
          <w:sz w:val="28"/>
          <w:szCs w:val="28"/>
        </w:rPr>
      </w:pPr>
      <w:r>
        <w:rPr>
          <w:sz w:val="28"/>
          <w:szCs w:val="28"/>
        </w:rPr>
        <w:t>В 2014 году увеличилось количество правонарушений, выявленных в ходе внеплановых проверок в рамках жилищного контроля в связи с обращениями граждан.  В 2013 году проверки в рамках жилищного контроля</w:t>
      </w:r>
      <w:r w:rsidR="000C0651">
        <w:rPr>
          <w:sz w:val="28"/>
          <w:szCs w:val="28"/>
        </w:rPr>
        <w:t xml:space="preserve"> </w:t>
      </w:r>
      <w:r>
        <w:rPr>
          <w:sz w:val="28"/>
          <w:szCs w:val="28"/>
        </w:rPr>
        <w:t>в связи с обращениями граждан не проводились.</w:t>
      </w:r>
    </w:p>
    <w:p w:rsidR="00121297" w:rsidRPr="001005BE" w:rsidRDefault="001005BE" w:rsidP="009B58D3">
      <w:pPr>
        <w:ind w:firstLine="709"/>
        <w:jc w:val="both"/>
        <w:rPr>
          <w:sz w:val="28"/>
          <w:szCs w:val="28"/>
        </w:rPr>
      </w:pPr>
      <w:r w:rsidRPr="001005BE">
        <w:rPr>
          <w:sz w:val="28"/>
          <w:szCs w:val="28"/>
        </w:rPr>
        <w:t>5. Доля проверок, по итогам которых по результатам выявленных правонарушений были возбуждены дела об административных правонарушениях</w:t>
      </w:r>
      <w:r w:rsidR="00B52A1D">
        <w:rPr>
          <w:sz w:val="28"/>
          <w:szCs w:val="28"/>
        </w:rPr>
        <w:t xml:space="preserve">, </w:t>
      </w:r>
      <w:r w:rsidRPr="001005BE">
        <w:rPr>
          <w:sz w:val="28"/>
          <w:szCs w:val="28"/>
        </w:rPr>
        <w:t xml:space="preserve"> в 2014 году в процентах к 2013 году составила </w:t>
      </w:r>
      <w:r>
        <w:rPr>
          <w:sz w:val="28"/>
          <w:szCs w:val="28"/>
        </w:rPr>
        <w:t xml:space="preserve">4,75 </w:t>
      </w:r>
      <w:r w:rsidRPr="001005BE">
        <w:rPr>
          <w:sz w:val="28"/>
          <w:szCs w:val="28"/>
        </w:rPr>
        <w:t>(отклонение</w:t>
      </w:r>
      <w:r w:rsidR="009A7CD6">
        <w:rPr>
          <w:sz w:val="28"/>
          <w:szCs w:val="28"/>
        </w:rPr>
        <w:t xml:space="preserve"> </w:t>
      </w:r>
      <w:r w:rsidRPr="001005BE">
        <w:rPr>
          <w:sz w:val="28"/>
          <w:szCs w:val="28"/>
        </w:rPr>
        <w:t xml:space="preserve"> -</w:t>
      </w:r>
      <w:r w:rsidR="009A7CD6">
        <w:rPr>
          <w:sz w:val="28"/>
          <w:szCs w:val="28"/>
        </w:rPr>
        <w:t xml:space="preserve"> </w:t>
      </w:r>
      <w:r>
        <w:rPr>
          <w:sz w:val="28"/>
          <w:szCs w:val="28"/>
        </w:rPr>
        <w:t>95,25</w:t>
      </w:r>
      <w:r w:rsidRPr="001005BE">
        <w:rPr>
          <w:sz w:val="28"/>
          <w:szCs w:val="28"/>
        </w:rPr>
        <w:t xml:space="preserve"> %).</w:t>
      </w:r>
    </w:p>
    <w:p w:rsidR="00E059D4" w:rsidRDefault="009A7CD6" w:rsidP="00E059D4">
      <w:pPr>
        <w:ind w:firstLine="709"/>
        <w:jc w:val="both"/>
        <w:rPr>
          <w:sz w:val="28"/>
          <w:szCs w:val="28"/>
        </w:rPr>
      </w:pPr>
      <w:r>
        <w:rPr>
          <w:sz w:val="28"/>
          <w:szCs w:val="28"/>
        </w:rPr>
        <w:t>В 2013 году были возбуждены дела об административных правонарушениях по фактам выявленных нарушений в области торговой деятельности,  в</w:t>
      </w:r>
      <w:r w:rsidRPr="00AE789A">
        <w:rPr>
          <w:sz w:val="28"/>
          <w:szCs w:val="28"/>
        </w:rPr>
        <w:t xml:space="preserve"> области</w:t>
      </w:r>
      <w:r>
        <w:rPr>
          <w:sz w:val="28"/>
          <w:szCs w:val="28"/>
        </w:rPr>
        <w:t xml:space="preserve"> </w:t>
      </w:r>
      <w:r w:rsidRPr="00AE789A">
        <w:rPr>
          <w:sz w:val="28"/>
          <w:szCs w:val="28"/>
        </w:rPr>
        <w:t xml:space="preserve">соблюдения </w:t>
      </w:r>
      <w:r>
        <w:rPr>
          <w:sz w:val="28"/>
          <w:szCs w:val="28"/>
        </w:rPr>
        <w:t xml:space="preserve">установленных правовыми актами органов местного самоуправления муниципального образования город Норильск </w:t>
      </w:r>
      <w:r w:rsidRPr="00AE789A">
        <w:rPr>
          <w:sz w:val="28"/>
          <w:szCs w:val="28"/>
        </w:rPr>
        <w:t>правил благоустройства, озеленения и содержания территорий и строений;</w:t>
      </w:r>
      <w:r>
        <w:rPr>
          <w:sz w:val="28"/>
          <w:szCs w:val="28"/>
        </w:rPr>
        <w:t xml:space="preserve"> порядка</w:t>
      </w:r>
      <w:r w:rsidRPr="00AE789A">
        <w:rPr>
          <w:sz w:val="28"/>
          <w:szCs w:val="28"/>
        </w:rPr>
        <w:t xml:space="preserve"> накопления, вывоза, утилизации и </w:t>
      </w:r>
      <w:r w:rsidRPr="00E059D4">
        <w:rPr>
          <w:sz w:val="28"/>
          <w:szCs w:val="28"/>
        </w:rPr>
        <w:t xml:space="preserve">переработки отходов производства и потребления. </w:t>
      </w:r>
    </w:p>
    <w:p w:rsidR="00E059D4" w:rsidRPr="00E059D4" w:rsidRDefault="00E059D4" w:rsidP="00E059D4">
      <w:pPr>
        <w:ind w:firstLine="709"/>
        <w:jc w:val="both"/>
        <w:rPr>
          <w:sz w:val="28"/>
          <w:szCs w:val="28"/>
        </w:rPr>
      </w:pPr>
      <w:r w:rsidRPr="00E059D4">
        <w:rPr>
          <w:rFonts w:eastAsiaTheme="minorHAnsi"/>
          <w:color w:val="000000"/>
          <w:sz w:val="28"/>
          <w:szCs w:val="28"/>
          <w:lang w:eastAsia="en-US"/>
        </w:rPr>
        <w:t>Определением Верховного Суда Российской Федерации от 23.10.2013 № 53-АПГ13-9 статьи, по которым предусмотрена уплата штрафов в бюджеты городс</w:t>
      </w:r>
      <w:r w:rsidR="00B52A1D">
        <w:rPr>
          <w:rFonts w:eastAsiaTheme="minorHAnsi"/>
          <w:color w:val="000000"/>
          <w:sz w:val="28"/>
          <w:szCs w:val="28"/>
          <w:lang w:eastAsia="en-US"/>
        </w:rPr>
        <w:t>ких округов,  а именно статьи 1.3, 4.3, 5.2, ч.2 ст.6.1, ч.2 ст.7.</w:t>
      </w:r>
      <w:r w:rsidRPr="00E059D4">
        <w:rPr>
          <w:rFonts w:eastAsiaTheme="minorHAnsi"/>
          <w:color w:val="000000"/>
          <w:sz w:val="28"/>
          <w:szCs w:val="28"/>
          <w:lang w:eastAsia="en-US"/>
        </w:rPr>
        <w:t>1 Закона Красноярского края  от 02.10.2008 № 7-2161 «Об административных правонаруш</w:t>
      </w:r>
      <w:r>
        <w:rPr>
          <w:rFonts w:eastAsiaTheme="minorHAnsi"/>
          <w:color w:val="000000"/>
          <w:sz w:val="28"/>
          <w:szCs w:val="28"/>
          <w:lang w:eastAsia="en-US"/>
        </w:rPr>
        <w:t>ениях», признаны недействующими</w:t>
      </w:r>
      <w:r w:rsidRPr="00E059D4">
        <w:rPr>
          <w:rFonts w:eastAsiaTheme="minorHAnsi"/>
          <w:color w:val="000000"/>
          <w:sz w:val="28"/>
          <w:szCs w:val="28"/>
          <w:lang w:eastAsia="en-US"/>
        </w:rPr>
        <w:t>.</w:t>
      </w:r>
    </w:p>
    <w:p w:rsidR="00E059D4" w:rsidRDefault="005C70FC" w:rsidP="00952AC0">
      <w:pPr>
        <w:ind w:firstLine="709"/>
        <w:jc w:val="both"/>
        <w:rPr>
          <w:sz w:val="28"/>
          <w:szCs w:val="28"/>
        </w:rPr>
      </w:pPr>
      <w:r>
        <w:rPr>
          <w:sz w:val="28"/>
          <w:szCs w:val="28"/>
        </w:rPr>
        <w:t xml:space="preserve">В связи с этим </w:t>
      </w:r>
      <w:r w:rsidR="009A7CD6">
        <w:rPr>
          <w:sz w:val="28"/>
          <w:szCs w:val="28"/>
        </w:rPr>
        <w:t xml:space="preserve">в 2014 году </w:t>
      </w:r>
      <w:r>
        <w:rPr>
          <w:sz w:val="28"/>
          <w:szCs w:val="28"/>
        </w:rPr>
        <w:t xml:space="preserve">дела </w:t>
      </w:r>
      <w:r w:rsidR="009A7CD6">
        <w:rPr>
          <w:sz w:val="28"/>
          <w:szCs w:val="28"/>
        </w:rPr>
        <w:t xml:space="preserve">об административных правонарушениях по фактам выявленных нарушений в области торговой </w:t>
      </w:r>
      <w:r w:rsidR="009A7CD6">
        <w:rPr>
          <w:sz w:val="28"/>
          <w:szCs w:val="28"/>
        </w:rPr>
        <w:lastRenderedPageBreak/>
        <w:t>деятельности,  в</w:t>
      </w:r>
      <w:r w:rsidR="009A7CD6" w:rsidRPr="00AE789A">
        <w:rPr>
          <w:sz w:val="28"/>
          <w:szCs w:val="28"/>
        </w:rPr>
        <w:t xml:space="preserve"> области</w:t>
      </w:r>
      <w:r w:rsidR="009A7CD6">
        <w:rPr>
          <w:sz w:val="28"/>
          <w:szCs w:val="28"/>
        </w:rPr>
        <w:t xml:space="preserve"> </w:t>
      </w:r>
      <w:r w:rsidR="009A7CD6" w:rsidRPr="00AE789A">
        <w:rPr>
          <w:sz w:val="28"/>
          <w:szCs w:val="28"/>
        </w:rPr>
        <w:t xml:space="preserve">соблюдения </w:t>
      </w:r>
      <w:r w:rsidR="009A7CD6">
        <w:rPr>
          <w:sz w:val="28"/>
          <w:szCs w:val="28"/>
        </w:rPr>
        <w:t xml:space="preserve">установленных правовыми актами органов местного самоуправления муниципального образования город Норильск </w:t>
      </w:r>
      <w:r w:rsidR="009A7CD6" w:rsidRPr="00AE789A">
        <w:rPr>
          <w:sz w:val="28"/>
          <w:szCs w:val="28"/>
        </w:rPr>
        <w:t>правил благоустройства, озеленения и содержания территорий и строений;</w:t>
      </w:r>
      <w:r w:rsidR="009A7CD6">
        <w:rPr>
          <w:sz w:val="28"/>
          <w:szCs w:val="28"/>
        </w:rPr>
        <w:t xml:space="preserve"> порядка</w:t>
      </w:r>
      <w:r w:rsidR="009A7CD6" w:rsidRPr="00AE789A">
        <w:rPr>
          <w:sz w:val="28"/>
          <w:szCs w:val="28"/>
        </w:rPr>
        <w:t xml:space="preserve"> накопления, вывоза, утилизации и переработки отходов производства и потребления</w:t>
      </w:r>
      <w:r w:rsidR="009A7CD6">
        <w:rPr>
          <w:sz w:val="28"/>
          <w:szCs w:val="28"/>
        </w:rPr>
        <w:t xml:space="preserve"> </w:t>
      </w:r>
      <w:r w:rsidR="00B52A1D">
        <w:rPr>
          <w:sz w:val="28"/>
          <w:szCs w:val="28"/>
        </w:rPr>
        <w:t xml:space="preserve"> </w:t>
      </w:r>
      <w:r w:rsidR="009A7CD6">
        <w:rPr>
          <w:sz w:val="28"/>
          <w:szCs w:val="28"/>
        </w:rPr>
        <w:t>не возбуждались.</w:t>
      </w:r>
    </w:p>
    <w:p w:rsidR="009A7CD6" w:rsidRPr="009A7CD6" w:rsidRDefault="009A7CD6" w:rsidP="009A7CD6">
      <w:pPr>
        <w:ind w:firstLine="709"/>
        <w:jc w:val="both"/>
        <w:rPr>
          <w:sz w:val="28"/>
          <w:szCs w:val="28"/>
        </w:rPr>
      </w:pPr>
    </w:p>
    <w:p w:rsidR="001005BE" w:rsidRPr="000C0651" w:rsidRDefault="001005BE" w:rsidP="001005BE">
      <w:pPr>
        <w:ind w:firstLine="709"/>
        <w:jc w:val="both"/>
        <w:rPr>
          <w:sz w:val="28"/>
          <w:szCs w:val="28"/>
        </w:rPr>
      </w:pPr>
      <w:r w:rsidRPr="000C0651">
        <w:rPr>
          <w:sz w:val="28"/>
          <w:szCs w:val="28"/>
        </w:rPr>
        <w:t>6. Доля проверок, по итогам которых по фактам выявленных нарушений наложены административные наказания</w:t>
      </w:r>
      <w:r w:rsidR="00B52A1D">
        <w:rPr>
          <w:sz w:val="28"/>
          <w:szCs w:val="28"/>
        </w:rPr>
        <w:t xml:space="preserve">, </w:t>
      </w:r>
      <w:r w:rsidRPr="000C0651">
        <w:rPr>
          <w:sz w:val="28"/>
          <w:szCs w:val="28"/>
        </w:rPr>
        <w:t xml:space="preserve"> в 2014 году</w:t>
      </w:r>
      <w:r w:rsidR="00B52A1D">
        <w:rPr>
          <w:sz w:val="28"/>
          <w:szCs w:val="28"/>
        </w:rPr>
        <w:t xml:space="preserve"> в</w:t>
      </w:r>
      <w:r w:rsidRPr="000C0651">
        <w:rPr>
          <w:sz w:val="28"/>
          <w:szCs w:val="28"/>
        </w:rPr>
        <w:t xml:space="preserve"> процентах к 2013 году составила</w:t>
      </w:r>
      <w:r w:rsidR="005C70FC" w:rsidRPr="000C0651">
        <w:rPr>
          <w:sz w:val="28"/>
          <w:szCs w:val="28"/>
        </w:rPr>
        <w:t xml:space="preserve"> 116,67</w:t>
      </w:r>
      <w:r w:rsidRPr="000C0651">
        <w:rPr>
          <w:sz w:val="28"/>
          <w:szCs w:val="28"/>
        </w:rPr>
        <w:t xml:space="preserve"> </w:t>
      </w:r>
      <w:r w:rsidR="009A7CD6" w:rsidRPr="000C0651">
        <w:rPr>
          <w:sz w:val="28"/>
          <w:szCs w:val="28"/>
        </w:rPr>
        <w:t>(отклонение +16,67)</w:t>
      </w:r>
      <w:r w:rsidR="00B52A1D">
        <w:rPr>
          <w:sz w:val="28"/>
          <w:szCs w:val="28"/>
        </w:rPr>
        <w:t>.</w:t>
      </w:r>
    </w:p>
    <w:p w:rsidR="001005BE" w:rsidRDefault="00E059D4" w:rsidP="001005BE">
      <w:pPr>
        <w:ind w:firstLine="709"/>
        <w:jc w:val="both"/>
        <w:rPr>
          <w:sz w:val="28"/>
          <w:szCs w:val="28"/>
        </w:rPr>
      </w:pPr>
      <w:r>
        <w:rPr>
          <w:sz w:val="28"/>
          <w:szCs w:val="28"/>
        </w:rPr>
        <w:t xml:space="preserve">В связи с вышеуказанными изменениями в </w:t>
      </w:r>
      <w:r>
        <w:rPr>
          <w:rFonts w:eastAsiaTheme="minorHAnsi"/>
          <w:color w:val="000000"/>
          <w:sz w:val="28"/>
          <w:szCs w:val="28"/>
          <w:lang w:eastAsia="en-US"/>
        </w:rPr>
        <w:t>Законе</w:t>
      </w:r>
      <w:r w:rsidRPr="00E059D4">
        <w:rPr>
          <w:rFonts w:eastAsiaTheme="minorHAnsi"/>
          <w:color w:val="000000"/>
          <w:sz w:val="28"/>
          <w:szCs w:val="28"/>
          <w:lang w:eastAsia="en-US"/>
        </w:rPr>
        <w:t xml:space="preserve"> Красноярского края  от 02.10.2008 № 7-2161 «Об административных правонаруш</w:t>
      </w:r>
      <w:r>
        <w:rPr>
          <w:rFonts w:eastAsiaTheme="minorHAnsi"/>
          <w:color w:val="000000"/>
          <w:sz w:val="28"/>
          <w:szCs w:val="28"/>
          <w:lang w:eastAsia="en-US"/>
        </w:rPr>
        <w:t>ениях».</w:t>
      </w:r>
    </w:p>
    <w:p w:rsidR="005C70FC" w:rsidRPr="00952AC0" w:rsidRDefault="009A7CD6" w:rsidP="009B58D3">
      <w:pPr>
        <w:ind w:firstLine="709"/>
        <w:jc w:val="both"/>
        <w:rPr>
          <w:sz w:val="28"/>
          <w:szCs w:val="28"/>
        </w:rPr>
      </w:pPr>
      <w:r w:rsidRPr="00952AC0">
        <w:rPr>
          <w:sz w:val="28"/>
          <w:szCs w:val="28"/>
        </w:rPr>
        <w:t xml:space="preserve">7. </w:t>
      </w:r>
      <w:r w:rsidR="005C70FC" w:rsidRPr="00952AC0">
        <w:rPr>
          <w:sz w:val="28"/>
          <w:szCs w:val="28"/>
        </w:rPr>
        <w:t xml:space="preserve"> Средний размер наложенного административного штрафа</w:t>
      </w:r>
      <w:r w:rsidR="00952AC0" w:rsidRPr="00952AC0">
        <w:rPr>
          <w:sz w:val="28"/>
          <w:szCs w:val="28"/>
        </w:rPr>
        <w:t xml:space="preserve"> в 2014 году составил 2 000 рублей, в процентах к 2014 году  - 28,57</w:t>
      </w:r>
      <w:r w:rsidR="00952AC0">
        <w:rPr>
          <w:sz w:val="28"/>
          <w:szCs w:val="28"/>
        </w:rPr>
        <w:t>% (отклонение -71,43%)</w:t>
      </w:r>
    </w:p>
    <w:p w:rsidR="00E059D4" w:rsidRDefault="00E059D4" w:rsidP="00E059D4">
      <w:pPr>
        <w:ind w:firstLine="709"/>
        <w:jc w:val="both"/>
        <w:rPr>
          <w:sz w:val="28"/>
          <w:szCs w:val="28"/>
        </w:rPr>
      </w:pPr>
      <w:r>
        <w:rPr>
          <w:sz w:val="28"/>
          <w:szCs w:val="28"/>
        </w:rPr>
        <w:t xml:space="preserve">В связи с вышеуказанными изменениями в </w:t>
      </w:r>
      <w:r>
        <w:rPr>
          <w:rFonts w:eastAsiaTheme="minorHAnsi"/>
          <w:color w:val="000000"/>
          <w:sz w:val="28"/>
          <w:szCs w:val="28"/>
          <w:lang w:eastAsia="en-US"/>
        </w:rPr>
        <w:t>Законе</w:t>
      </w:r>
      <w:r w:rsidRPr="00E059D4">
        <w:rPr>
          <w:rFonts w:eastAsiaTheme="minorHAnsi"/>
          <w:color w:val="000000"/>
          <w:sz w:val="28"/>
          <w:szCs w:val="28"/>
          <w:lang w:eastAsia="en-US"/>
        </w:rPr>
        <w:t xml:space="preserve"> Красноярского края  от 02.10.2008 № 7-2161 «Об административных правонаруш</w:t>
      </w:r>
      <w:r>
        <w:rPr>
          <w:rFonts w:eastAsiaTheme="minorHAnsi"/>
          <w:color w:val="000000"/>
          <w:sz w:val="28"/>
          <w:szCs w:val="28"/>
          <w:lang w:eastAsia="en-US"/>
        </w:rPr>
        <w:t>ениях».</w:t>
      </w:r>
    </w:p>
    <w:p w:rsidR="001005BE" w:rsidRPr="001005BE" w:rsidRDefault="001005BE" w:rsidP="009B58D3">
      <w:pPr>
        <w:ind w:firstLine="709"/>
        <w:jc w:val="both"/>
        <w:rPr>
          <w:sz w:val="28"/>
          <w:szCs w:val="28"/>
        </w:rPr>
      </w:pPr>
    </w:p>
    <w:p w:rsidR="00275F8D" w:rsidRPr="0016752B" w:rsidRDefault="00275F8D" w:rsidP="00275F8D">
      <w:pPr>
        <w:ind w:firstLine="709"/>
        <w:jc w:val="both"/>
        <w:rPr>
          <w:sz w:val="28"/>
          <w:szCs w:val="28"/>
        </w:rPr>
      </w:pPr>
    </w:p>
    <w:p w:rsidR="00275F8D" w:rsidRPr="00F828AB" w:rsidRDefault="00275F8D" w:rsidP="00275F8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275F8D" w:rsidRDefault="00275F8D" w:rsidP="00275F8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w:t>
      </w:r>
    </w:p>
    <w:p w:rsidR="00275F8D" w:rsidRPr="00886888" w:rsidRDefault="00275F8D" w:rsidP="00275F8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275F8D" w:rsidRPr="000A761F" w:rsidRDefault="00275F8D" w:rsidP="00275F8D">
      <w:pPr>
        <w:rPr>
          <w:sz w:val="32"/>
          <w:szCs w:val="32"/>
        </w:rPr>
      </w:pPr>
    </w:p>
    <w:p w:rsidR="00275F8D" w:rsidRDefault="00275F8D" w:rsidP="00275F8D">
      <w:pPr>
        <w:autoSpaceDE w:val="0"/>
        <w:ind w:firstLine="720"/>
        <w:jc w:val="both"/>
        <w:rPr>
          <w:i/>
          <w:sz w:val="28"/>
          <w:szCs w:val="28"/>
        </w:rPr>
      </w:pPr>
      <w:r w:rsidRPr="00447D76">
        <w:rPr>
          <w:i/>
          <w:sz w:val="28"/>
          <w:szCs w:val="28"/>
        </w:rPr>
        <w:t>а)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5C3298" w:rsidRPr="00447D76" w:rsidRDefault="005C3298" w:rsidP="00275F8D">
      <w:pPr>
        <w:autoSpaceDE w:val="0"/>
        <w:ind w:firstLine="720"/>
        <w:jc w:val="both"/>
        <w:rPr>
          <w:i/>
          <w:sz w:val="28"/>
          <w:szCs w:val="28"/>
        </w:rPr>
      </w:pPr>
    </w:p>
    <w:p w:rsidR="00447D76" w:rsidRPr="00DD10EB" w:rsidRDefault="00447D76" w:rsidP="00447D76">
      <w:pPr>
        <w:pStyle w:val="ab"/>
        <w:ind w:firstLine="708"/>
        <w:jc w:val="both"/>
        <w:rPr>
          <w:sz w:val="28"/>
          <w:szCs w:val="28"/>
        </w:rPr>
      </w:pPr>
      <w:r>
        <w:rPr>
          <w:rFonts w:eastAsia="Times New Roman"/>
          <w:sz w:val="28"/>
        </w:rPr>
        <w:t>В 2014 году повысилась эффективно</w:t>
      </w:r>
      <w:r w:rsidR="00B52A1D">
        <w:rPr>
          <w:rFonts w:eastAsia="Times New Roman"/>
          <w:sz w:val="28"/>
        </w:rPr>
        <w:t>сть муниципального контроля. Не</w:t>
      </w:r>
      <w:r>
        <w:rPr>
          <w:rFonts w:eastAsia="Times New Roman"/>
          <w:sz w:val="28"/>
        </w:rPr>
        <w:t xml:space="preserve">смотря на то, что показатель выполнения утвержденного плана проведения плановых проверок по сравнению с 2013 годом уменьшился на 11,77%, в отчетном периоде значительно  </w:t>
      </w:r>
      <w:r w:rsidRPr="00DD10EB">
        <w:rPr>
          <w:rFonts w:eastAsia="Times New Roman"/>
          <w:sz w:val="28"/>
        </w:rPr>
        <w:t>возросло общее  количество проведенных проверок (в 2014 – 184 проверки, в 2013 – 128 проверок).</w:t>
      </w:r>
    </w:p>
    <w:p w:rsidR="00DD10EB" w:rsidRDefault="00DD10EB" w:rsidP="009C2D03">
      <w:pPr>
        <w:tabs>
          <w:tab w:val="num" w:pos="1080"/>
        </w:tabs>
        <w:autoSpaceDE w:val="0"/>
        <w:autoSpaceDN w:val="0"/>
        <w:adjustRightInd w:val="0"/>
        <w:ind w:firstLine="720"/>
        <w:jc w:val="both"/>
        <w:outlineLvl w:val="1"/>
        <w:rPr>
          <w:sz w:val="28"/>
          <w:szCs w:val="28"/>
        </w:rPr>
      </w:pPr>
      <w:r w:rsidRPr="00DD10EB">
        <w:rPr>
          <w:sz w:val="28"/>
          <w:szCs w:val="28"/>
        </w:rPr>
        <w:t>В 2014 году совершенствовалась нормативная правовая база</w:t>
      </w:r>
      <w:r w:rsidR="00EA02F7">
        <w:rPr>
          <w:sz w:val="28"/>
          <w:szCs w:val="28"/>
        </w:rPr>
        <w:t xml:space="preserve"> муниципального контроля</w:t>
      </w:r>
      <w:r w:rsidRPr="00DD10EB">
        <w:rPr>
          <w:sz w:val="28"/>
          <w:szCs w:val="28"/>
        </w:rPr>
        <w:t xml:space="preserve">. Были разработаны и вступили в силу  нормативные правовые акты Администрации города Норильска, регламентирующие деятельность органов муниципального контроля и их </w:t>
      </w:r>
      <w:r>
        <w:rPr>
          <w:sz w:val="28"/>
          <w:szCs w:val="28"/>
        </w:rPr>
        <w:t>должностных лиц</w:t>
      </w:r>
      <w:r w:rsidRPr="00DD10EB">
        <w:rPr>
          <w:sz w:val="28"/>
          <w:szCs w:val="28"/>
        </w:rPr>
        <w:t>.</w:t>
      </w:r>
    </w:p>
    <w:p w:rsidR="00DD10EB" w:rsidRDefault="00DD10EB" w:rsidP="009C2D03">
      <w:pPr>
        <w:tabs>
          <w:tab w:val="num" w:pos="1080"/>
        </w:tabs>
        <w:autoSpaceDE w:val="0"/>
        <w:autoSpaceDN w:val="0"/>
        <w:adjustRightInd w:val="0"/>
        <w:ind w:firstLine="720"/>
        <w:jc w:val="both"/>
        <w:outlineLvl w:val="1"/>
        <w:rPr>
          <w:sz w:val="28"/>
          <w:szCs w:val="28"/>
        </w:rPr>
      </w:pPr>
      <w:r>
        <w:rPr>
          <w:sz w:val="28"/>
          <w:szCs w:val="28"/>
        </w:rPr>
        <w:t>Наделение структурных подразделений и территориальных органов Администрации города Норильска полномочиями в области жилищного контроля позволило повысить его эффективность, в том числе путем проведения  внеплановых проверок</w:t>
      </w:r>
      <w:r w:rsidR="00EA02F7">
        <w:rPr>
          <w:sz w:val="28"/>
          <w:szCs w:val="28"/>
        </w:rPr>
        <w:t xml:space="preserve"> по обращениям граждан</w:t>
      </w:r>
      <w:r>
        <w:rPr>
          <w:sz w:val="28"/>
          <w:szCs w:val="28"/>
        </w:rPr>
        <w:t>.</w:t>
      </w:r>
    </w:p>
    <w:p w:rsidR="005C3298" w:rsidRDefault="00DD10EB" w:rsidP="00DD10EB">
      <w:pPr>
        <w:autoSpaceDE w:val="0"/>
        <w:ind w:firstLine="720"/>
        <w:jc w:val="both"/>
        <w:rPr>
          <w:sz w:val="28"/>
          <w:szCs w:val="28"/>
        </w:rPr>
      </w:pPr>
      <w:r>
        <w:rPr>
          <w:sz w:val="28"/>
          <w:szCs w:val="28"/>
        </w:rPr>
        <w:t xml:space="preserve">Анализ и оценка эффективности муниципального контроля позволяют сделать выводы об улучшении показателей муниципального контроля в сфере </w:t>
      </w:r>
      <w:r w:rsidRPr="001F1336">
        <w:rPr>
          <w:sz w:val="28"/>
          <w:szCs w:val="28"/>
        </w:rPr>
        <w:t xml:space="preserve">распространения наружной рекламы на территории муниципального </w:t>
      </w:r>
      <w:r w:rsidRPr="001F1336">
        <w:rPr>
          <w:sz w:val="28"/>
          <w:szCs w:val="28"/>
        </w:rPr>
        <w:lastRenderedPageBreak/>
        <w:t>образования город Норильск</w:t>
      </w:r>
      <w:r>
        <w:rPr>
          <w:sz w:val="28"/>
          <w:szCs w:val="28"/>
        </w:rPr>
        <w:t xml:space="preserve"> в 2014 году по сравнению с 2013 годом в части выявления правонарушений. </w:t>
      </w:r>
    </w:p>
    <w:p w:rsidR="00DD10EB" w:rsidRPr="00DD10EB" w:rsidRDefault="005C3298" w:rsidP="00DD10EB">
      <w:pPr>
        <w:autoSpaceDE w:val="0"/>
        <w:ind w:firstLine="720"/>
        <w:jc w:val="both"/>
        <w:rPr>
          <w:sz w:val="28"/>
          <w:szCs w:val="28"/>
        </w:rPr>
      </w:pPr>
      <w:r>
        <w:rPr>
          <w:color w:val="000000"/>
          <w:sz w:val="28"/>
          <w:szCs w:val="28"/>
        </w:rPr>
        <w:t>В</w:t>
      </w:r>
      <w:r w:rsidRPr="00FD1246">
        <w:rPr>
          <w:color w:val="000000"/>
          <w:sz w:val="28"/>
          <w:szCs w:val="28"/>
        </w:rPr>
        <w:t>ыявленные нарушения требований</w:t>
      </w:r>
      <w:r>
        <w:rPr>
          <w:color w:val="000000"/>
          <w:sz w:val="28"/>
          <w:szCs w:val="28"/>
        </w:rPr>
        <w:t xml:space="preserve"> в области торговой деятельности</w:t>
      </w:r>
      <w:r w:rsidRPr="00FD1246">
        <w:rPr>
          <w:color w:val="000000"/>
          <w:sz w:val="28"/>
          <w:szCs w:val="28"/>
        </w:rPr>
        <w:t>, установленных муниципальными правовыми актами, в ходе проведения внеплановых проверок на предмет исполнения предписаний</w:t>
      </w:r>
      <w:r w:rsidR="00EA02F7">
        <w:rPr>
          <w:color w:val="000000"/>
          <w:sz w:val="28"/>
          <w:szCs w:val="28"/>
        </w:rPr>
        <w:t>,</w:t>
      </w:r>
      <w:r w:rsidRPr="00FD1246">
        <w:rPr>
          <w:color w:val="000000"/>
          <w:sz w:val="28"/>
          <w:szCs w:val="28"/>
        </w:rPr>
        <w:t xml:space="preserve"> хозяйствующими субъектами своевременно устранялись.</w:t>
      </w:r>
    </w:p>
    <w:p w:rsidR="009C2D03" w:rsidRPr="005C3298" w:rsidRDefault="009C2D03" w:rsidP="005C3298">
      <w:pPr>
        <w:tabs>
          <w:tab w:val="num" w:pos="1080"/>
        </w:tabs>
        <w:autoSpaceDE w:val="0"/>
        <w:autoSpaceDN w:val="0"/>
        <w:adjustRightInd w:val="0"/>
        <w:ind w:firstLine="720"/>
        <w:jc w:val="both"/>
        <w:outlineLvl w:val="1"/>
        <w:rPr>
          <w:color w:val="000000"/>
          <w:sz w:val="28"/>
          <w:szCs w:val="28"/>
        </w:rPr>
      </w:pPr>
      <w:r w:rsidRPr="00765C1D">
        <w:rPr>
          <w:sz w:val="28"/>
          <w:szCs w:val="28"/>
        </w:rPr>
        <w:t xml:space="preserve">Об эффективности муниципального контроля </w:t>
      </w:r>
      <w:r>
        <w:rPr>
          <w:sz w:val="28"/>
          <w:szCs w:val="28"/>
        </w:rPr>
        <w:t xml:space="preserve">в области </w:t>
      </w:r>
      <w:r w:rsidRPr="00AE789A">
        <w:rPr>
          <w:sz w:val="28"/>
          <w:szCs w:val="28"/>
        </w:rPr>
        <w:t>соблюдения правил благоустройства, озеленения и содержания территорий и строений;</w:t>
      </w:r>
      <w:r>
        <w:rPr>
          <w:sz w:val="28"/>
          <w:szCs w:val="28"/>
        </w:rPr>
        <w:t xml:space="preserve"> порядка</w:t>
      </w:r>
      <w:r w:rsidRPr="00AE789A">
        <w:rPr>
          <w:sz w:val="28"/>
          <w:szCs w:val="28"/>
        </w:rPr>
        <w:t xml:space="preserve"> накопления, вывоза, утилизации и переработки отходов производства и потребления;</w:t>
      </w:r>
      <w:r>
        <w:rPr>
          <w:sz w:val="28"/>
          <w:szCs w:val="28"/>
        </w:rPr>
        <w:t xml:space="preserve"> п</w:t>
      </w:r>
      <w:r w:rsidRPr="00384070">
        <w:rPr>
          <w:sz w:val="28"/>
          <w:szCs w:val="28"/>
        </w:rPr>
        <w:t>равил содержания указателей улиц и номерных знаков на объектах капитального строительства</w:t>
      </w:r>
      <w:r>
        <w:rPr>
          <w:sz w:val="28"/>
          <w:szCs w:val="28"/>
        </w:rPr>
        <w:t xml:space="preserve"> </w:t>
      </w:r>
      <w:r w:rsidRPr="00765C1D">
        <w:rPr>
          <w:sz w:val="28"/>
          <w:szCs w:val="28"/>
        </w:rPr>
        <w:t>говорит тот факт,  что при проведении планов</w:t>
      </w:r>
      <w:r>
        <w:rPr>
          <w:sz w:val="28"/>
          <w:szCs w:val="28"/>
        </w:rPr>
        <w:t>ых</w:t>
      </w:r>
      <w:r w:rsidRPr="00765C1D">
        <w:rPr>
          <w:sz w:val="28"/>
          <w:szCs w:val="28"/>
        </w:rPr>
        <w:t xml:space="preserve"> провер</w:t>
      </w:r>
      <w:r>
        <w:rPr>
          <w:sz w:val="28"/>
          <w:szCs w:val="28"/>
        </w:rPr>
        <w:t>ок</w:t>
      </w:r>
      <w:r w:rsidRPr="00765C1D">
        <w:rPr>
          <w:sz w:val="28"/>
          <w:szCs w:val="28"/>
        </w:rPr>
        <w:t xml:space="preserve"> в рамках осуществления муниципального контроля в отношении юридических лиц и индивидуальных предпринимателей на территории муниципальн</w:t>
      </w:r>
      <w:r w:rsidR="00B8002C">
        <w:rPr>
          <w:sz w:val="28"/>
          <w:szCs w:val="28"/>
        </w:rPr>
        <w:t xml:space="preserve">ого образования город Норильск </w:t>
      </w:r>
      <w:r>
        <w:rPr>
          <w:sz w:val="28"/>
          <w:szCs w:val="28"/>
        </w:rPr>
        <w:t xml:space="preserve"> </w:t>
      </w:r>
      <w:r w:rsidR="00DD10EB">
        <w:rPr>
          <w:sz w:val="28"/>
          <w:szCs w:val="28"/>
        </w:rPr>
        <w:t xml:space="preserve">в большинстве случаев </w:t>
      </w:r>
      <w:r w:rsidRPr="00765C1D">
        <w:rPr>
          <w:sz w:val="28"/>
          <w:szCs w:val="28"/>
        </w:rPr>
        <w:t xml:space="preserve">хозяйствующие субъекты выполняют действующие на территории муниципального образования город Норильск </w:t>
      </w:r>
      <w:r w:rsidR="00B8002C">
        <w:rPr>
          <w:sz w:val="28"/>
          <w:szCs w:val="28"/>
        </w:rPr>
        <w:t>требования, установленные правовыми</w:t>
      </w:r>
      <w:r>
        <w:rPr>
          <w:sz w:val="28"/>
          <w:szCs w:val="28"/>
        </w:rPr>
        <w:t xml:space="preserve"> акт</w:t>
      </w:r>
      <w:r w:rsidR="00B8002C">
        <w:rPr>
          <w:sz w:val="28"/>
          <w:szCs w:val="28"/>
        </w:rPr>
        <w:t>ами</w:t>
      </w:r>
      <w:r>
        <w:rPr>
          <w:sz w:val="28"/>
          <w:szCs w:val="28"/>
        </w:rPr>
        <w:t xml:space="preserve"> органов местного самоуправления муниципального образования город Норильск.</w:t>
      </w:r>
      <w:r w:rsidR="00DD10EB">
        <w:rPr>
          <w:sz w:val="28"/>
          <w:szCs w:val="28"/>
        </w:rPr>
        <w:t xml:space="preserve"> </w:t>
      </w:r>
    </w:p>
    <w:p w:rsidR="0057757F" w:rsidRDefault="0057757F" w:rsidP="0057757F">
      <w:pPr>
        <w:ind w:firstLine="709"/>
        <w:jc w:val="both"/>
        <w:rPr>
          <w:sz w:val="28"/>
          <w:szCs w:val="28"/>
        </w:rPr>
      </w:pPr>
      <w:r w:rsidRPr="006344EB">
        <w:rPr>
          <w:sz w:val="28"/>
          <w:szCs w:val="28"/>
        </w:rPr>
        <w:t>К основным проблемным вопросам при осуществлении муниципального контроля относится большая загруженность специалистов, совмещающих функции муниципального контроля с основными должностными обязанностями.</w:t>
      </w:r>
    </w:p>
    <w:p w:rsidR="0057757F" w:rsidRDefault="00F66170" w:rsidP="00E35A50">
      <w:pPr>
        <w:ind w:firstLine="709"/>
        <w:jc w:val="both"/>
        <w:rPr>
          <w:sz w:val="28"/>
          <w:szCs w:val="28"/>
        </w:rPr>
      </w:pPr>
      <w:r>
        <w:rPr>
          <w:sz w:val="28"/>
          <w:szCs w:val="28"/>
        </w:rPr>
        <w:t>Основной</w:t>
      </w:r>
      <w:r w:rsidR="0057757F" w:rsidRPr="0059627E">
        <w:rPr>
          <w:sz w:val="28"/>
          <w:szCs w:val="28"/>
        </w:rPr>
        <w:t xml:space="preserve"> задач</w:t>
      </w:r>
      <w:r>
        <w:rPr>
          <w:sz w:val="28"/>
          <w:szCs w:val="28"/>
        </w:rPr>
        <w:t>ей</w:t>
      </w:r>
      <w:r w:rsidR="0057757F" w:rsidRPr="0059627E">
        <w:rPr>
          <w:sz w:val="28"/>
          <w:szCs w:val="28"/>
        </w:rPr>
        <w:t xml:space="preserve"> в вопросах осуществления муниципального земельного контроля на территории муниципального образования город Норильск в 201</w:t>
      </w:r>
      <w:r w:rsidR="0057757F">
        <w:rPr>
          <w:sz w:val="28"/>
          <w:szCs w:val="28"/>
        </w:rPr>
        <w:t>5</w:t>
      </w:r>
      <w:r w:rsidR="0057757F" w:rsidRPr="0059627E">
        <w:rPr>
          <w:sz w:val="28"/>
          <w:szCs w:val="28"/>
        </w:rPr>
        <w:t xml:space="preserve"> году </w:t>
      </w:r>
      <w:r>
        <w:rPr>
          <w:sz w:val="28"/>
          <w:szCs w:val="28"/>
        </w:rPr>
        <w:t>является</w:t>
      </w:r>
      <w:r w:rsidR="0057757F">
        <w:rPr>
          <w:sz w:val="28"/>
          <w:szCs w:val="28"/>
        </w:rPr>
        <w:t xml:space="preserve"> </w:t>
      </w:r>
      <w:r w:rsidR="00E35A50">
        <w:rPr>
          <w:sz w:val="28"/>
          <w:szCs w:val="28"/>
        </w:rPr>
        <w:t xml:space="preserve">дальнейшее повышение эффективности и результативности осуществления муниципального контроля за счёт </w:t>
      </w:r>
      <w:r w:rsidR="0057757F">
        <w:rPr>
          <w:sz w:val="28"/>
          <w:szCs w:val="28"/>
        </w:rPr>
        <w:t>реализации</w:t>
      </w:r>
      <w:r w:rsidR="00E35A50">
        <w:rPr>
          <w:sz w:val="28"/>
          <w:szCs w:val="28"/>
        </w:rPr>
        <w:t xml:space="preserve"> всего комплекса мер, предусмотренных действующим законодательством, направленных на предупреждение, в</w:t>
      </w:r>
      <w:r w:rsidR="0057757F">
        <w:rPr>
          <w:sz w:val="28"/>
          <w:szCs w:val="28"/>
        </w:rPr>
        <w:t xml:space="preserve">ыявление и пресечение нарушений, в первую очередь: </w:t>
      </w:r>
    </w:p>
    <w:p w:rsidR="00994B42" w:rsidRPr="00606B73" w:rsidRDefault="00994B42" w:rsidP="00994B42">
      <w:pPr>
        <w:pStyle w:val="Default"/>
        <w:ind w:firstLine="708"/>
        <w:jc w:val="both"/>
        <w:rPr>
          <w:sz w:val="28"/>
          <w:szCs w:val="28"/>
        </w:rPr>
      </w:pPr>
      <w:r w:rsidRPr="00606B73">
        <w:rPr>
          <w:sz w:val="28"/>
          <w:szCs w:val="28"/>
        </w:rPr>
        <w:t>- исполнение ежегодного утвержденного плана проверок юридических лиц, индивидуальных предпринимателей, осуществляющих деятельность на территории Центрального района города Норильска, деятельность которых подлежит муниципальному жилищному контролю;</w:t>
      </w:r>
    </w:p>
    <w:p w:rsidR="00994B42" w:rsidRDefault="00994B42" w:rsidP="00994B42">
      <w:pPr>
        <w:pStyle w:val="Default"/>
        <w:ind w:firstLine="708"/>
        <w:jc w:val="both"/>
        <w:rPr>
          <w:sz w:val="28"/>
          <w:szCs w:val="28"/>
        </w:rPr>
      </w:pPr>
      <w:r w:rsidRPr="00606B73">
        <w:rPr>
          <w:sz w:val="28"/>
          <w:szCs w:val="28"/>
        </w:rPr>
        <w:t>- проведение внеплановых проверок юридических лиц, индивидуальных предпринимателей, осуществляющих деятельность на территории Центрального района города Норильска.</w:t>
      </w:r>
    </w:p>
    <w:p w:rsidR="0057757F" w:rsidRDefault="0057757F" w:rsidP="00994B42">
      <w:pPr>
        <w:ind w:firstLine="709"/>
        <w:jc w:val="both"/>
        <w:rPr>
          <w:sz w:val="28"/>
          <w:szCs w:val="28"/>
        </w:rPr>
      </w:pPr>
      <w:r>
        <w:rPr>
          <w:sz w:val="28"/>
          <w:szCs w:val="28"/>
        </w:rPr>
        <w:t>Генеральной прокуратурой РФ согласованы 100 проверок юридических лиц и индивидуальных предпринимателей</w:t>
      </w:r>
      <w:r w:rsidR="00994B42">
        <w:rPr>
          <w:sz w:val="28"/>
          <w:szCs w:val="28"/>
        </w:rPr>
        <w:t>, осуществляемых в 2015 году Администрацией города Норильска в рамках муниципального  контроля.</w:t>
      </w:r>
      <w:r>
        <w:rPr>
          <w:sz w:val="28"/>
          <w:szCs w:val="28"/>
        </w:rPr>
        <w:t xml:space="preserve">  </w:t>
      </w:r>
      <w:r w:rsidRPr="008C4273">
        <w:rPr>
          <w:sz w:val="28"/>
          <w:szCs w:val="28"/>
        </w:rPr>
        <w:t xml:space="preserve"> </w:t>
      </w:r>
    </w:p>
    <w:p w:rsidR="0057757F" w:rsidRDefault="0057757F" w:rsidP="0057757F">
      <w:pPr>
        <w:pStyle w:val="ae"/>
        <w:spacing w:before="0" w:beforeAutospacing="0" w:after="0" w:afterAutospacing="0"/>
        <w:ind w:right="102" w:firstLine="567"/>
        <w:jc w:val="both"/>
        <w:rPr>
          <w:sz w:val="28"/>
          <w:szCs w:val="28"/>
        </w:rPr>
      </w:pPr>
      <w:r>
        <w:rPr>
          <w:rFonts w:ascii="Times New Roman" w:hAnsi="Times New Roman"/>
          <w:sz w:val="28"/>
          <w:szCs w:val="28"/>
        </w:rPr>
        <w:t xml:space="preserve">В 2015 году планируется продолжить </w:t>
      </w:r>
      <w:r w:rsidRPr="008C4273">
        <w:rPr>
          <w:rFonts w:ascii="Times New Roman" w:hAnsi="Times New Roman"/>
          <w:sz w:val="28"/>
          <w:szCs w:val="28"/>
        </w:rPr>
        <w:t>профилактическ</w:t>
      </w:r>
      <w:r>
        <w:rPr>
          <w:rFonts w:ascii="Times New Roman" w:hAnsi="Times New Roman"/>
          <w:sz w:val="28"/>
          <w:szCs w:val="28"/>
        </w:rPr>
        <w:t>ую работу</w:t>
      </w:r>
      <w:r w:rsidRPr="008C4273">
        <w:rPr>
          <w:rFonts w:ascii="Times New Roman" w:hAnsi="Times New Roman"/>
          <w:sz w:val="28"/>
          <w:szCs w:val="28"/>
        </w:rPr>
        <w:t xml:space="preserve"> с </w:t>
      </w:r>
      <w:r>
        <w:rPr>
          <w:rFonts w:ascii="Times New Roman" w:hAnsi="Times New Roman"/>
          <w:sz w:val="28"/>
          <w:szCs w:val="28"/>
        </w:rPr>
        <w:t>юридическими лицами и индивидуальными предпринимателями</w:t>
      </w:r>
      <w:r w:rsidRPr="008C4273">
        <w:rPr>
          <w:rFonts w:ascii="Times New Roman" w:hAnsi="Times New Roman"/>
          <w:sz w:val="28"/>
          <w:szCs w:val="28"/>
        </w:rPr>
        <w:t xml:space="preserve"> по предотвращению нарушений законодательства путем привлечения средств массовой информации к освещению актуальных вопросов муниципального </w:t>
      </w:r>
      <w:r w:rsidRPr="008C4273">
        <w:rPr>
          <w:rFonts w:ascii="Times New Roman" w:hAnsi="Times New Roman"/>
          <w:sz w:val="28"/>
          <w:szCs w:val="28"/>
        </w:rPr>
        <w:lastRenderedPageBreak/>
        <w:t>к</w:t>
      </w:r>
      <w:r>
        <w:rPr>
          <w:rFonts w:ascii="Times New Roman" w:hAnsi="Times New Roman"/>
          <w:sz w:val="28"/>
          <w:szCs w:val="28"/>
        </w:rPr>
        <w:t xml:space="preserve">онтроля, разъяснения </w:t>
      </w:r>
      <w:r w:rsidRPr="009108AC">
        <w:rPr>
          <w:rFonts w:ascii="Times New Roman" w:hAnsi="Times New Roman"/>
          <w:sz w:val="28"/>
          <w:szCs w:val="28"/>
        </w:rPr>
        <w:t>требований правовых нормативных актов, подлежащих муниципальному контролю</w:t>
      </w:r>
    </w:p>
    <w:p w:rsidR="00E35A50" w:rsidRPr="00E35A50" w:rsidRDefault="00E35A50" w:rsidP="00275F8D">
      <w:pPr>
        <w:ind w:firstLine="720"/>
        <w:jc w:val="both"/>
        <w:rPr>
          <w:sz w:val="28"/>
          <w:szCs w:val="28"/>
        </w:rPr>
      </w:pPr>
    </w:p>
    <w:p w:rsidR="00275F8D" w:rsidRDefault="00275F8D" w:rsidP="00275F8D">
      <w:pPr>
        <w:autoSpaceDE w:val="0"/>
        <w:ind w:firstLine="709"/>
        <w:jc w:val="both"/>
        <w:rPr>
          <w:i/>
          <w:sz w:val="28"/>
          <w:szCs w:val="28"/>
        </w:rPr>
      </w:pPr>
      <w:r w:rsidRPr="0057757F">
        <w:rPr>
          <w:i/>
          <w:sz w:val="28"/>
          <w:szCs w:val="28"/>
        </w:rPr>
        <w:t>б)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p>
    <w:p w:rsidR="005C3298" w:rsidRPr="0057757F" w:rsidRDefault="005C3298" w:rsidP="00275F8D">
      <w:pPr>
        <w:autoSpaceDE w:val="0"/>
        <w:ind w:firstLine="709"/>
        <w:jc w:val="both"/>
        <w:rPr>
          <w:i/>
          <w:sz w:val="28"/>
          <w:szCs w:val="28"/>
        </w:rPr>
      </w:pPr>
    </w:p>
    <w:p w:rsidR="0057757F" w:rsidRPr="00765C1D" w:rsidRDefault="0057757F" w:rsidP="0057757F">
      <w:pPr>
        <w:ind w:firstLine="708"/>
        <w:jc w:val="both"/>
        <w:rPr>
          <w:sz w:val="28"/>
          <w:szCs w:val="28"/>
        </w:rPr>
      </w:pPr>
      <w:r w:rsidRPr="00765C1D">
        <w:rPr>
          <w:sz w:val="28"/>
          <w:szCs w:val="28"/>
        </w:rPr>
        <w:t>- закрепить  в  Федеральном законе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возможность  переноса  на более поздний срок проведение проверок хозяйствующих субъектов, не состоявшихся в связи с необоснованным препятствованием субъектами предпринимательской деятельности проведению проверок в сроки, определенные ежегодным планом проведения плановых проверок;</w:t>
      </w:r>
    </w:p>
    <w:p w:rsidR="00E35A50" w:rsidRPr="0057757F" w:rsidRDefault="0057757F" w:rsidP="0057757F">
      <w:pPr>
        <w:ind w:firstLine="708"/>
        <w:jc w:val="both"/>
        <w:rPr>
          <w:sz w:val="28"/>
          <w:szCs w:val="28"/>
        </w:rPr>
      </w:pPr>
      <w:r w:rsidRPr="00765C1D">
        <w:rPr>
          <w:sz w:val="28"/>
          <w:szCs w:val="28"/>
        </w:rPr>
        <w:t>-  установить  админи</w:t>
      </w:r>
      <w:r>
        <w:rPr>
          <w:sz w:val="28"/>
          <w:szCs w:val="28"/>
        </w:rPr>
        <w:t xml:space="preserve">стративную  ответственность  за </w:t>
      </w:r>
      <w:r w:rsidRPr="00765C1D">
        <w:rPr>
          <w:sz w:val="28"/>
          <w:szCs w:val="28"/>
        </w:rPr>
        <w:t>необоснованное воспрепятствование проведению проверок в ходе осуществления муниципального контроля.</w:t>
      </w:r>
    </w:p>
    <w:p w:rsidR="00E35A50" w:rsidRPr="00680B02" w:rsidRDefault="00E35A50" w:rsidP="00E35A50">
      <w:pPr>
        <w:ind w:firstLine="708"/>
        <w:jc w:val="both"/>
        <w:rPr>
          <w:bCs/>
          <w:sz w:val="28"/>
          <w:szCs w:val="28"/>
        </w:rPr>
      </w:pPr>
      <w:r w:rsidRPr="00680B02">
        <w:rPr>
          <w:bCs/>
          <w:sz w:val="28"/>
          <w:szCs w:val="28"/>
        </w:rPr>
        <w:t>Для совершенствования механизмов муниципального земельного контроля, необходимо:</w:t>
      </w:r>
    </w:p>
    <w:p w:rsidR="00E35A50" w:rsidRPr="00680B02" w:rsidRDefault="00E35A50" w:rsidP="00E35A50">
      <w:pPr>
        <w:ind w:firstLine="708"/>
        <w:jc w:val="both"/>
        <w:rPr>
          <w:sz w:val="28"/>
          <w:szCs w:val="28"/>
        </w:rPr>
      </w:pPr>
      <w:r w:rsidRPr="00680B02">
        <w:rPr>
          <w:bCs/>
          <w:sz w:val="28"/>
          <w:szCs w:val="28"/>
        </w:rPr>
        <w:t xml:space="preserve">-  внести изменения в </w:t>
      </w:r>
      <w:r w:rsidRPr="00680B02">
        <w:rPr>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расширению оснований проведения внеплановых проверок. В настоящее время данный закон ограничил проведение внеплановых проверок юридических лиц и индивидуальных предпринимателей в части нарушений земельного законодательства;</w:t>
      </w:r>
    </w:p>
    <w:p w:rsidR="00E35A50" w:rsidRPr="00680B02" w:rsidRDefault="00E35A50" w:rsidP="00E35A50">
      <w:pPr>
        <w:ind w:firstLine="708"/>
        <w:jc w:val="both"/>
        <w:rPr>
          <w:sz w:val="28"/>
          <w:szCs w:val="28"/>
        </w:rPr>
      </w:pPr>
      <w:r w:rsidRPr="00680B02">
        <w:rPr>
          <w:sz w:val="28"/>
          <w:szCs w:val="28"/>
        </w:rPr>
        <w:t>-  внести в законодательные акты Российской Федерации механизм по изъятию земель у собстве</w:t>
      </w:r>
      <w:r w:rsidR="00447D76">
        <w:rPr>
          <w:sz w:val="28"/>
          <w:szCs w:val="28"/>
        </w:rPr>
        <w:t>нников земельных участков за не</w:t>
      </w:r>
      <w:r w:rsidRPr="00680B02">
        <w:rPr>
          <w:sz w:val="28"/>
          <w:szCs w:val="28"/>
        </w:rPr>
        <w:t>использование и за использование не по целевому назначению земельного участка;</w:t>
      </w:r>
    </w:p>
    <w:p w:rsidR="00E35A50" w:rsidRPr="00680B02" w:rsidRDefault="00E35A50" w:rsidP="00E35A50">
      <w:pPr>
        <w:ind w:firstLine="708"/>
        <w:jc w:val="both"/>
        <w:rPr>
          <w:sz w:val="28"/>
          <w:szCs w:val="28"/>
        </w:rPr>
      </w:pPr>
      <w:r w:rsidRPr="00680B02">
        <w:rPr>
          <w:sz w:val="28"/>
          <w:szCs w:val="28"/>
        </w:rPr>
        <w:t>-  увеличить штрафные санкции за нарушения земельного законодательства.</w:t>
      </w:r>
    </w:p>
    <w:p w:rsidR="00275F8D" w:rsidRPr="00AE0DBD" w:rsidRDefault="00275F8D" w:rsidP="00275F8D">
      <w:pPr>
        <w:autoSpaceDE w:val="0"/>
        <w:ind w:firstLine="709"/>
        <w:jc w:val="both"/>
        <w:rPr>
          <w:sz w:val="28"/>
          <w:szCs w:val="28"/>
          <w:u w:val="single"/>
        </w:rPr>
      </w:pPr>
    </w:p>
    <w:p w:rsidR="00275F8D" w:rsidRDefault="00275F8D" w:rsidP="00275F8D">
      <w:pPr>
        <w:autoSpaceDE w:val="0"/>
        <w:autoSpaceDN w:val="0"/>
        <w:adjustRightInd w:val="0"/>
        <w:ind w:firstLine="539"/>
        <w:jc w:val="both"/>
        <w:outlineLvl w:val="1"/>
        <w:rPr>
          <w:i/>
          <w:iCs/>
          <w:sz w:val="28"/>
          <w:szCs w:val="28"/>
        </w:rPr>
      </w:pPr>
      <w:r w:rsidRPr="0057757F">
        <w:rPr>
          <w:i/>
          <w:iCs/>
          <w:sz w:val="28"/>
          <w:szCs w:val="28"/>
        </w:rPr>
        <w:t>в) иные предложения,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w:t>
      </w:r>
    </w:p>
    <w:p w:rsidR="00A17A74" w:rsidRPr="0057757F" w:rsidRDefault="00A17A74" w:rsidP="00275F8D">
      <w:pPr>
        <w:autoSpaceDE w:val="0"/>
        <w:autoSpaceDN w:val="0"/>
        <w:adjustRightInd w:val="0"/>
        <w:ind w:firstLine="539"/>
        <w:jc w:val="both"/>
        <w:outlineLvl w:val="1"/>
        <w:rPr>
          <w:i/>
          <w:iCs/>
          <w:sz w:val="28"/>
          <w:szCs w:val="28"/>
        </w:rPr>
      </w:pPr>
    </w:p>
    <w:p w:rsidR="0057757F" w:rsidRDefault="0057757F" w:rsidP="0057757F">
      <w:pPr>
        <w:autoSpaceDE w:val="0"/>
        <w:autoSpaceDN w:val="0"/>
        <w:adjustRightInd w:val="0"/>
        <w:ind w:firstLine="720"/>
        <w:jc w:val="both"/>
        <w:outlineLvl w:val="1"/>
        <w:rPr>
          <w:iCs/>
          <w:sz w:val="28"/>
          <w:szCs w:val="28"/>
        </w:rPr>
      </w:pPr>
      <w:r>
        <w:rPr>
          <w:iCs/>
          <w:sz w:val="28"/>
          <w:szCs w:val="28"/>
        </w:rPr>
        <w:t xml:space="preserve">Иных предложений, связанных с </w:t>
      </w:r>
      <w:r w:rsidRPr="00AE0DBD">
        <w:rPr>
          <w:iCs/>
          <w:sz w:val="28"/>
          <w:szCs w:val="28"/>
        </w:rPr>
        <w:t>осуществлением муниципального контроля</w:t>
      </w:r>
      <w:r>
        <w:rPr>
          <w:iCs/>
          <w:sz w:val="28"/>
          <w:szCs w:val="28"/>
        </w:rPr>
        <w:t xml:space="preserve"> и направленных на повышение эффективности такого контроля и сокращение административных ограничений в предпринимательской деятельности, нет.</w:t>
      </w:r>
    </w:p>
    <w:p w:rsidR="00275F8D" w:rsidRPr="00A40E7C" w:rsidRDefault="00275F8D" w:rsidP="00275F8D">
      <w:pPr>
        <w:rPr>
          <w:sz w:val="32"/>
          <w:szCs w:val="32"/>
        </w:rPr>
      </w:pPr>
    </w:p>
    <w:p w:rsidR="005C2714" w:rsidRPr="0056182F" w:rsidRDefault="005C2714" w:rsidP="005C2714">
      <w:bookmarkStart w:id="0" w:name="_GoBack"/>
      <w:bookmarkEnd w:id="0"/>
    </w:p>
    <w:sectPr w:rsidR="005C2714" w:rsidRPr="0056182F" w:rsidSect="0099658E">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696" w:rsidRDefault="00D16696" w:rsidP="00C40EB5">
      <w:r>
        <w:separator/>
      </w:r>
    </w:p>
  </w:endnote>
  <w:endnote w:type="continuationSeparator" w:id="0">
    <w:p w:rsidR="00D16696" w:rsidRDefault="00D16696" w:rsidP="00C4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696" w:rsidRDefault="00D16696" w:rsidP="00C40EB5">
      <w:r>
        <w:separator/>
      </w:r>
    </w:p>
  </w:footnote>
  <w:footnote w:type="continuationSeparator" w:id="0">
    <w:p w:rsidR="00D16696" w:rsidRDefault="00D16696" w:rsidP="00C4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70" w:rsidRDefault="00026470">
    <w:pPr>
      <w:pStyle w:val="a3"/>
      <w:jc w:val="center"/>
    </w:pPr>
    <w:r>
      <w:fldChar w:fldCharType="begin"/>
    </w:r>
    <w:r>
      <w:instrText>PAGE   \* MERGEFORMAT</w:instrText>
    </w:r>
    <w:r>
      <w:fldChar w:fldCharType="separate"/>
    </w:r>
    <w:r w:rsidR="00197F10">
      <w:rPr>
        <w:noProof/>
      </w:rPr>
      <w:t>32</w:t>
    </w:r>
    <w:r>
      <w:rPr>
        <w:noProof/>
      </w:rPr>
      <w:fldChar w:fldCharType="end"/>
    </w:r>
  </w:p>
  <w:p w:rsidR="00026470" w:rsidRPr="00404177" w:rsidRDefault="00026470" w:rsidP="0099658E">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411D3"/>
    <w:multiLevelType w:val="hybridMultilevel"/>
    <w:tmpl w:val="0C00AE68"/>
    <w:lvl w:ilvl="0" w:tplc="BF966D1E">
      <w:start w:val="1"/>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22F84EFB"/>
    <w:multiLevelType w:val="hybridMultilevel"/>
    <w:tmpl w:val="83FCD36E"/>
    <w:lvl w:ilvl="0" w:tplc="BF966D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93B69BF"/>
    <w:multiLevelType w:val="hybridMultilevel"/>
    <w:tmpl w:val="37A03D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8A18B9"/>
    <w:multiLevelType w:val="hybridMultilevel"/>
    <w:tmpl w:val="6876F4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8D"/>
    <w:rsid w:val="000020CA"/>
    <w:rsid w:val="000034AB"/>
    <w:rsid w:val="000036E3"/>
    <w:rsid w:val="00003AAA"/>
    <w:rsid w:val="000045E0"/>
    <w:rsid w:val="00007BFA"/>
    <w:rsid w:val="00010F74"/>
    <w:rsid w:val="00014F85"/>
    <w:rsid w:val="00015363"/>
    <w:rsid w:val="000162C5"/>
    <w:rsid w:val="000166F9"/>
    <w:rsid w:val="00017C1C"/>
    <w:rsid w:val="000208E0"/>
    <w:rsid w:val="00020ACC"/>
    <w:rsid w:val="00021CD3"/>
    <w:rsid w:val="000226EE"/>
    <w:rsid w:val="000244F5"/>
    <w:rsid w:val="00025626"/>
    <w:rsid w:val="00025F45"/>
    <w:rsid w:val="00026470"/>
    <w:rsid w:val="000266A9"/>
    <w:rsid w:val="00026C5C"/>
    <w:rsid w:val="000304F3"/>
    <w:rsid w:val="0003089A"/>
    <w:rsid w:val="00031197"/>
    <w:rsid w:val="0003119D"/>
    <w:rsid w:val="00032E85"/>
    <w:rsid w:val="000343C0"/>
    <w:rsid w:val="00040571"/>
    <w:rsid w:val="0004264F"/>
    <w:rsid w:val="00044281"/>
    <w:rsid w:val="000476B5"/>
    <w:rsid w:val="000477E1"/>
    <w:rsid w:val="000478A7"/>
    <w:rsid w:val="00051C3B"/>
    <w:rsid w:val="00052E7F"/>
    <w:rsid w:val="00053CCE"/>
    <w:rsid w:val="000564AB"/>
    <w:rsid w:val="000565A5"/>
    <w:rsid w:val="0005721A"/>
    <w:rsid w:val="000577F2"/>
    <w:rsid w:val="00063A78"/>
    <w:rsid w:val="00066B6B"/>
    <w:rsid w:val="00070A2E"/>
    <w:rsid w:val="0007348D"/>
    <w:rsid w:val="000735D9"/>
    <w:rsid w:val="00077A93"/>
    <w:rsid w:val="000802DC"/>
    <w:rsid w:val="0008352B"/>
    <w:rsid w:val="0008657A"/>
    <w:rsid w:val="00086B88"/>
    <w:rsid w:val="00090781"/>
    <w:rsid w:val="0009185B"/>
    <w:rsid w:val="00092C8C"/>
    <w:rsid w:val="00092D77"/>
    <w:rsid w:val="00093241"/>
    <w:rsid w:val="000936B2"/>
    <w:rsid w:val="00093B82"/>
    <w:rsid w:val="00093C38"/>
    <w:rsid w:val="00093D4B"/>
    <w:rsid w:val="0009460D"/>
    <w:rsid w:val="000962EE"/>
    <w:rsid w:val="000965ED"/>
    <w:rsid w:val="000A10C5"/>
    <w:rsid w:val="000A2248"/>
    <w:rsid w:val="000A3F1F"/>
    <w:rsid w:val="000A47EF"/>
    <w:rsid w:val="000A6C46"/>
    <w:rsid w:val="000A6DD7"/>
    <w:rsid w:val="000B08B2"/>
    <w:rsid w:val="000B0E19"/>
    <w:rsid w:val="000B1217"/>
    <w:rsid w:val="000B1D8F"/>
    <w:rsid w:val="000B37FB"/>
    <w:rsid w:val="000B4368"/>
    <w:rsid w:val="000B4695"/>
    <w:rsid w:val="000B60A6"/>
    <w:rsid w:val="000B61DC"/>
    <w:rsid w:val="000B6336"/>
    <w:rsid w:val="000B6A96"/>
    <w:rsid w:val="000C0651"/>
    <w:rsid w:val="000C11C1"/>
    <w:rsid w:val="000C1E39"/>
    <w:rsid w:val="000C2651"/>
    <w:rsid w:val="000C2B90"/>
    <w:rsid w:val="000C2BAE"/>
    <w:rsid w:val="000C3762"/>
    <w:rsid w:val="000C3E3B"/>
    <w:rsid w:val="000C44EB"/>
    <w:rsid w:val="000C7BF3"/>
    <w:rsid w:val="000D0B5F"/>
    <w:rsid w:val="000D4546"/>
    <w:rsid w:val="000D66BC"/>
    <w:rsid w:val="000D7FB8"/>
    <w:rsid w:val="000E01BB"/>
    <w:rsid w:val="000E1D20"/>
    <w:rsid w:val="000E293A"/>
    <w:rsid w:val="000E421D"/>
    <w:rsid w:val="000E4FE3"/>
    <w:rsid w:val="000E51D4"/>
    <w:rsid w:val="000E5A1F"/>
    <w:rsid w:val="000E6114"/>
    <w:rsid w:val="000E6682"/>
    <w:rsid w:val="000E7719"/>
    <w:rsid w:val="000F0ECB"/>
    <w:rsid w:val="000F1906"/>
    <w:rsid w:val="000F4EB6"/>
    <w:rsid w:val="000F4EBA"/>
    <w:rsid w:val="000F717F"/>
    <w:rsid w:val="000F7950"/>
    <w:rsid w:val="001005BE"/>
    <w:rsid w:val="00101112"/>
    <w:rsid w:val="0010115B"/>
    <w:rsid w:val="00101B50"/>
    <w:rsid w:val="00103841"/>
    <w:rsid w:val="00104F53"/>
    <w:rsid w:val="00106B30"/>
    <w:rsid w:val="0011030E"/>
    <w:rsid w:val="00112061"/>
    <w:rsid w:val="00114863"/>
    <w:rsid w:val="00115E69"/>
    <w:rsid w:val="00116D47"/>
    <w:rsid w:val="00121297"/>
    <w:rsid w:val="00121440"/>
    <w:rsid w:val="00121F72"/>
    <w:rsid w:val="00123EA0"/>
    <w:rsid w:val="00124927"/>
    <w:rsid w:val="00126A68"/>
    <w:rsid w:val="001303EA"/>
    <w:rsid w:val="00131E10"/>
    <w:rsid w:val="00132437"/>
    <w:rsid w:val="001338EA"/>
    <w:rsid w:val="00134542"/>
    <w:rsid w:val="00134689"/>
    <w:rsid w:val="001356CB"/>
    <w:rsid w:val="00135BEE"/>
    <w:rsid w:val="001362C2"/>
    <w:rsid w:val="00137D62"/>
    <w:rsid w:val="0014008C"/>
    <w:rsid w:val="00142550"/>
    <w:rsid w:val="00143218"/>
    <w:rsid w:val="00145416"/>
    <w:rsid w:val="00147187"/>
    <w:rsid w:val="001504B3"/>
    <w:rsid w:val="001521D0"/>
    <w:rsid w:val="00152408"/>
    <w:rsid w:val="00153312"/>
    <w:rsid w:val="00157F1B"/>
    <w:rsid w:val="0016037A"/>
    <w:rsid w:val="0016059B"/>
    <w:rsid w:val="001624E7"/>
    <w:rsid w:val="001644D7"/>
    <w:rsid w:val="00166DC3"/>
    <w:rsid w:val="00167802"/>
    <w:rsid w:val="00173B71"/>
    <w:rsid w:val="00173D50"/>
    <w:rsid w:val="001807F7"/>
    <w:rsid w:val="0018168B"/>
    <w:rsid w:val="00181C60"/>
    <w:rsid w:val="00181FF1"/>
    <w:rsid w:val="00183B49"/>
    <w:rsid w:val="00184CE0"/>
    <w:rsid w:val="001865C5"/>
    <w:rsid w:val="001872DB"/>
    <w:rsid w:val="00191BF6"/>
    <w:rsid w:val="00192383"/>
    <w:rsid w:val="001924BE"/>
    <w:rsid w:val="0019251D"/>
    <w:rsid w:val="00192B1E"/>
    <w:rsid w:val="00192D0A"/>
    <w:rsid w:val="0019395D"/>
    <w:rsid w:val="001940F1"/>
    <w:rsid w:val="00195CD7"/>
    <w:rsid w:val="001961D7"/>
    <w:rsid w:val="0019635B"/>
    <w:rsid w:val="0019678C"/>
    <w:rsid w:val="00197F10"/>
    <w:rsid w:val="001A04B5"/>
    <w:rsid w:val="001A0765"/>
    <w:rsid w:val="001A177C"/>
    <w:rsid w:val="001A3C0F"/>
    <w:rsid w:val="001A4550"/>
    <w:rsid w:val="001A45B4"/>
    <w:rsid w:val="001A6A6E"/>
    <w:rsid w:val="001A7C01"/>
    <w:rsid w:val="001B1FEA"/>
    <w:rsid w:val="001B2380"/>
    <w:rsid w:val="001B2AFC"/>
    <w:rsid w:val="001B322E"/>
    <w:rsid w:val="001B522E"/>
    <w:rsid w:val="001B5639"/>
    <w:rsid w:val="001B60F3"/>
    <w:rsid w:val="001B762D"/>
    <w:rsid w:val="001C3807"/>
    <w:rsid w:val="001C4425"/>
    <w:rsid w:val="001C5621"/>
    <w:rsid w:val="001C7494"/>
    <w:rsid w:val="001C7515"/>
    <w:rsid w:val="001D05B0"/>
    <w:rsid w:val="001D39CD"/>
    <w:rsid w:val="001D3C16"/>
    <w:rsid w:val="001D59C2"/>
    <w:rsid w:val="001D674F"/>
    <w:rsid w:val="001E099D"/>
    <w:rsid w:val="001E2211"/>
    <w:rsid w:val="001E39B7"/>
    <w:rsid w:val="001E5491"/>
    <w:rsid w:val="001E560B"/>
    <w:rsid w:val="001E7FF8"/>
    <w:rsid w:val="001F3537"/>
    <w:rsid w:val="001F4EEC"/>
    <w:rsid w:val="001F4F03"/>
    <w:rsid w:val="001F5749"/>
    <w:rsid w:val="002002A0"/>
    <w:rsid w:val="00200B99"/>
    <w:rsid w:val="00202F0F"/>
    <w:rsid w:val="0020352A"/>
    <w:rsid w:val="00203A1D"/>
    <w:rsid w:val="00203F2D"/>
    <w:rsid w:val="002043AB"/>
    <w:rsid w:val="0020627E"/>
    <w:rsid w:val="002067D4"/>
    <w:rsid w:val="00206E36"/>
    <w:rsid w:val="00207E59"/>
    <w:rsid w:val="00210479"/>
    <w:rsid w:val="00210E5A"/>
    <w:rsid w:val="00211075"/>
    <w:rsid w:val="002115FF"/>
    <w:rsid w:val="002122BE"/>
    <w:rsid w:val="00212327"/>
    <w:rsid w:val="002128A7"/>
    <w:rsid w:val="00213EA5"/>
    <w:rsid w:val="0021420B"/>
    <w:rsid w:val="00215B40"/>
    <w:rsid w:val="00215D07"/>
    <w:rsid w:val="0021745B"/>
    <w:rsid w:val="0021790A"/>
    <w:rsid w:val="00220396"/>
    <w:rsid w:val="002205A5"/>
    <w:rsid w:val="00225024"/>
    <w:rsid w:val="00226607"/>
    <w:rsid w:val="00227B88"/>
    <w:rsid w:val="00227ED7"/>
    <w:rsid w:val="002316AA"/>
    <w:rsid w:val="00231D9E"/>
    <w:rsid w:val="0023208A"/>
    <w:rsid w:val="00234DB6"/>
    <w:rsid w:val="00235F05"/>
    <w:rsid w:val="0023650A"/>
    <w:rsid w:val="00240712"/>
    <w:rsid w:val="00241678"/>
    <w:rsid w:val="00241FE0"/>
    <w:rsid w:val="00245A9D"/>
    <w:rsid w:val="00245EA7"/>
    <w:rsid w:val="00250332"/>
    <w:rsid w:val="00251412"/>
    <w:rsid w:val="00252A2F"/>
    <w:rsid w:val="00253484"/>
    <w:rsid w:val="00253AD1"/>
    <w:rsid w:val="00255884"/>
    <w:rsid w:val="002563FB"/>
    <w:rsid w:val="0025660E"/>
    <w:rsid w:val="00260713"/>
    <w:rsid w:val="0026338E"/>
    <w:rsid w:val="00264A3F"/>
    <w:rsid w:val="00264E21"/>
    <w:rsid w:val="002652D4"/>
    <w:rsid w:val="00266E70"/>
    <w:rsid w:val="00270938"/>
    <w:rsid w:val="00270FD4"/>
    <w:rsid w:val="00272B88"/>
    <w:rsid w:val="002737B3"/>
    <w:rsid w:val="00273E04"/>
    <w:rsid w:val="00273E39"/>
    <w:rsid w:val="00274E3F"/>
    <w:rsid w:val="00275F8D"/>
    <w:rsid w:val="00280824"/>
    <w:rsid w:val="00280F20"/>
    <w:rsid w:val="002821AC"/>
    <w:rsid w:val="002834DD"/>
    <w:rsid w:val="00283B32"/>
    <w:rsid w:val="00285358"/>
    <w:rsid w:val="00286F1F"/>
    <w:rsid w:val="00287D1A"/>
    <w:rsid w:val="0029134C"/>
    <w:rsid w:val="002945A3"/>
    <w:rsid w:val="002956A9"/>
    <w:rsid w:val="00295B34"/>
    <w:rsid w:val="002A13CF"/>
    <w:rsid w:val="002A2731"/>
    <w:rsid w:val="002A3313"/>
    <w:rsid w:val="002A33F3"/>
    <w:rsid w:val="002A4B99"/>
    <w:rsid w:val="002A53A1"/>
    <w:rsid w:val="002A67F3"/>
    <w:rsid w:val="002A6D54"/>
    <w:rsid w:val="002A78D7"/>
    <w:rsid w:val="002B2190"/>
    <w:rsid w:val="002B2D1A"/>
    <w:rsid w:val="002B6CF4"/>
    <w:rsid w:val="002B6D67"/>
    <w:rsid w:val="002C05A3"/>
    <w:rsid w:val="002C0669"/>
    <w:rsid w:val="002C08C6"/>
    <w:rsid w:val="002C0C1E"/>
    <w:rsid w:val="002C18FE"/>
    <w:rsid w:val="002C42FA"/>
    <w:rsid w:val="002C5762"/>
    <w:rsid w:val="002C5FC8"/>
    <w:rsid w:val="002C6429"/>
    <w:rsid w:val="002D1A1A"/>
    <w:rsid w:val="002D1B01"/>
    <w:rsid w:val="002D2F02"/>
    <w:rsid w:val="002D3B29"/>
    <w:rsid w:val="002D4D2A"/>
    <w:rsid w:val="002D5B01"/>
    <w:rsid w:val="002D6741"/>
    <w:rsid w:val="002E03F0"/>
    <w:rsid w:val="002E0FF9"/>
    <w:rsid w:val="002E22C6"/>
    <w:rsid w:val="002E40BF"/>
    <w:rsid w:val="002E4666"/>
    <w:rsid w:val="002E58E5"/>
    <w:rsid w:val="002E6DB8"/>
    <w:rsid w:val="002E71AD"/>
    <w:rsid w:val="002E789B"/>
    <w:rsid w:val="002F0C67"/>
    <w:rsid w:val="002F0E62"/>
    <w:rsid w:val="002F138E"/>
    <w:rsid w:val="002F1D1A"/>
    <w:rsid w:val="002F1E98"/>
    <w:rsid w:val="002F2DF2"/>
    <w:rsid w:val="002F37C7"/>
    <w:rsid w:val="002F6E8F"/>
    <w:rsid w:val="002F7C49"/>
    <w:rsid w:val="0030019C"/>
    <w:rsid w:val="00301543"/>
    <w:rsid w:val="00302300"/>
    <w:rsid w:val="00302E67"/>
    <w:rsid w:val="00303D3D"/>
    <w:rsid w:val="00303F4E"/>
    <w:rsid w:val="00303F76"/>
    <w:rsid w:val="00305906"/>
    <w:rsid w:val="00305A1C"/>
    <w:rsid w:val="00307ADF"/>
    <w:rsid w:val="00313403"/>
    <w:rsid w:val="0031374A"/>
    <w:rsid w:val="00314261"/>
    <w:rsid w:val="003152D0"/>
    <w:rsid w:val="00320468"/>
    <w:rsid w:val="0032097C"/>
    <w:rsid w:val="003250D6"/>
    <w:rsid w:val="00326AD1"/>
    <w:rsid w:val="003277C8"/>
    <w:rsid w:val="0033039F"/>
    <w:rsid w:val="00330FC2"/>
    <w:rsid w:val="00332897"/>
    <w:rsid w:val="0033439F"/>
    <w:rsid w:val="0033504F"/>
    <w:rsid w:val="00335384"/>
    <w:rsid w:val="003354E4"/>
    <w:rsid w:val="00335D52"/>
    <w:rsid w:val="003368B3"/>
    <w:rsid w:val="00337133"/>
    <w:rsid w:val="00337986"/>
    <w:rsid w:val="00340C91"/>
    <w:rsid w:val="0034203A"/>
    <w:rsid w:val="003438B6"/>
    <w:rsid w:val="00343FF3"/>
    <w:rsid w:val="00345593"/>
    <w:rsid w:val="0034616E"/>
    <w:rsid w:val="00347595"/>
    <w:rsid w:val="00350EDC"/>
    <w:rsid w:val="0035105C"/>
    <w:rsid w:val="00351FBB"/>
    <w:rsid w:val="003522F8"/>
    <w:rsid w:val="00352685"/>
    <w:rsid w:val="00353807"/>
    <w:rsid w:val="0035684D"/>
    <w:rsid w:val="0035698C"/>
    <w:rsid w:val="00360509"/>
    <w:rsid w:val="0036135A"/>
    <w:rsid w:val="00364087"/>
    <w:rsid w:val="003652E3"/>
    <w:rsid w:val="00374C0D"/>
    <w:rsid w:val="0037515D"/>
    <w:rsid w:val="00377CD0"/>
    <w:rsid w:val="00380123"/>
    <w:rsid w:val="00381B02"/>
    <w:rsid w:val="00382105"/>
    <w:rsid w:val="00383572"/>
    <w:rsid w:val="003836F5"/>
    <w:rsid w:val="003854DF"/>
    <w:rsid w:val="003857F0"/>
    <w:rsid w:val="00385DF8"/>
    <w:rsid w:val="0038724F"/>
    <w:rsid w:val="00390A90"/>
    <w:rsid w:val="003918D5"/>
    <w:rsid w:val="00392349"/>
    <w:rsid w:val="003928EC"/>
    <w:rsid w:val="00395146"/>
    <w:rsid w:val="00395451"/>
    <w:rsid w:val="00397692"/>
    <w:rsid w:val="00397746"/>
    <w:rsid w:val="00397D61"/>
    <w:rsid w:val="003A00CD"/>
    <w:rsid w:val="003A3B10"/>
    <w:rsid w:val="003A3ECC"/>
    <w:rsid w:val="003A4EF3"/>
    <w:rsid w:val="003A4FCD"/>
    <w:rsid w:val="003B0101"/>
    <w:rsid w:val="003B08AD"/>
    <w:rsid w:val="003B0E7F"/>
    <w:rsid w:val="003B22A9"/>
    <w:rsid w:val="003B3E95"/>
    <w:rsid w:val="003B4028"/>
    <w:rsid w:val="003B54DB"/>
    <w:rsid w:val="003B5B23"/>
    <w:rsid w:val="003B5D0C"/>
    <w:rsid w:val="003B7294"/>
    <w:rsid w:val="003C08F3"/>
    <w:rsid w:val="003C0B74"/>
    <w:rsid w:val="003C1300"/>
    <w:rsid w:val="003C32AE"/>
    <w:rsid w:val="003C38FE"/>
    <w:rsid w:val="003C46C1"/>
    <w:rsid w:val="003C5107"/>
    <w:rsid w:val="003C52F5"/>
    <w:rsid w:val="003C5568"/>
    <w:rsid w:val="003C5665"/>
    <w:rsid w:val="003C67B3"/>
    <w:rsid w:val="003C6BE8"/>
    <w:rsid w:val="003D3674"/>
    <w:rsid w:val="003D37A0"/>
    <w:rsid w:val="003D662F"/>
    <w:rsid w:val="003D6BA4"/>
    <w:rsid w:val="003D6D1C"/>
    <w:rsid w:val="003D6F19"/>
    <w:rsid w:val="003D7041"/>
    <w:rsid w:val="003D7844"/>
    <w:rsid w:val="003E1319"/>
    <w:rsid w:val="003E1564"/>
    <w:rsid w:val="003E2849"/>
    <w:rsid w:val="003E311B"/>
    <w:rsid w:val="003E3493"/>
    <w:rsid w:val="003E37D0"/>
    <w:rsid w:val="003E6DAB"/>
    <w:rsid w:val="003E6F09"/>
    <w:rsid w:val="003E6FBF"/>
    <w:rsid w:val="003F04BF"/>
    <w:rsid w:val="003F2CB0"/>
    <w:rsid w:val="003F3146"/>
    <w:rsid w:val="003F483A"/>
    <w:rsid w:val="003F4C53"/>
    <w:rsid w:val="003F70DB"/>
    <w:rsid w:val="003F7729"/>
    <w:rsid w:val="003F778B"/>
    <w:rsid w:val="003F7AA6"/>
    <w:rsid w:val="003F7AEE"/>
    <w:rsid w:val="004018A3"/>
    <w:rsid w:val="00401EC6"/>
    <w:rsid w:val="00402A0C"/>
    <w:rsid w:val="00402DC5"/>
    <w:rsid w:val="00403621"/>
    <w:rsid w:val="0040541B"/>
    <w:rsid w:val="00405B30"/>
    <w:rsid w:val="0040648B"/>
    <w:rsid w:val="004065F0"/>
    <w:rsid w:val="00407E4E"/>
    <w:rsid w:val="00411801"/>
    <w:rsid w:val="00411C71"/>
    <w:rsid w:val="00414C26"/>
    <w:rsid w:val="0041514B"/>
    <w:rsid w:val="00415E3B"/>
    <w:rsid w:val="00417DCB"/>
    <w:rsid w:val="004207B6"/>
    <w:rsid w:val="00420A20"/>
    <w:rsid w:val="00422587"/>
    <w:rsid w:val="004228D3"/>
    <w:rsid w:val="00422F81"/>
    <w:rsid w:val="0042399A"/>
    <w:rsid w:val="00425E56"/>
    <w:rsid w:val="00426B9C"/>
    <w:rsid w:val="00426D8C"/>
    <w:rsid w:val="00427D78"/>
    <w:rsid w:val="00430B0F"/>
    <w:rsid w:val="00430BEF"/>
    <w:rsid w:val="004331FF"/>
    <w:rsid w:val="00433BA8"/>
    <w:rsid w:val="00434F29"/>
    <w:rsid w:val="00436A26"/>
    <w:rsid w:val="0044165A"/>
    <w:rsid w:val="0044181C"/>
    <w:rsid w:val="004455FD"/>
    <w:rsid w:val="00445D57"/>
    <w:rsid w:val="004461F2"/>
    <w:rsid w:val="00447D76"/>
    <w:rsid w:val="004506C4"/>
    <w:rsid w:val="004508BD"/>
    <w:rsid w:val="0045348C"/>
    <w:rsid w:val="00453548"/>
    <w:rsid w:val="00453BAA"/>
    <w:rsid w:val="00454DE7"/>
    <w:rsid w:val="00456D03"/>
    <w:rsid w:val="00456D1D"/>
    <w:rsid w:val="004576DA"/>
    <w:rsid w:val="00457CA1"/>
    <w:rsid w:val="00462566"/>
    <w:rsid w:val="00463CC9"/>
    <w:rsid w:val="00465AA9"/>
    <w:rsid w:val="00466608"/>
    <w:rsid w:val="004669DF"/>
    <w:rsid w:val="004677FD"/>
    <w:rsid w:val="00467E8D"/>
    <w:rsid w:val="004718A7"/>
    <w:rsid w:val="004732FB"/>
    <w:rsid w:val="004734D3"/>
    <w:rsid w:val="00474336"/>
    <w:rsid w:val="00474A72"/>
    <w:rsid w:val="004757D5"/>
    <w:rsid w:val="00477271"/>
    <w:rsid w:val="0047761C"/>
    <w:rsid w:val="004813CB"/>
    <w:rsid w:val="00483ECE"/>
    <w:rsid w:val="0048585C"/>
    <w:rsid w:val="00487057"/>
    <w:rsid w:val="004873C6"/>
    <w:rsid w:val="0048759E"/>
    <w:rsid w:val="00490AA3"/>
    <w:rsid w:val="00492569"/>
    <w:rsid w:val="00492ADE"/>
    <w:rsid w:val="00493067"/>
    <w:rsid w:val="00493704"/>
    <w:rsid w:val="00494249"/>
    <w:rsid w:val="00494662"/>
    <w:rsid w:val="00495BC1"/>
    <w:rsid w:val="004960BE"/>
    <w:rsid w:val="00496186"/>
    <w:rsid w:val="004B02AB"/>
    <w:rsid w:val="004B177D"/>
    <w:rsid w:val="004B17BD"/>
    <w:rsid w:val="004B2640"/>
    <w:rsid w:val="004B3193"/>
    <w:rsid w:val="004B3AFC"/>
    <w:rsid w:val="004B4397"/>
    <w:rsid w:val="004B44E5"/>
    <w:rsid w:val="004B4CDD"/>
    <w:rsid w:val="004B562A"/>
    <w:rsid w:val="004B73BB"/>
    <w:rsid w:val="004C016B"/>
    <w:rsid w:val="004C0E1C"/>
    <w:rsid w:val="004C29CA"/>
    <w:rsid w:val="004C31D5"/>
    <w:rsid w:val="004C4D01"/>
    <w:rsid w:val="004C5013"/>
    <w:rsid w:val="004C50DA"/>
    <w:rsid w:val="004C602F"/>
    <w:rsid w:val="004D03A6"/>
    <w:rsid w:val="004D0D25"/>
    <w:rsid w:val="004D3182"/>
    <w:rsid w:val="004D3B3E"/>
    <w:rsid w:val="004D465E"/>
    <w:rsid w:val="004D4A40"/>
    <w:rsid w:val="004D546C"/>
    <w:rsid w:val="004D701B"/>
    <w:rsid w:val="004E0E0D"/>
    <w:rsid w:val="004E2C6F"/>
    <w:rsid w:val="004E36EB"/>
    <w:rsid w:val="004E5F77"/>
    <w:rsid w:val="004E62CE"/>
    <w:rsid w:val="004F0E41"/>
    <w:rsid w:val="004F156D"/>
    <w:rsid w:val="004F1D5F"/>
    <w:rsid w:val="004F2E89"/>
    <w:rsid w:val="004F3041"/>
    <w:rsid w:val="004F3144"/>
    <w:rsid w:val="004F461D"/>
    <w:rsid w:val="004F4B4E"/>
    <w:rsid w:val="004F6330"/>
    <w:rsid w:val="004F6F83"/>
    <w:rsid w:val="004F7A98"/>
    <w:rsid w:val="004F7D73"/>
    <w:rsid w:val="004F7FA8"/>
    <w:rsid w:val="0050105C"/>
    <w:rsid w:val="005014AD"/>
    <w:rsid w:val="005039CD"/>
    <w:rsid w:val="0050529D"/>
    <w:rsid w:val="0050726B"/>
    <w:rsid w:val="00511849"/>
    <w:rsid w:val="00515954"/>
    <w:rsid w:val="005162ED"/>
    <w:rsid w:val="00516C67"/>
    <w:rsid w:val="00516E1D"/>
    <w:rsid w:val="00517364"/>
    <w:rsid w:val="00521074"/>
    <w:rsid w:val="00521500"/>
    <w:rsid w:val="005219A7"/>
    <w:rsid w:val="00521B70"/>
    <w:rsid w:val="00521FDE"/>
    <w:rsid w:val="0052218F"/>
    <w:rsid w:val="00522A20"/>
    <w:rsid w:val="00525130"/>
    <w:rsid w:val="00527067"/>
    <w:rsid w:val="005302A8"/>
    <w:rsid w:val="00530A94"/>
    <w:rsid w:val="00533F6A"/>
    <w:rsid w:val="00535337"/>
    <w:rsid w:val="00537141"/>
    <w:rsid w:val="005410DB"/>
    <w:rsid w:val="005420F7"/>
    <w:rsid w:val="005422C3"/>
    <w:rsid w:val="005469E7"/>
    <w:rsid w:val="00553037"/>
    <w:rsid w:val="005547F6"/>
    <w:rsid w:val="00554E8E"/>
    <w:rsid w:val="00555525"/>
    <w:rsid w:val="005555D1"/>
    <w:rsid w:val="005557E8"/>
    <w:rsid w:val="0055687A"/>
    <w:rsid w:val="00556960"/>
    <w:rsid w:val="00556E82"/>
    <w:rsid w:val="0056016D"/>
    <w:rsid w:val="00560BD3"/>
    <w:rsid w:val="0056112D"/>
    <w:rsid w:val="005614A0"/>
    <w:rsid w:val="005619FB"/>
    <w:rsid w:val="00562A9C"/>
    <w:rsid w:val="00564F61"/>
    <w:rsid w:val="00566DED"/>
    <w:rsid w:val="00570014"/>
    <w:rsid w:val="00570679"/>
    <w:rsid w:val="005715B5"/>
    <w:rsid w:val="005764FA"/>
    <w:rsid w:val="0057717B"/>
    <w:rsid w:val="0057757F"/>
    <w:rsid w:val="00581708"/>
    <w:rsid w:val="0058191E"/>
    <w:rsid w:val="0058370A"/>
    <w:rsid w:val="00584BDC"/>
    <w:rsid w:val="00584F11"/>
    <w:rsid w:val="00585DD7"/>
    <w:rsid w:val="0058784E"/>
    <w:rsid w:val="00587CD5"/>
    <w:rsid w:val="005926F7"/>
    <w:rsid w:val="00593068"/>
    <w:rsid w:val="00593466"/>
    <w:rsid w:val="00595875"/>
    <w:rsid w:val="005A0D96"/>
    <w:rsid w:val="005A2D4E"/>
    <w:rsid w:val="005A331D"/>
    <w:rsid w:val="005A39AF"/>
    <w:rsid w:val="005A3B36"/>
    <w:rsid w:val="005A494B"/>
    <w:rsid w:val="005A5E7A"/>
    <w:rsid w:val="005A6106"/>
    <w:rsid w:val="005B0265"/>
    <w:rsid w:val="005B1F0C"/>
    <w:rsid w:val="005B237C"/>
    <w:rsid w:val="005B4B1C"/>
    <w:rsid w:val="005B6378"/>
    <w:rsid w:val="005B6983"/>
    <w:rsid w:val="005B7C29"/>
    <w:rsid w:val="005C2714"/>
    <w:rsid w:val="005C3298"/>
    <w:rsid w:val="005C3525"/>
    <w:rsid w:val="005C39F7"/>
    <w:rsid w:val="005C3AFF"/>
    <w:rsid w:val="005C3B01"/>
    <w:rsid w:val="005C45C5"/>
    <w:rsid w:val="005C4E50"/>
    <w:rsid w:val="005C5F11"/>
    <w:rsid w:val="005C620F"/>
    <w:rsid w:val="005C70FC"/>
    <w:rsid w:val="005C7214"/>
    <w:rsid w:val="005C7F7F"/>
    <w:rsid w:val="005D408B"/>
    <w:rsid w:val="005D410A"/>
    <w:rsid w:val="005D58A7"/>
    <w:rsid w:val="005D59AF"/>
    <w:rsid w:val="005D7B77"/>
    <w:rsid w:val="005E1518"/>
    <w:rsid w:val="005E1B5F"/>
    <w:rsid w:val="005E2175"/>
    <w:rsid w:val="005E40B6"/>
    <w:rsid w:val="005E438B"/>
    <w:rsid w:val="005E5496"/>
    <w:rsid w:val="005E5BAA"/>
    <w:rsid w:val="005F2790"/>
    <w:rsid w:val="005F3796"/>
    <w:rsid w:val="005F3D56"/>
    <w:rsid w:val="005F408F"/>
    <w:rsid w:val="005F4A31"/>
    <w:rsid w:val="005F5501"/>
    <w:rsid w:val="006004CE"/>
    <w:rsid w:val="00601056"/>
    <w:rsid w:val="0060156E"/>
    <w:rsid w:val="006038D9"/>
    <w:rsid w:val="00604A2F"/>
    <w:rsid w:val="0060648F"/>
    <w:rsid w:val="00607750"/>
    <w:rsid w:val="00610400"/>
    <w:rsid w:val="00612470"/>
    <w:rsid w:val="00612611"/>
    <w:rsid w:val="00614D00"/>
    <w:rsid w:val="006159C8"/>
    <w:rsid w:val="006169E7"/>
    <w:rsid w:val="00617902"/>
    <w:rsid w:val="006208B1"/>
    <w:rsid w:val="006214C2"/>
    <w:rsid w:val="00622FC1"/>
    <w:rsid w:val="0062363C"/>
    <w:rsid w:val="006245CA"/>
    <w:rsid w:val="00630803"/>
    <w:rsid w:val="0063087E"/>
    <w:rsid w:val="00630B5E"/>
    <w:rsid w:val="00630B74"/>
    <w:rsid w:val="00632310"/>
    <w:rsid w:val="00633E49"/>
    <w:rsid w:val="006354E2"/>
    <w:rsid w:val="006377E4"/>
    <w:rsid w:val="00641880"/>
    <w:rsid w:val="0064269F"/>
    <w:rsid w:val="0064516E"/>
    <w:rsid w:val="006451B0"/>
    <w:rsid w:val="0064580B"/>
    <w:rsid w:val="006459F2"/>
    <w:rsid w:val="00647B3B"/>
    <w:rsid w:val="00650156"/>
    <w:rsid w:val="00651702"/>
    <w:rsid w:val="00651DAE"/>
    <w:rsid w:val="0065204D"/>
    <w:rsid w:val="0065402F"/>
    <w:rsid w:val="00656B29"/>
    <w:rsid w:val="006578B7"/>
    <w:rsid w:val="00660295"/>
    <w:rsid w:val="0066172C"/>
    <w:rsid w:val="00661C48"/>
    <w:rsid w:val="00662FE9"/>
    <w:rsid w:val="006701CD"/>
    <w:rsid w:val="00670393"/>
    <w:rsid w:val="00670CCF"/>
    <w:rsid w:val="00671FBD"/>
    <w:rsid w:val="006733FE"/>
    <w:rsid w:val="00673809"/>
    <w:rsid w:val="00673B9E"/>
    <w:rsid w:val="0067609E"/>
    <w:rsid w:val="00676AA4"/>
    <w:rsid w:val="00676CDE"/>
    <w:rsid w:val="00676E20"/>
    <w:rsid w:val="006815D6"/>
    <w:rsid w:val="006818C3"/>
    <w:rsid w:val="00682177"/>
    <w:rsid w:val="00683AFB"/>
    <w:rsid w:val="006841DD"/>
    <w:rsid w:val="00685EF8"/>
    <w:rsid w:val="00686D4C"/>
    <w:rsid w:val="00687B1F"/>
    <w:rsid w:val="00687CF2"/>
    <w:rsid w:val="00687EF6"/>
    <w:rsid w:val="00693158"/>
    <w:rsid w:val="006938AF"/>
    <w:rsid w:val="00693EFA"/>
    <w:rsid w:val="00694BC0"/>
    <w:rsid w:val="00696200"/>
    <w:rsid w:val="0069655D"/>
    <w:rsid w:val="0069713D"/>
    <w:rsid w:val="006975F0"/>
    <w:rsid w:val="006977DE"/>
    <w:rsid w:val="006A0738"/>
    <w:rsid w:val="006A21B1"/>
    <w:rsid w:val="006A22F7"/>
    <w:rsid w:val="006A5D61"/>
    <w:rsid w:val="006A75B3"/>
    <w:rsid w:val="006B0A2C"/>
    <w:rsid w:val="006B531F"/>
    <w:rsid w:val="006B7A34"/>
    <w:rsid w:val="006C03EA"/>
    <w:rsid w:val="006C1A02"/>
    <w:rsid w:val="006C47DA"/>
    <w:rsid w:val="006C4DD9"/>
    <w:rsid w:val="006C56BC"/>
    <w:rsid w:val="006C5884"/>
    <w:rsid w:val="006C59FC"/>
    <w:rsid w:val="006D04C4"/>
    <w:rsid w:val="006D2FAC"/>
    <w:rsid w:val="006D3F01"/>
    <w:rsid w:val="006D43DB"/>
    <w:rsid w:val="006D5788"/>
    <w:rsid w:val="006D5ABA"/>
    <w:rsid w:val="006D6EE0"/>
    <w:rsid w:val="006D7F6F"/>
    <w:rsid w:val="006E4958"/>
    <w:rsid w:val="006E5FD0"/>
    <w:rsid w:val="006E67C0"/>
    <w:rsid w:val="006E6EF8"/>
    <w:rsid w:val="006F1129"/>
    <w:rsid w:val="006F22BA"/>
    <w:rsid w:val="006F2F9F"/>
    <w:rsid w:val="006F3C60"/>
    <w:rsid w:val="006F44A9"/>
    <w:rsid w:val="006F52DE"/>
    <w:rsid w:val="006F53FD"/>
    <w:rsid w:val="006F5C36"/>
    <w:rsid w:val="006F5F14"/>
    <w:rsid w:val="006F711F"/>
    <w:rsid w:val="006F7E72"/>
    <w:rsid w:val="00702168"/>
    <w:rsid w:val="007029D0"/>
    <w:rsid w:val="00703709"/>
    <w:rsid w:val="00703B0F"/>
    <w:rsid w:val="00703EC1"/>
    <w:rsid w:val="007108B3"/>
    <w:rsid w:val="0071156C"/>
    <w:rsid w:val="00713411"/>
    <w:rsid w:val="00714DD5"/>
    <w:rsid w:val="007216DF"/>
    <w:rsid w:val="00721AD3"/>
    <w:rsid w:val="00723111"/>
    <w:rsid w:val="007236AD"/>
    <w:rsid w:val="0072378F"/>
    <w:rsid w:val="0072394C"/>
    <w:rsid w:val="00724A57"/>
    <w:rsid w:val="00724BF4"/>
    <w:rsid w:val="007259F0"/>
    <w:rsid w:val="007267EF"/>
    <w:rsid w:val="00726868"/>
    <w:rsid w:val="0072773B"/>
    <w:rsid w:val="00733D11"/>
    <w:rsid w:val="00735349"/>
    <w:rsid w:val="00735528"/>
    <w:rsid w:val="00735A37"/>
    <w:rsid w:val="00737169"/>
    <w:rsid w:val="00740125"/>
    <w:rsid w:val="007405B9"/>
    <w:rsid w:val="00742ACD"/>
    <w:rsid w:val="00742CD3"/>
    <w:rsid w:val="007432E4"/>
    <w:rsid w:val="007465D9"/>
    <w:rsid w:val="00746AC6"/>
    <w:rsid w:val="0074713E"/>
    <w:rsid w:val="007518D6"/>
    <w:rsid w:val="00753DD0"/>
    <w:rsid w:val="0075430D"/>
    <w:rsid w:val="007561CB"/>
    <w:rsid w:val="00756D50"/>
    <w:rsid w:val="00763A70"/>
    <w:rsid w:val="00763F8C"/>
    <w:rsid w:val="007664E9"/>
    <w:rsid w:val="00766B72"/>
    <w:rsid w:val="00770198"/>
    <w:rsid w:val="007735CF"/>
    <w:rsid w:val="007743BB"/>
    <w:rsid w:val="00774FE9"/>
    <w:rsid w:val="007773EF"/>
    <w:rsid w:val="00777DAF"/>
    <w:rsid w:val="0078082A"/>
    <w:rsid w:val="007818F6"/>
    <w:rsid w:val="0078331A"/>
    <w:rsid w:val="00784F35"/>
    <w:rsid w:val="00785CB4"/>
    <w:rsid w:val="0078712A"/>
    <w:rsid w:val="00787271"/>
    <w:rsid w:val="00787AF6"/>
    <w:rsid w:val="007906C0"/>
    <w:rsid w:val="00791397"/>
    <w:rsid w:val="007915E1"/>
    <w:rsid w:val="0079195C"/>
    <w:rsid w:val="00793F6D"/>
    <w:rsid w:val="0079472D"/>
    <w:rsid w:val="0079625A"/>
    <w:rsid w:val="007964CE"/>
    <w:rsid w:val="007A5017"/>
    <w:rsid w:val="007A52BF"/>
    <w:rsid w:val="007A59B1"/>
    <w:rsid w:val="007A64C9"/>
    <w:rsid w:val="007A715C"/>
    <w:rsid w:val="007A72F0"/>
    <w:rsid w:val="007A7F9D"/>
    <w:rsid w:val="007B39BF"/>
    <w:rsid w:val="007B51B7"/>
    <w:rsid w:val="007B5BE5"/>
    <w:rsid w:val="007B67F9"/>
    <w:rsid w:val="007B6F5A"/>
    <w:rsid w:val="007B7AA0"/>
    <w:rsid w:val="007C0065"/>
    <w:rsid w:val="007C4851"/>
    <w:rsid w:val="007C5B17"/>
    <w:rsid w:val="007C61DA"/>
    <w:rsid w:val="007C70A5"/>
    <w:rsid w:val="007C7573"/>
    <w:rsid w:val="007D03B5"/>
    <w:rsid w:val="007D1834"/>
    <w:rsid w:val="007D1889"/>
    <w:rsid w:val="007D1CCA"/>
    <w:rsid w:val="007D1CE2"/>
    <w:rsid w:val="007D25A2"/>
    <w:rsid w:val="007D274C"/>
    <w:rsid w:val="007D2B3F"/>
    <w:rsid w:val="007D4DCE"/>
    <w:rsid w:val="007E1347"/>
    <w:rsid w:val="007E20A2"/>
    <w:rsid w:val="007E366B"/>
    <w:rsid w:val="007E3C31"/>
    <w:rsid w:val="007E4BB6"/>
    <w:rsid w:val="007E53C2"/>
    <w:rsid w:val="007E67BC"/>
    <w:rsid w:val="007E6DA2"/>
    <w:rsid w:val="007F00C1"/>
    <w:rsid w:val="007F62F4"/>
    <w:rsid w:val="007F64F1"/>
    <w:rsid w:val="007F795E"/>
    <w:rsid w:val="007F7C61"/>
    <w:rsid w:val="00800593"/>
    <w:rsid w:val="00802EF9"/>
    <w:rsid w:val="00803697"/>
    <w:rsid w:val="0080468C"/>
    <w:rsid w:val="00804CF3"/>
    <w:rsid w:val="0081047F"/>
    <w:rsid w:val="00811464"/>
    <w:rsid w:val="00813DA6"/>
    <w:rsid w:val="0081582F"/>
    <w:rsid w:val="00820325"/>
    <w:rsid w:val="00822110"/>
    <w:rsid w:val="008230F6"/>
    <w:rsid w:val="00827DC9"/>
    <w:rsid w:val="00830C65"/>
    <w:rsid w:val="00832D89"/>
    <w:rsid w:val="008337EC"/>
    <w:rsid w:val="00833807"/>
    <w:rsid w:val="00835265"/>
    <w:rsid w:val="00837912"/>
    <w:rsid w:val="008403F1"/>
    <w:rsid w:val="00842B57"/>
    <w:rsid w:val="00842B63"/>
    <w:rsid w:val="0084370B"/>
    <w:rsid w:val="00843AC7"/>
    <w:rsid w:val="0084465C"/>
    <w:rsid w:val="00844ACE"/>
    <w:rsid w:val="008477EE"/>
    <w:rsid w:val="0085327C"/>
    <w:rsid w:val="00853F70"/>
    <w:rsid w:val="008540BB"/>
    <w:rsid w:val="00856F01"/>
    <w:rsid w:val="00862788"/>
    <w:rsid w:val="00862ED7"/>
    <w:rsid w:val="00865C35"/>
    <w:rsid w:val="008668AC"/>
    <w:rsid w:val="00866D3A"/>
    <w:rsid w:val="008675D8"/>
    <w:rsid w:val="00867956"/>
    <w:rsid w:val="008704A7"/>
    <w:rsid w:val="00870A92"/>
    <w:rsid w:val="00871392"/>
    <w:rsid w:val="00871C0A"/>
    <w:rsid w:val="00872BF7"/>
    <w:rsid w:val="008758BA"/>
    <w:rsid w:val="0087761B"/>
    <w:rsid w:val="00881719"/>
    <w:rsid w:val="00881E16"/>
    <w:rsid w:val="00883A11"/>
    <w:rsid w:val="008844A3"/>
    <w:rsid w:val="00885804"/>
    <w:rsid w:val="00885A36"/>
    <w:rsid w:val="00885D6C"/>
    <w:rsid w:val="00885FC0"/>
    <w:rsid w:val="008872C0"/>
    <w:rsid w:val="00887B14"/>
    <w:rsid w:val="00890BE4"/>
    <w:rsid w:val="00890E4E"/>
    <w:rsid w:val="008926AD"/>
    <w:rsid w:val="008927FA"/>
    <w:rsid w:val="008929E3"/>
    <w:rsid w:val="00895AB2"/>
    <w:rsid w:val="008960C0"/>
    <w:rsid w:val="008A0761"/>
    <w:rsid w:val="008A31C2"/>
    <w:rsid w:val="008A555C"/>
    <w:rsid w:val="008A6FF2"/>
    <w:rsid w:val="008A74B0"/>
    <w:rsid w:val="008B6E8D"/>
    <w:rsid w:val="008B6F4C"/>
    <w:rsid w:val="008C0285"/>
    <w:rsid w:val="008C0584"/>
    <w:rsid w:val="008C19AE"/>
    <w:rsid w:val="008C35D7"/>
    <w:rsid w:val="008C3E13"/>
    <w:rsid w:val="008C4560"/>
    <w:rsid w:val="008C64AA"/>
    <w:rsid w:val="008D0EA2"/>
    <w:rsid w:val="008D1EFC"/>
    <w:rsid w:val="008D21E9"/>
    <w:rsid w:val="008D4F5B"/>
    <w:rsid w:val="008D5A7B"/>
    <w:rsid w:val="008D5C9B"/>
    <w:rsid w:val="008D6632"/>
    <w:rsid w:val="008D6824"/>
    <w:rsid w:val="008D6951"/>
    <w:rsid w:val="008D6C7B"/>
    <w:rsid w:val="008E0A25"/>
    <w:rsid w:val="008E0BAE"/>
    <w:rsid w:val="008E2746"/>
    <w:rsid w:val="008E279D"/>
    <w:rsid w:val="008E29A6"/>
    <w:rsid w:val="008E376F"/>
    <w:rsid w:val="008E401F"/>
    <w:rsid w:val="008E471F"/>
    <w:rsid w:val="008E738C"/>
    <w:rsid w:val="008E7616"/>
    <w:rsid w:val="008F1CDE"/>
    <w:rsid w:val="008F20A1"/>
    <w:rsid w:val="008F62F2"/>
    <w:rsid w:val="008F6BF6"/>
    <w:rsid w:val="008F7E76"/>
    <w:rsid w:val="00903215"/>
    <w:rsid w:val="0090697E"/>
    <w:rsid w:val="009069B5"/>
    <w:rsid w:val="00906FEA"/>
    <w:rsid w:val="009104DB"/>
    <w:rsid w:val="00910B58"/>
    <w:rsid w:val="00910B72"/>
    <w:rsid w:val="009117C2"/>
    <w:rsid w:val="009125FF"/>
    <w:rsid w:val="00913BC7"/>
    <w:rsid w:val="00915BF2"/>
    <w:rsid w:val="00916BCA"/>
    <w:rsid w:val="009173FE"/>
    <w:rsid w:val="0091773C"/>
    <w:rsid w:val="0092053C"/>
    <w:rsid w:val="009207DA"/>
    <w:rsid w:val="00927480"/>
    <w:rsid w:val="009309EC"/>
    <w:rsid w:val="00930BB2"/>
    <w:rsid w:val="0093136C"/>
    <w:rsid w:val="0093186E"/>
    <w:rsid w:val="00931962"/>
    <w:rsid w:val="00934614"/>
    <w:rsid w:val="00937FF6"/>
    <w:rsid w:val="009420A9"/>
    <w:rsid w:val="009435BF"/>
    <w:rsid w:val="00943762"/>
    <w:rsid w:val="009452A4"/>
    <w:rsid w:val="009455F6"/>
    <w:rsid w:val="0094575E"/>
    <w:rsid w:val="00950DB7"/>
    <w:rsid w:val="009510F0"/>
    <w:rsid w:val="00952AC0"/>
    <w:rsid w:val="0095367C"/>
    <w:rsid w:val="00955745"/>
    <w:rsid w:val="00955EF5"/>
    <w:rsid w:val="00955F39"/>
    <w:rsid w:val="009572AB"/>
    <w:rsid w:val="009620F0"/>
    <w:rsid w:val="00962721"/>
    <w:rsid w:val="00963504"/>
    <w:rsid w:val="00964722"/>
    <w:rsid w:val="0096533B"/>
    <w:rsid w:val="00965EAA"/>
    <w:rsid w:val="00967D50"/>
    <w:rsid w:val="00967DF6"/>
    <w:rsid w:val="00972979"/>
    <w:rsid w:val="009734C3"/>
    <w:rsid w:val="0097399E"/>
    <w:rsid w:val="009739A4"/>
    <w:rsid w:val="00974055"/>
    <w:rsid w:val="00974760"/>
    <w:rsid w:val="009748AF"/>
    <w:rsid w:val="009771D4"/>
    <w:rsid w:val="009776D4"/>
    <w:rsid w:val="009801A1"/>
    <w:rsid w:val="00980704"/>
    <w:rsid w:val="00985F9A"/>
    <w:rsid w:val="00986A24"/>
    <w:rsid w:val="00987A7C"/>
    <w:rsid w:val="00991358"/>
    <w:rsid w:val="00992252"/>
    <w:rsid w:val="009933FD"/>
    <w:rsid w:val="00994A18"/>
    <w:rsid w:val="00994B42"/>
    <w:rsid w:val="00994C81"/>
    <w:rsid w:val="00994D5C"/>
    <w:rsid w:val="00995F9C"/>
    <w:rsid w:val="0099658E"/>
    <w:rsid w:val="009966A1"/>
    <w:rsid w:val="00997238"/>
    <w:rsid w:val="009973E2"/>
    <w:rsid w:val="009A0154"/>
    <w:rsid w:val="009A2499"/>
    <w:rsid w:val="009A3F4B"/>
    <w:rsid w:val="009A5F02"/>
    <w:rsid w:val="009A6A92"/>
    <w:rsid w:val="009A6FC9"/>
    <w:rsid w:val="009A7895"/>
    <w:rsid w:val="009A7CD6"/>
    <w:rsid w:val="009B1575"/>
    <w:rsid w:val="009B1F79"/>
    <w:rsid w:val="009B2C88"/>
    <w:rsid w:val="009B47A4"/>
    <w:rsid w:val="009B4E1C"/>
    <w:rsid w:val="009B58D3"/>
    <w:rsid w:val="009B5A52"/>
    <w:rsid w:val="009B5ABA"/>
    <w:rsid w:val="009B5F18"/>
    <w:rsid w:val="009B739D"/>
    <w:rsid w:val="009C040A"/>
    <w:rsid w:val="009C2D03"/>
    <w:rsid w:val="009C39CB"/>
    <w:rsid w:val="009C4160"/>
    <w:rsid w:val="009C472F"/>
    <w:rsid w:val="009C5D9E"/>
    <w:rsid w:val="009C6C89"/>
    <w:rsid w:val="009D0576"/>
    <w:rsid w:val="009D0F67"/>
    <w:rsid w:val="009D0FC6"/>
    <w:rsid w:val="009D2BE0"/>
    <w:rsid w:val="009D3736"/>
    <w:rsid w:val="009D4F9E"/>
    <w:rsid w:val="009D5348"/>
    <w:rsid w:val="009D6D4F"/>
    <w:rsid w:val="009D718A"/>
    <w:rsid w:val="009E0514"/>
    <w:rsid w:val="009E0B0B"/>
    <w:rsid w:val="009E1980"/>
    <w:rsid w:val="009E2F64"/>
    <w:rsid w:val="009E3BAA"/>
    <w:rsid w:val="009E489F"/>
    <w:rsid w:val="009E59FB"/>
    <w:rsid w:val="009E5DB6"/>
    <w:rsid w:val="009E7B0F"/>
    <w:rsid w:val="009E7E7C"/>
    <w:rsid w:val="009F207D"/>
    <w:rsid w:val="009F41EF"/>
    <w:rsid w:val="009F4222"/>
    <w:rsid w:val="009F589E"/>
    <w:rsid w:val="009F67CB"/>
    <w:rsid w:val="009F73E7"/>
    <w:rsid w:val="009F7733"/>
    <w:rsid w:val="00A03F86"/>
    <w:rsid w:val="00A0741B"/>
    <w:rsid w:val="00A07613"/>
    <w:rsid w:val="00A11178"/>
    <w:rsid w:val="00A12101"/>
    <w:rsid w:val="00A1255C"/>
    <w:rsid w:val="00A125DF"/>
    <w:rsid w:val="00A1279F"/>
    <w:rsid w:val="00A131E2"/>
    <w:rsid w:val="00A13CC1"/>
    <w:rsid w:val="00A14409"/>
    <w:rsid w:val="00A149FA"/>
    <w:rsid w:val="00A14A89"/>
    <w:rsid w:val="00A14C21"/>
    <w:rsid w:val="00A14C38"/>
    <w:rsid w:val="00A169C0"/>
    <w:rsid w:val="00A17909"/>
    <w:rsid w:val="00A17A74"/>
    <w:rsid w:val="00A20288"/>
    <w:rsid w:val="00A21652"/>
    <w:rsid w:val="00A21678"/>
    <w:rsid w:val="00A24C07"/>
    <w:rsid w:val="00A24FB6"/>
    <w:rsid w:val="00A25145"/>
    <w:rsid w:val="00A25B7D"/>
    <w:rsid w:val="00A30B53"/>
    <w:rsid w:val="00A31D81"/>
    <w:rsid w:val="00A32087"/>
    <w:rsid w:val="00A334F3"/>
    <w:rsid w:val="00A33841"/>
    <w:rsid w:val="00A33A87"/>
    <w:rsid w:val="00A3586D"/>
    <w:rsid w:val="00A36E36"/>
    <w:rsid w:val="00A374AF"/>
    <w:rsid w:val="00A37828"/>
    <w:rsid w:val="00A409A3"/>
    <w:rsid w:val="00A419CA"/>
    <w:rsid w:val="00A452D4"/>
    <w:rsid w:val="00A45C23"/>
    <w:rsid w:val="00A5021C"/>
    <w:rsid w:val="00A52542"/>
    <w:rsid w:val="00A53BC3"/>
    <w:rsid w:val="00A55D73"/>
    <w:rsid w:val="00A56011"/>
    <w:rsid w:val="00A561E4"/>
    <w:rsid w:val="00A66058"/>
    <w:rsid w:val="00A66BF5"/>
    <w:rsid w:val="00A67299"/>
    <w:rsid w:val="00A70015"/>
    <w:rsid w:val="00A70C45"/>
    <w:rsid w:val="00A70C65"/>
    <w:rsid w:val="00A7399B"/>
    <w:rsid w:val="00A73C5C"/>
    <w:rsid w:val="00A743F2"/>
    <w:rsid w:val="00A75631"/>
    <w:rsid w:val="00A7601F"/>
    <w:rsid w:val="00A76B33"/>
    <w:rsid w:val="00A77939"/>
    <w:rsid w:val="00A808C6"/>
    <w:rsid w:val="00A80C47"/>
    <w:rsid w:val="00A83634"/>
    <w:rsid w:val="00A8445E"/>
    <w:rsid w:val="00A8449C"/>
    <w:rsid w:val="00A856FF"/>
    <w:rsid w:val="00A85CAB"/>
    <w:rsid w:val="00A86B5C"/>
    <w:rsid w:val="00A9163E"/>
    <w:rsid w:val="00A91F3E"/>
    <w:rsid w:val="00A9356F"/>
    <w:rsid w:val="00A94259"/>
    <w:rsid w:val="00AA10EE"/>
    <w:rsid w:val="00AA13E2"/>
    <w:rsid w:val="00AA6758"/>
    <w:rsid w:val="00AA6BF4"/>
    <w:rsid w:val="00AA773A"/>
    <w:rsid w:val="00AA7B3D"/>
    <w:rsid w:val="00AB23B7"/>
    <w:rsid w:val="00AB27A0"/>
    <w:rsid w:val="00AB2DE9"/>
    <w:rsid w:val="00AB395B"/>
    <w:rsid w:val="00AB58CA"/>
    <w:rsid w:val="00AB6174"/>
    <w:rsid w:val="00AB65D2"/>
    <w:rsid w:val="00AC0483"/>
    <w:rsid w:val="00AC2032"/>
    <w:rsid w:val="00AC474B"/>
    <w:rsid w:val="00AC55EE"/>
    <w:rsid w:val="00AC5A2B"/>
    <w:rsid w:val="00AC5D57"/>
    <w:rsid w:val="00AC635E"/>
    <w:rsid w:val="00AC7693"/>
    <w:rsid w:val="00AC7C46"/>
    <w:rsid w:val="00AD00B9"/>
    <w:rsid w:val="00AD0845"/>
    <w:rsid w:val="00AD3243"/>
    <w:rsid w:val="00AD55C7"/>
    <w:rsid w:val="00AD5E57"/>
    <w:rsid w:val="00AD5FE6"/>
    <w:rsid w:val="00AE0F1A"/>
    <w:rsid w:val="00AE2B1E"/>
    <w:rsid w:val="00AE2F2A"/>
    <w:rsid w:val="00AE3129"/>
    <w:rsid w:val="00AE322E"/>
    <w:rsid w:val="00AE3C37"/>
    <w:rsid w:val="00AE3F07"/>
    <w:rsid w:val="00AE480D"/>
    <w:rsid w:val="00AE4C1F"/>
    <w:rsid w:val="00AE5EF1"/>
    <w:rsid w:val="00AE6C18"/>
    <w:rsid w:val="00AE71F5"/>
    <w:rsid w:val="00AE77F9"/>
    <w:rsid w:val="00AE7AAF"/>
    <w:rsid w:val="00AE7EAD"/>
    <w:rsid w:val="00AF036B"/>
    <w:rsid w:val="00AF1CBF"/>
    <w:rsid w:val="00AF2B88"/>
    <w:rsid w:val="00AF3955"/>
    <w:rsid w:val="00AF3EAF"/>
    <w:rsid w:val="00AF4B79"/>
    <w:rsid w:val="00AF5BD0"/>
    <w:rsid w:val="00B00A69"/>
    <w:rsid w:val="00B01DB3"/>
    <w:rsid w:val="00B03889"/>
    <w:rsid w:val="00B039A0"/>
    <w:rsid w:val="00B03CA4"/>
    <w:rsid w:val="00B045B5"/>
    <w:rsid w:val="00B05A71"/>
    <w:rsid w:val="00B071D3"/>
    <w:rsid w:val="00B120EC"/>
    <w:rsid w:val="00B150CB"/>
    <w:rsid w:val="00B163ED"/>
    <w:rsid w:val="00B16CB7"/>
    <w:rsid w:val="00B17496"/>
    <w:rsid w:val="00B20519"/>
    <w:rsid w:val="00B22724"/>
    <w:rsid w:val="00B26AAD"/>
    <w:rsid w:val="00B26FCE"/>
    <w:rsid w:val="00B27CC1"/>
    <w:rsid w:val="00B3012B"/>
    <w:rsid w:val="00B307F5"/>
    <w:rsid w:val="00B34190"/>
    <w:rsid w:val="00B37C23"/>
    <w:rsid w:val="00B42B9D"/>
    <w:rsid w:val="00B43007"/>
    <w:rsid w:val="00B444E6"/>
    <w:rsid w:val="00B44BD7"/>
    <w:rsid w:val="00B45A41"/>
    <w:rsid w:val="00B45E39"/>
    <w:rsid w:val="00B45F38"/>
    <w:rsid w:val="00B461C6"/>
    <w:rsid w:val="00B4650C"/>
    <w:rsid w:val="00B4689B"/>
    <w:rsid w:val="00B46EC8"/>
    <w:rsid w:val="00B5022A"/>
    <w:rsid w:val="00B520C8"/>
    <w:rsid w:val="00B52A1D"/>
    <w:rsid w:val="00B52C95"/>
    <w:rsid w:val="00B530CD"/>
    <w:rsid w:val="00B5376B"/>
    <w:rsid w:val="00B5398D"/>
    <w:rsid w:val="00B54789"/>
    <w:rsid w:val="00B60219"/>
    <w:rsid w:val="00B60B5A"/>
    <w:rsid w:val="00B61160"/>
    <w:rsid w:val="00B61552"/>
    <w:rsid w:val="00B62F42"/>
    <w:rsid w:val="00B642D9"/>
    <w:rsid w:val="00B64462"/>
    <w:rsid w:val="00B662BC"/>
    <w:rsid w:val="00B6672E"/>
    <w:rsid w:val="00B6733F"/>
    <w:rsid w:val="00B676B8"/>
    <w:rsid w:val="00B7025D"/>
    <w:rsid w:val="00B70731"/>
    <w:rsid w:val="00B71856"/>
    <w:rsid w:val="00B71A54"/>
    <w:rsid w:val="00B71AC4"/>
    <w:rsid w:val="00B7486F"/>
    <w:rsid w:val="00B75BBB"/>
    <w:rsid w:val="00B8002C"/>
    <w:rsid w:val="00B84513"/>
    <w:rsid w:val="00B84AB4"/>
    <w:rsid w:val="00B855BF"/>
    <w:rsid w:val="00B858D7"/>
    <w:rsid w:val="00B85C4A"/>
    <w:rsid w:val="00B8705B"/>
    <w:rsid w:val="00B90180"/>
    <w:rsid w:val="00B92307"/>
    <w:rsid w:val="00B923F3"/>
    <w:rsid w:val="00B94699"/>
    <w:rsid w:val="00B94C25"/>
    <w:rsid w:val="00B95BEB"/>
    <w:rsid w:val="00B97060"/>
    <w:rsid w:val="00B973DF"/>
    <w:rsid w:val="00BA189C"/>
    <w:rsid w:val="00BA302A"/>
    <w:rsid w:val="00BA397D"/>
    <w:rsid w:val="00BA5DB0"/>
    <w:rsid w:val="00BA7EBC"/>
    <w:rsid w:val="00BB0698"/>
    <w:rsid w:val="00BB25D1"/>
    <w:rsid w:val="00BB5822"/>
    <w:rsid w:val="00BB708D"/>
    <w:rsid w:val="00BC182C"/>
    <w:rsid w:val="00BC1A36"/>
    <w:rsid w:val="00BC1ACE"/>
    <w:rsid w:val="00BC1CE7"/>
    <w:rsid w:val="00BC5102"/>
    <w:rsid w:val="00BD0471"/>
    <w:rsid w:val="00BD05BB"/>
    <w:rsid w:val="00BD06C3"/>
    <w:rsid w:val="00BD207C"/>
    <w:rsid w:val="00BD3B97"/>
    <w:rsid w:val="00BD4C1E"/>
    <w:rsid w:val="00BD57B5"/>
    <w:rsid w:val="00BD58B2"/>
    <w:rsid w:val="00BD6A33"/>
    <w:rsid w:val="00BD7840"/>
    <w:rsid w:val="00BE00FE"/>
    <w:rsid w:val="00BE0A34"/>
    <w:rsid w:val="00BE0A80"/>
    <w:rsid w:val="00BE1444"/>
    <w:rsid w:val="00BE1C82"/>
    <w:rsid w:val="00BE215F"/>
    <w:rsid w:val="00BE26A6"/>
    <w:rsid w:val="00BE468F"/>
    <w:rsid w:val="00BE6A75"/>
    <w:rsid w:val="00BE710C"/>
    <w:rsid w:val="00BF06DD"/>
    <w:rsid w:val="00BF0C8F"/>
    <w:rsid w:val="00BF1EE2"/>
    <w:rsid w:val="00BF2153"/>
    <w:rsid w:val="00BF3DE2"/>
    <w:rsid w:val="00BF6110"/>
    <w:rsid w:val="00C00124"/>
    <w:rsid w:val="00C022F2"/>
    <w:rsid w:val="00C04070"/>
    <w:rsid w:val="00C05C5E"/>
    <w:rsid w:val="00C070AE"/>
    <w:rsid w:val="00C071DF"/>
    <w:rsid w:val="00C07E14"/>
    <w:rsid w:val="00C11B43"/>
    <w:rsid w:val="00C11CF4"/>
    <w:rsid w:val="00C12AE9"/>
    <w:rsid w:val="00C13B38"/>
    <w:rsid w:val="00C14EB4"/>
    <w:rsid w:val="00C16196"/>
    <w:rsid w:val="00C168DD"/>
    <w:rsid w:val="00C17873"/>
    <w:rsid w:val="00C17BC0"/>
    <w:rsid w:val="00C202C9"/>
    <w:rsid w:val="00C21799"/>
    <w:rsid w:val="00C232E5"/>
    <w:rsid w:val="00C23951"/>
    <w:rsid w:val="00C23DDF"/>
    <w:rsid w:val="00C246AE"/>
    <w:rsid w:val="00C25CC4"/>
    <w:rsid w:val="00C268CB"/>
    <w:rsid w:val="00C2726A"/>
    <w:rsid w:val="00C30C14"/>
    <w:rsid w:val="00C3136B"/>
    <w:rsid w:val="00C314D7"/>
    <w:rsid w:val="00C324B4"/>
    <w:rsid w:val="00C337B1"/>
    <w:rsid w:val="00C33AF1"/>
    <w:rsid w:val="00C33B0C"/>
    <w:rsid w:val="00C36AC9"/>
    <w:rsid w:val="00C3704A"/>
    <w:rsid w:val="00C3790F"/>
    <w:rsid w:val="00C4042B"/>
    <w:rsid w:val="00C40571"/>
    <w:rsid w:val="00C40864"/>
    <w:rsid w:val="00C40A76"/>
    <w:rsid w:val="00C40EB5"/>
    <w:rsid w:val="00C41CE7"/>
    <w:rsid w:val="00C41E6B"/>
    <w:rsid w:val="00C42614"/>
    <w:rsid w:val="00C42CA3"/>
    <w:rsid w:val="00C43781"/>
    <w:rsid w:val="00C43806"/>
    <w:rsid w:val="00C44467"/>
    <w:rsid w:val="00C44527"/>
    <w:rsid w:val="00C44F08"/>
    <w:rsid w:val="00C46209"/>
    <w:rsid w:val="00C4638E"/>
    <w:rsid w:val="00C46D2E"/>
    <w:rsid w:val="00C5014B"/>
    <w:rsid w:val="00C51804"/>
    <w:rsid w:val="00C51814"/>
    <w:rsid w:val="00C536FF"/>
    <w:rsid w:val="00C539DB"/>
    <w:rsid w:val="00C53AF2"/>
    <w:rsid w:val="00C56EDA"/>
    <w:rsid w:val="00C57418"/>
    <w:rsid w:val="00C6022E"/>
    <w:rsid w:val="00C61EE4"/>
    <w:rsid w:val="00C6265E"/>
    <w:rsid w:val="00C62D0D"/>
    <w:rsid w:val="00C653DD"/>
    <w:rsid w:val="00C65B23"/>
    <w:rsid w:val="00C678C6"/>
    <w:rsid w:val="00C70FEB"/>
    <w:rsid w:val="00C71134"/>
    <w:rsid w:val="00C71151"/>
    <w:rsid w:val="00C72158"/>
    <w:rsid w:val="00C72C2D"/>
    <w:rsid w:val="00C73C41"/>
    <w:rsid w:val="00C74C23"/>
    <w:rsid w:val="00C769AC"/>
    <w:rsid w:val="00C76E97"/>
    <w:rsid w:val="00C77343"/>
    <w:rsid w:val="00C77F66"/>
    <w:rsid w:val="00C8058F"/>
    <w:rsid w:val="00C80999"/>
    <w:rsid w:val="00C810DA"/>
    <w:rsid w:val="00C81EA2"/>
    <w:rsid w:val="00C8696B"/>
    <w:rsid w:val="00C90AE8"/>
    <w:rsid w:val="00C90B25"/>
    <w:rsid w:val="00C915D3"/>
    <w:rsid w:val="00C92D4B"/>
    <w:rsid w:val="00C93A91"/>
    <w:rsid w:val="00C949E2"/>
    <w:rsid w:val="00C95A81"/>
    <w:rsid w:val="00C96168"/>
    <w:rsid w:val="00C96CD7"/>
    <w:rsid w:val="00CA0F1B"/>
    <w:rsid w:val="00CA474F"/>
    <w:rsid w:val="00CA55E8"/>
    <w:rsid w:val="00CA6192"/>
    <w:rsid w:val="00CA6597"/>
    <w:rsid w:val="00CA7407"/>
    <w:rsid w:val="00CB1E31"/>
    <w:rsid w:val="00CB2454"/>
    <w:rsid w:val="00CB2B29"/>
    <w:rsid w:val="00CB3B75"/>
    <w:rsid w:val="00CB7D2B"/>
    <w:rsid w:val="00CC0B0C"/>
    <w:rsid w:val="00CC21F9"/>
    <w:rsid w:val="00CC3AD2"/>
    <w:rsid w:val="00CC6659"/>
    <w:rsid w:val="00CC6C23"/>
    <w:rsid w:val="00CC717F"/>
    <w:rsid w:val="00CC71CD"/>
    <w:rsid w:val="00CC74A6"/>
    <w:rsid w:val="00CD0805"/>
    <w:rsid w:val="00CD0C4B"/>
    <w:rsid w:val="00CD0F74"/>
    <w:rsid w:val="00CD22C0"/>
    <w:rsid w:val="00CD3E08"/>
    <w:rsid w:val="00CD3E3E"/>
    <w:rsid w:val="00CD41E7"/>
    <w:rsid w:val="00CD53F5"/>
    <w:rsid w:val="00CD668D"/>
    <w:rsid w:val="00CE09C4"/>
    <w:rsid w:val="00CE0A61"/>
    <w:rsid w:val="00CE1879"/>
    <w:rsid w:val="00CE1A4F"/>
    <w:rsid w:val="00CE2F37"/>
    <w:rsid w:val="00CE35DF"/>
    <w:rsid w:val="00CE3B1C"/>
    <w:rsid w:val="00CE4B38"/>
    <w:rsid w:val="00CE599E"/>
    <w:rsid w:val="00CE759B"/>
    <w:rsid w:val="00CF221A"/>
    <w:rsid w:val="00CF225C"/>
    <w:rsid w:val="00CF3364"/>
    <w:rsid w:val="00CF42B8"/>
    <w:rsid w:val="00D00929"/>
    <w:rsid w:val="00D019FF"/>
    <w:rsid w:val="00D02060"/>
    <w:rsid w:val="00D025AC"/>
    <w:rsid w:val="00D04BE1"/>
    <w:rsid w:val="00D06046"/>
    <w:rsid w:val="00D06D9B"/>
    <w:rsid w:val="00D06FE5"/>
    <w:rsid w:val="00D07D24"/>
    <w:rsid w:val="00D102CD"/>
    <w:rsid w:val="00D1138C"/>
    <w:rsid w:val="00D11E9F"/>
    <w:rsid w:val="00D11EF6"/>
    <w:rsid w:val="00D131B3"/>
    <w:rsid w:val="00D1503A"/>
    <w:rsid w:val="00D15548"/>
    <w:rsid w:val="00D160EB"/>
    <w:rsid w:val="00D16696"/>
    <w:rsid w:val="00D20029"/>
    <w:rsid w:val="00D201E0"/>
    <w:rsid w:val="00D20453"/>
    <w:rsid w:val="00D22323"/>
    <w:rsid w:val="00D31290"/>
    <w:rsid w:val="00D328C7"/>
    <w:rsid w:val="00D33DE5"/>
    <w:rsid w:val="00D37BAA"/>
    <w:rsid w:val="00D40CED"/>
    <w:rsid w:val="00D4160F"/>
    <w:rsid w:val="00D42A92"/>
    <w:rsid w:val="00D42BB9"/>
    <w:rsid w:val="00D45634"/>
    <w:rsid w:val="00D46394"/>
    <w:rsid w:val="00D47967"/>
    <w:rsid w:val="00D51301"/>
    <w:rsid w:val="00D52C33"/>
    <w:rsid w:val="00D54272"/>
    <w:rsid w:val="00D54AD5"/>
    <w:rsid w:val="00D576C9"/>
    <w:rsid w:val="00D61C34"/>
    <w:rsid w:val="00D62868"/>
    <w:rsid w:val="00D6386E"/>
    <w:rsid w:val="00D6390A"/>
    <w:rsid w:val="00D63D72"/>
    <w:rsid w:val="00D64D04"/>
    <w:rsid w:val="00D64DE3"/>
    <w:rsid w:val="00D65574"/>
    <w:rsid w:val="00D66BDF"/>
    <w:rsid w:val="00D71110"/>
    <w:rsid w:val="00D71B08"/>
    <w:rsid w:val="00D71B36"/>
    <w:rsid w:val="00D71B3A"/>
    <w:rsid w:val="00D72E4E"/>
    <w:rsid w:val="00D74037"/>
    <w:rsid w:val="00D74701"/>
    <w:rsid w:val="00D761F2"/>
    <w:rsid w:val="00D802C6"/>
    <w:rsid w:val="00D84B2A"/>
    <w:rsid w:val="00D85748"/>
    <w:rsid w:val="00D87E54"/>
    <w:rsid w:val="00D9047B"/>
    <w:rsid w:val="00D921E9"/>
    <w:rsid w:val="00D9296C"/>
    <w:rsid w:val="00D95C8D"/>
    <w:rsid w:val="00D96A06"/>
    <w:rsid w:val="00DA0E58"/>
    <w:rsid w:val="00DA2D2A"/>
    <w:rsid w:val="00DA34A7"/>
    <w:rsid w:val="00DA3CF1"/>
    <w:rsid w:val="00DA74B2"/>
    <w:rsid w:val="00DA74F5"/>
    <w:rsid w:val="00DB2570"/>
    <w:rsid w:val="00DB36F6"/>
    <w:rsid w:val="00DB52BD"/>
    <w:rsid w:val="00DB56D7"/>
    <w:rsid w:val="00DC213C"/>
    <w:rsid w:val="00DC21D1"/>
    <w:rsid w:val="00DC3A30"/>
    <w:rsid w:val="00DC40F2"/>
    <w:rsid w:val="00DC6877"/>
    <w:rsid w:val="00DC6A03"/>
    <w:rsid w:val="00DD059A"/>
    <w:rsid w:val="00DD10EB"/>
    <w:rsid w:val="00DD112A"/>
    <w:rsid w:val="00DD2C2B"/>
    <w:rsid w:val="00DD3A3E"/>
    <w:rsid w:val="00DD4394"/>
    <w:rsid w:val="00DD469D"/>
    <w:rsid w:val="00DD48E2"/>
    <w:rsid w:val="00DD6181"/>
    <w:rsid w:val="00DD7589"/>
    <w:rsid w:val="00DE0444"/>
    <w:rsid w:val="00DE1220"/>
    <w:rsid w:val="00DE1EC5"/>
    <w:rsid w:val="00DE55F9"/>
    <w:rsid w:val="00DE5F27"/>
    <w:rsid w:val="00DE6530"/>
    <w:rsid w:val="00DE688E"/>
    <w:rsid w:val="00DF0749"/>
    <w:rsid w:val="00DF3039"/>
    <w:rsid w:val="00DF334B"/>
    <w:rsid w:val="00DF3B5C"/>
    <w:rsid w:val="00DF4C23"/>
    <w:rsid w:val="00DF7247"/>
    <w:rsid w:val="00DF7BDA"/>
    <w:rsid w:val="00E0042A"/>
    <w:rsid w:val="00E010BA"/>
    <w:rsid w:val="00E02897"/>
    <w:rsid w:val="00E049AB"/>
    <w:rsid w:val="00E059D4"/>
    <w:rsid w:val="00E07C27"/>
    <w:rsid w:val="00E12040"/>
    <w:rsid w:val="00E12715"/>
    <w:rsid w:val="00E13F5C"/>
    <w:rsid w:val="00E1488B"/>
    <w:rsid w:val="00E14B1C"/>
    <w:rsid w:val="00E17DA8"/>
    <w:rsid w:val="00E222A6"/>
    <w:rsid w:val="00E229FC"/>
    <w:rsid w:val="00E23FE4"/>
    <w:rsid w:val="00E24E3D"/>
    <w:rsid w:val="00E24F65"/>
    <w:rsid w:val="00E26F06"/>
    <w:rsid w:val="00E2763F"/>
    <w:rsid w:val="00E27BC1"/>
    <w:rsid w:val="00E31533"/>
    <w:rsid w:val="00E31A17"/>
    <w:rsid w:val="00E31A7A"/>
    <w:rsid w:val="00E32F67"/>
    <w:rsid w:val="00E34350"/>
    <w:rsid w:val="00E34E52"/>
    <w:rsid w:val="00E35476"/>
    <w:rsid w:val="00E35A50"/>
    <w:rsid w:val="00E36218"/>
    <w:rsid w:val="00E37EBC"/>
    <w:rsid w:val="00E42F50"/>
    <w:rsid w:val="00E4314A"/>
    <w:rsid w:val="00E45748"/>
    <w:rsid w:val="00E45EE9"/>
    <w:rsid w:val="00E47ACC"/>
    <w:rsid w:val="00E515F5"/>
    <w:rsid w:val="00E51B4C"/>
    <w:rsid w:val="00E55B55"/>
    <w:rsid w:val="00E56010"/>
    <w:rsid w:val="00E5756A"/>
    <w:rsid w:val="00E57736"/>
    <w:rsid w:val="00E6056A"/>
    <w:rsid w:val="00E61B68"/>
    <w:rsid w:val="00E61F1C"/>
    <w:rsid w:val="00E62818"/>
    <w:rsid w:val="00E62C09"/>
    <w:rsid w:val="00E6307E"/>
    <w:rsid w:val="00E6352D"/>
    <w:rsid w:val="00E63F46"/>
    <w:rsid w:val="00E63F54"/>
    <w:rsid w:val="00E64DC5"/>
    <w:rsid w:val="00E66C68"/>
    <w:rsid w:val="00E675C8"/>
    <w:rsid w:val="00E67625"/>
    <w:rsid w:val="00E7030F"/>
    <w:rsid w:val="00E703CA"/>
    <w:rsid w:val="00E7201A"/>
    <w:rsid w:val="00E72E29"/>
    <w:rsid w:val="00E73462"/>
    <w:rsid w:val="00E735FD"/>
    <w:rsid w:val="00E73CB5"/>
    <w:rsid w:val="00E73FBF"/>
    <w:rsid w:val="00E74FB9"/>
    <w:rsid w:val="00E757E2"/>
    <w:rsid w:val="00E7593B"/>
    <w:rsid w:val="00E76141"/>
    <w:rsid w:val="00E76969"/>
    <w:rsid w:val="00E76E7C"/>
    <w:rsid w:val="00E800FB"/>
    <w:rsid w:val="00E801BB"/>
    <w:rsid w:val="00E80A75"/>
    <w:rsid w:val="00E811FD"/>
    <w:rsid w:val="00E81542"/>
    <w:rsid w:val="00E83126"/>
    <w:rsid w:val="00E8428A"/>
    <w:rsid w:val="00E85532"/>
    <w:rsid w:val="00E858A5"/>
    <w:rsid w:val="00E8633D"/>
    <w:rsid w:val="00E86415"/>
    <w:rsid w:val="00E87A0D"/>
    <w:rsid w:val="00E90D3D"/>
    <w:rsid w:val="00E953D3"/>
    <w:rsid w:val="00E961CB"/>
    <w:rsid w:val="00E979E1"/>
    <w:rsid w:val="00EA02F7"/>
    <w:rsid w:val="00EA0880"/>
    <w:rsid w:val="00EA27B9"/>
    <w:rsid w:val="00EA3F86"/>
    <w:rsid w:val="00EA48D3"/>
    <w:rsid w:val="00EA5909"/>
    <w:rsid w:val="00EA63F7"/>
    <w:rsid w:val="00EA66EC"/>
    <w:rsid w:val="00EA6AD4"/>
    <w:rsid w:val="00EA70D1"/>
    <w:rsid w:val="00EA79EF"/>
    <w:rsid w:val="00EB0B94"/>
    <w:rsid w:val="00EB317D"/>
    <w:rsid w:val="00EB43E9"/>
    <w:rsid w:val="00EC132C"/>
    <w:rsid w:val="00EC1543"/>
    <w:rsid w:val="00EC1E83"/>
    <w:rsid w:val="00EC2729"/>
    <w:rsid w:val="00EC376C"/>
    <w:rsid w:val="00EC5F2E"/>
    <w:rsid w:val="00EC626B"/>
    <w:rsid w:val="00EC7305"/>
    <w:rsid w:val="00ED02F8"/>
    <w:rsid w:val="00ED0CAC"/>
    <w:rsid w:val="00ED11C3"/>
    <w:rsid w:val="00ED14E2"/>
    <w:rsid w:val="00ED39F8"/>
    <w:rsid w:val="00ED4AAB"/>
    <w:rsid w:val="00ED6C54"/>
    <w:rsid w:val="00EE036C"/>
    <w:rsid w:val="00EE04E6"/>
    <w:rsid w:val="00EE239D"/>
    <w:rsid w:val="00EE251D"/>
    <w:rsid w:val="00EE2A4B"/>
    <w:rsid w:val="00EE408C"/>
    <w:rsid w:val="00EE483E"/>
    <w:rsid w:val="00EE672C"/>
    <w:rsid w:val="00EE6CB3"/>
    <w:rsid w:val="00EE6E67"/>
    <w:rsid w:val="00EF1379"/>
    <w:rsid w:val="00EF399A"/>
    <w:rsid w:val="00EF641B"/>
    <w:rsid w:val="00EF642B"/>
    <w:rsid w:val="00EF6F63"/>
    <w:rsid w:val="00EF73EF"/>
    <w:rsid w:val="00F0112C"/>
    <w:rsid w:val="00F018BD"/>
    <w:rsid w:val="00F02156"/>
    <w:rsid w:val="00F0416F"/>
    <w:rsid w:val="00F0544E"/>
    <w:rsid w:val="00F05CC3"/>
    <w:rsid w:val="00F07333"/>
    <w:rsid w:val="00F10FAA"/>
    <w:rsid w:val="00F120C0"/>
    <w:rsid w:val="00F121DF"/>
    <w:rsid w:val="00F12398"/>
    <w:rsid w:val="00F12CFE"/>
    <w:rsid w:val="00F12FEB"/>
    <w:rsid w:val="00F1619C"/>
    <w:rsid w:val="00F16949"/>
    <w:rsid w:val="00F20170"/>
    <w:rsid w:val="00F20D75"/>
    <w:rsid w:val="00F22DD1"/>
    <w:rsid w:val="00F24143"/>
    <w:rsid w:val="00F2436E"/>
    <w:rsid w:val="00F250A3"/>
    <w:rsid w:val="00F307E8"/>
    <w:rsid w:val="00F315D0"/>
    <w:rsid w:val="00F33CD0"/>
    <w:rsid w:val="00F348AA"/>
    <w:rsid w:val="00F35A02"/>
    <w:rsid w:val="00F36AA7"/>
    <w:rsid w:val="00F376FF"/>
    <w:rsid w:val="00F4093B"/>
    <w:rsid w:val="00F4143F"/>
    <w:rsid w:val="00F41B79"/>
    <w:rsid w:val="00F42BBA"/>
    <w:rsid w:val="00F44211"/>
    <w:rsid w:val="00F46753"/>
    <w:rsid w:val="00F46ACC"/>
    <w:rsid w:val="00F47C01"/>
    <w:rsid w:val="00F511CD"/>
    <w:rsid w:val="00F52401"/>
    <w:rsid w:val="00F52B58"/>
    <w:rsid w:val="00F54E48"/>
    <w:rsid w:val="00F563A7"/>
    <w:rsid w:val="00F57446"/>
    <w:rsid w:val="00F57628"/>
    <w:rsid w:val="00F60C0F"/>
    <w:rsid w:val="00F62799"/>
    <w:rsid w:val="00F62CD1"/>
    <w:rsid w:val="00F631A0"/>
    <w:rsid w:val="00F66170"/>
    <w:rsid w:val="00F66BCF"/>
    <w:rsid w:val="00F67888"/>
    <w:rsid w:val="00F678F3"/>
    <w:rsid w:val="00F67AB7"/>
    <w:rsid w:val="00F67B3B"/>
    <w:rsid w:val="00F67BF0"/>
    <w:rsid w:val="00F72400"/>
    <w:rsid w:val="00F756ED"/>
    <w:rsid w:val="00F77889"/>
    <w:rsid w:val="00F80753"/>
    <w:rsid w:val="00F80A42"/>
    <w:rsid w:val="00F80F3A"/>
    <w:rsid w:val="00F81367"/>
    <w:rsid w:val="00F81DDE"/>
    <w:rsid w:val="00F81EBB"/>
    <w:rsid w:val="00F822C5"/>
    <w:rsid w:val="00F83977"/>
    <w:rsid w:val="00F841B8"/>
    <w:rsid w:val="00F874DD"/>
    <w:rsid w:val="00F90F3E"/>
    <w:rsid w:val="00F935FA"/>
    <w:rsid w:val="00F941F7"/>
    <w:rsid w:val="00F957EE"/>
    <w:rsid w:val="00F95F75"/>
    <w:rsid w:val="00F966BC"/>
    <w:rsid w:val="00FA00AF"/>
    <w:rsid w:val="00FA0FD4"/>
    <w:rsid w:val="00FA25FD"/>
    <w:rsid w:val="00FA3629"/>
    <w:rsid w:val="00FA3F8B"/>
    <w:rsid w:val="00FB0C40"/>
    <w:rsid w:val="00FB0E85"/>
    <w:rsid w:val="00FB3BF8"/>
    <w:rsid w:val="00FB3E90"/>
    <w:rsid w:val="00FB444B"/>
    <w:rsid w:val="00FB5359"/>
    <w:rsid w:val="00FB7255"/>
    <w:rsid w:val="00FB7805"/>
    <w:rsid w:val="00FB7FB6"/>
    <w:rsid w:val="00FC1B1C"/>
    <w:rsid w:val="00FC2532"/>
    <w:rsid w:val="00FC38F2"/>
    <w:rsid w:val="00FC3FF8"/>
    <w:rsid w:val="00FC5095"/>
    <w:rsid w:val="00FC54FB"/>
    <w:rsid w:val="00FC589E"/>
    <w:rsid w:val="00FC5D28"/>
    <w:rsid w:val="00FC78FC"/>
    <w:rsid w:val="00FC7E33"/>
    <w:rsid w:val="00FD0056"/>
    <w:rsid w:val="00FD0773"/>
    <w:rsid w:val="00FD13F6"/>
    <w:rsid w:val="00FD1711"/>
    <w:rsid w:val="00FD1D07"/>
    <w:rsid w:val="00FD38EC"/>
    <w:rsid w:val="00FD4084"/>
    <w:rsid w:val="00FD53CB"/>
    <w:rsid w:val="00FD6377"/>
    <w:rsid w:val="00FD76AD"/>
    <w:rsid w:val="00FD7F86"/>
    <w:rsid w:val="00FE0B45"/>
    <w:rsid w:val="00FE1879"/>
    <w:rsid w:val="00FE4221"/>
    <w:rsid w:val="00FE4EEF"/>
    <w:rsid w:val="00FE586F"/>
    <w:rsid w:val="00FE62B6"/>
    <w:rsid w:val="00FF1553"/>
    <w:rsid w:val="00FF2012"/>
    <w:rsid w:val="00FF54F1"/>
    <w:rsid w:val="00FF5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A99CA31-10F5-490C-ACB5-613FC545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F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5F8D"/>
    <w:pPr>
      <w:tabs>
        <w:tab w:val="center" w:pos="4677"/>
        <w:tab w:val="right" w:pos="9355"/>
      </w:tabs>
    </w:pPr>
  </w:style>
  <w:style w:type="character" w:customStyle="1" w:styleId="a4">
    <w:name w:val="Верхний колонтитул Знак"/>
    <w:basedOn w:val="a0"/>
    <w:link w:val="a3"/>
    <w:uiPriority w:val="99"/>
    <w:rsid w:val="00275F8D"/>
    <w:rPr>
      <w:rFonts w:ascii="Times New Roman" w:eastAsia="Times New Roman" w:hAnsi="Times New Roman" w:cs="Times New Roman"/>
      <w:sz w:val="24"/>
      <w:szCs w:val="24"/>
    </w:rPr>
  </w:style>
  <w:style w:type="paragraph" w:styleId="a5">
    <w:name w:val="footer"/>
    <w:basedOn w:val="a"/>
    <w:link w:val="a6"/>
    <w:uiPriority w:val="99"/>
    <w:unhideWhenUsed/>
    <w:rsid w:val="00275F8D"/>
    <w:pPr>
      <w:tabs>
        <w:tab w:val="center" w:pos="4677"/>
        <w:tab w:val="right" w:pos="9355"/>
      </w:tabs>
    </w:pPr>
  </w:style>
  <w:style w:type="character" w:customStyle="1" w:styleId="a6">
    <w:name w:val="Нижний колонтитул Знак"/>
    <w:basedOn w:val="a0"/>
    <w:link w:val="a5"/>
    <w:uiPriority w:val="99"/>
    <w:rsid w:val="00275F8D"/>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275F8D"/>
    <w:rPr>
      <w:rFonts w:ascii="Tahoma" w:hAnsi="Tahoma"/>
      <w:sz w:val="16"/>
      <w:szCs w:val="16"/>
    </w:rPr>
  </w:style>
  <w:style w:type="character" w:customStyle="1" w:styleId="a8">
    <w:name w:val="Текст выноски Знак"/>
    <w:basedOn w:val="a0"/>
    <w:link w:val="a7"/>
    <w:uiPriority w:val="99"/>
    <w:semiHidden/>
    <w:rsid w:val="00275F8D"/>
    <w:rPr>
      <w:rFonts w:ascii="Tahoma" w:eastAsia="Times New Roman" w:hAnsi="Tahoma" w:cs="Times New Roman"/>
      <w:sz w:val="16"/>
      <w:szCs w:val="16"/>
    </w:rPr>
  </w:style>
  <w:style w:type="table" w:styleId="a9">
    <w:name w:val="Table Grid"/>
    <w:basedOn w:val="a1"/>
    <w:rsid w:val="00275F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75F8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a">
    <w:name w:val="Знак Знак Знак Знак Знак Знак Знак Знак Знак Знак"/>
    <w:basedOn w:val="a"/>
    <w:rsid w:val="00275F8D"/>
    <w:pPr>
      <w:spacing w:after="160" w:line="240" w:lineRule="exact"/>
    </w:pPr>
    <w:rPr>
      <w:rFonts w:ascii="Verdana" w:hAnsi="Verdana"/>
      <w:lang w:val="en-US" w:eastAsia="en-US"/>
    </w:rPr>
  </w:style>
  <w:style w:type="paragraph" w:customStyle="1" w:styleId="1">
    <w:name w:val="Знак1"/>
    <w:basedOn w:val="a"/>
    <w:rsid w:val="00275F8D"/>
    <w:pPr>
      <w:widowControl w:val="0"/>
      <w:adjustRightInd w:val="0"/>
      <w:spacing w:line="360" w:lineRule="atLeast"/>
      <w:jc w:val="both"/>
    </w:pPr>
    <w:rPr>
      <w:rFonts w:ascii="Verdana" w:hAnsi="Verdana" w:cs="Verdana"/>
      <w:sz w:val="20"/>
      <w:szCs w:val="20"/>
      <w:lang w:val="en-US" w:eastAsia="en-US"/>
    </w:rPr>
  </w:style>
  <w:style w:type="table" w:customStyle="1" w:styleId="10">
    <w:name w:val="Сетка таблицы1"/>
    <w:basedOn w:val="a1"/>
    <w:next w:val="a9"/>
    <w:rsid w:val="00275F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275F8D"/>
    <w:pPr>
      <w:spacing w:after="0" w:line="240" w:lineRule="auto"/>
    </w:pPr>
    <w:rPr>
      <w:rFonts w:ascii="Times New Roman" w:eastAsia="Calibri" w:hAnsi="Times New Roman" w:cs="Times New Roman"/>
      <w:sz w:val="26"/>
    </w:rPr>
  </w:style>
  <w:style w:type="paragraph" w:customStyle="1" w:styleId="Default">
    <w:name w:val="Default"/>
    <w:rsid w:val="00275F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Абзац списка1"/>
    <w:basedOn w:val="a"/>
    <w:rsid w:val="00275F8D"/>
    <w:pPr>
      <w:spacing w:after="200" w:line="276" w:lineRule="auto"/>
      <w:ind w:left="720"/>
      <w:contextualSpacing/>
    </w:pPr>
    <w:rPr>
      <w:rFonts w:ascii="Calibri" w:hAnsi="Calibri"/>
      <w:sz w:val="22"/>
      <w:szCs w:val="22"/>
      <w:lang w:eastAsia="en-US"/>
    </w:rPr>
  </w:style>
  <w:style w:type="paragraph" w:styleId="ac">
    <w:name w:val="List Paragraph"/>
    <w:basedOn w:val="a"/>
    <w:uiPriority w:val="99"/>
    <w:qFormat/>
    <w:rsid w:val="00275F8D"/>
    <w:pPr>
      <w:spacing w:after="200" w:line="276" w:lineRule="auto"/>
      <w:ind w:left="720"/>
      <w:contextualSpacing/>
    </w:pPr>
    <w:rPr>
      <w:rFonts w:ascii="Calibri" w:hAnsi="Calibri"/>
      <w:sz w:val="22"/>
      <w:szCs w:val="22"/>
    </w:rPr>
  </w:style>
  <w:style w:type="character" w:styleId="ad">
    <w:name w:val="Placeholder Text"/>
    <w:basedOn w:val="a0"/>
    <w:uiPriority w:val="99"/>
    <w:semiHidden/>
    <w:rsid w:val="000802DC"/>
    <w:rPr>
      <w:color w:val="808080"/>
    </w:rPr>
  </w:style>
  <w:style w:type="paragraph" w:styleId="ae">
    <w:name w:val="Normal (Web)"/>
    <w:basedOn w:val="a"/>
    <w:rsid w:val="00E35A50"/>
    <w:pPr>
      <w:spacing w:before="100" w:beforeAutospacing="1" w:after="100" w:afterAutospacing="1" w:line="225" w:lineRule="atLeast"/>
    </w:pPr>
    <w:rPr>
      <w:rFonts w:ascii="Verdana" w:hAnsi="Verdana"/>
      <w:color w:val="000000"/>
      <w:sz w:val="18"/>
      <w:szCs w:val="18"/>
    </w:rPr>
  </w:style>
  <w:style w:type="character" w:customStyle="1" w:styleId="apple-style-span">
    <w:name w:val="apple-style-span"/>
    <w:basedOn w:val="a0"/>
    <w:rsid w:val="007F64F1"/>
  </w:style>
  <w:style w:type="paragraph" w:customStyle="1" w:styleId="af">
    <w:name w:val="Знак Знак Знак Знак Знак Знак Знак Знак Знак Знак"/>
    <w:basedOn w:val="a"/>
    <w:rsid w:val="00DD10EB"/>
    <w:pPr>
      <w:spacing w:after="160" w:line="240" w:lineRule="exact"/>
    </w:pPr>
    <w:rPr>
      <w:rFonts w:ascii="Verdana" w:hAnsi="Verdana"/>
      <w:lang w:val="en-US" w:eastAsia="en-US"/>
    </w:rPr>
  </w:style>
  <w:style w:type="character" w:styleId="af0">
    <w:name w:val="Hyperlink"/>
    <w:rsid w:val="00DD3A3E"/>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6BE3654336633A25825DB2AD8556E88268362403714695AAD2A2802E5A5DB985167524E3E49C3DE8EFOFdAF" TargetMode="External"/><Relationship Id="rId13" Type="http://schemas.openxmlformats.org/officeDocument/2006/relationships/hyperlink" Target="consultantplus://offline/ref=B66BE3654336633A25825DB2AD8556E88268362403714695AAD2A2802E5A5DB985167524E3E49C3DE8EFOFdA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66BE3654336633A25825DB2AD8556E88268362403714695AAD2A2802E5A5DB985167524E3E49C3DE8EFOFdA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A542EC07D7037C8E8774BC34F030E1405C430056AE66D0F5F2876B70ED7E2y2d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6BE3654336633A25825DB2AD8556E88268362403714695AAD2A2802E5A5DB985167524E3E49C3DE8EFOFdAF" TargetMode="External"/><Relationship Id="rId5" Type="http://schemas.openxmlformats.org/officeDocument/2006/relationships/webSettings" Target="webSettings.xml"/><Relationship Id="rId15" Type="http://schemas.openxmlformats.org/officeDocument/2006/relationships/hyperlink" Target="consultantplus://offline/ref=B66BE3654336633A25825DB2AD8556E88268362403714695AAD2A2802E5A5DB985167524E3E49C3DE8EFOFdAF" TargetMode="External"/><Relationship Id="rId10" Type="http://schemas.openxmlformats.org/officeDocument/2006/relationships/hyperlink" Target="consultantplus://offline/ref=FBB9FFE48FC2E38EC56D5876F45931DD580B905EA43431FB538611C1468F4650250EC3943FA68A1EF43DA9vE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66BE3654336633A25825DB2AD8556E88268362403714695AAD2A2802E5A5DB985167524E3E49C3DE8EFOFdAF" TargetMode="External"/><Relationship Id="rId14" Type="http://schemas.openxmlformats.org/officeDocument/2006/relationships/hyperlink" Target="consultantplus://offline/ref=B66BE3654336633A25825DB2AD8556E88268362403714695AAD2A2802E5A5DB985167524E3E49C3DE8EFOFd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8D22E-F179-433A-A05F-66B8C414C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10777</Words>
  <Characters>61429</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72062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adm117</dc:creator>
  <cp:keywords/>
  <dc:description/>
  <cp:lastModifiedBy>Кондрашова Марина Викторовна</cp:lastModifiedBy>
  <cp:revision>2</cp:revision>
  <cp:lastPrinted>2015-02-06T10:39:00Z</cp:lastPrinted>
  <dcterms:created xsi:type="dcterms:W3CDTF">2016-03-30T07:41:00Z</dcterms:created>
  <dcterms:modified xsi:type="dcterms:W3CDTF">2016-03-30T07:41:00Z</dcterms:modified>
</cp:coreProperties>
</file>