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E3A" w:rsidRPr="00BD6C53" w:rsidRDefault="00700A94" w:rsidP="00B50383">
      <w:pPr>
        <w:pStyle w:val="ConsPlusTitle"/>
        <w:jc w:val="center"/>
        <w:outlineLvl w:val="0"/>
        <w:rPr>
          <w:rFonts w:ascii="Arial" w:hAnsi="Arial" w:cs="Arial"/>
          <w:b w:val="0"/>
          <w:sz w:val="24"/>
          <w:szCs w:val="24"/>
        </w:rPr>
      </w:pPr>
      <w:r>
        <w:rPr>
          <w:rFonts w:ascii="Arial" w:hAnsi="Arial" w:cs="Arial"/>
          <w:b w:val="0"/>
          <w:sz w:val="24"/>
          <w:szCs w:val="24"/>
        </w:rPr>
        <w:t xml:space="preserve"> </w:t>
      </w:r>
      <w:r w:rsidR="005C7E3A" w:rsidRPr="00BD6C53">
        <w:rPr>
          <w:rFonts w:ascii="Arial" w:hAnsi="Arial" w:cs="Arial"/>
          <w:b w:val="0"/>
          <w:sz w:val="24"/>
          <w:szCs w:val="24"/>
        </w:rPr>
        <w:t>АДМИНИСТРАЦИЯ ГОРОДА НОРИЛЬСКА</w:t>
      </w:r>
    </w:p>
    <w:p w:rsidR="005C7E3A" w:rsidRPr="00BD6C53" w:rsidRDefault="005C7E3A" w:rsidP="00B50383">
      <w:pPr>
        <w:pStyle w:val="ConsPlusTitle"/>
        <w:jc w:val="center"/>
        <w:rPr>
          <w:rFonts w:ascii="Arial" w:hAnsi="Arial" w:cs="Arial"/>
          <w:b w:val="0"/>
          <w:sz w:val="24"/>
          <w:szCs w:val="24"/>
        </w:rPr>
      </w:pPr>
      <w:r w:rsidRPr="00BD6C53">
        <w:rPr>
          <w:rFonts w:ascii="Arial" w:hAnsi="Arial" w:cs="Arial"/>
          <w:b w:val="0"/>
          <w:sz w:val="24"/>
          <w:szCs w:val="24"/>
        </w:rPr>
        <w:t>КРАСНОЯРСКОГО КРАЯ</w:t>
      </w:r>
    </w:p>
    <w:p w:rsidR="005C7E3A" w:rsidRPr="00BD6C53" w:rsidRDefault="005C7E3A" w:rsidP="00B50383">
      <w:pPr>
        <w:pStyle w:val="ConsPlusTitle"/>
        <w:jc w:val="center"/>
        <w:rPr>
          <w:rFonts w:ascii="Arial" w:hAnsi="Arial" w:cs="Arial"/>
          <w:b w:val="0"/>
          <w:sz w:val="24"/>
          <w:szCs w:val="24"/>
        </w:rPr>
      </w:pPr>
    </w:p>
    <w:p w:rsidR="005C7E3A" w:rsidRPr="00BD6C53" w:rsidRDefault="005C7E3A" w:rsidP="00B50383">
      <w:pPr>
        <w:pStyle w:val="ConsPlusTitle"/>
        <w:jc w:val="center"/>
        <w:rPr>
          <w:rFonts w:ascii="Arial" w:hAnsi="Arial" w:cs="Arial"/>
          <w:b w:val="0"/>
          <w:sz w:val="24"/>
          <w:szCs w:val="24"/>
        </w:rPr>
      </w:pPr>
      <w:r w:rsidRPr="00BD6C53">
        <w:rPr>
          <w:rFonts w:ascii="Arial" w:hAnsi="Arial" w:cs="Arial"/>
          <w:b w:val="0"/>
          <w:sz w:val="24"/>
          <w:szCs w:val="24"/>
        </w:rPr>
        <w:t>ПОСТАНОВЛЕНИЕ</w:t>
      </w:r>
    </w:p>
    <w:p w:rsidR="005C7E3A" w:rsidRDefault="005C7E3A" w:rsidP="00B50383">
      <w:pPr>
        <w:pStyle w:val="ConsPlusTitle"/>
        <w:jc w:val="center"/>
        <w:rPr>
          <w:rFonts w:ascii="Arial" w:hAnsi="Arial" w:cs="Arial"/>
          <w:b w:val="0"/>
          <w:sz w:val="24"/>
          <w:szCs w:val="24"/>
        </w:rPr>
      </w:pPr>
      <w:r w:rsidRPr="00BD6C53">
        <w:rPr>
          <w:rFonts w:ascii="Arial" w:hAnsi="Arial" w:cs="Arial"/>
          <w:b w:val="0"/>
          <w:sz w:val="24"/>
          <w:szCs w:val="24"/>
        </w:rPr>
        <w:t>от 8 декабря 2017 г. N 577</w:t>
      </w:r>
    </w:p>
    <w:p w:rsidR="005A2D39" w:rsidRPr="00BD6C53" w:rsidRDefault="005A2D39" w:rsidP="00B50383">
      <w:pPr>
        <w:pStyle w:val="ConsPlusTitle"/>
        <w:jc w:val="center"/>
        <w:rPr>
          <w:rFonts w:ascii="Arial" w:hAnsi="Arial" w:cs="Arial"/>
          <w:b w:val="0"/>
          <w:sz w:val="24"/>
          <w:szCs w:val="24"/>
        </w:rPr>
      </w:pPr>
    </w:p>
    <w:p w:rsidR="00B50383" w:rsidRDefault="005A2D39" w:rsidP="00B50383">
      <w:pPr>
        <w:pStyle w:val="ConsPlusTitle"/>
        <w:jc w:val="center"/>
        <w:rPr>
          <w:rFonts w:ascii="Arial" w:hAnsi="Arial" w:cs="Arial"/>
          <w:b w:val="0"/>
          <w:sz w:val="24"/>
          <w:szCs w:val="24"/>
        </w:rPr>
      </w:pPr>
      <w:r>
        <w:rPr>
          <w:rFonts w:ascii="Arial" w:hAnsi="Arial" w:cs="Arial"/>
          <w:b w:val="0"/>
          <w:sz w:val="24"/>
          <w:szCs w:val="24"/>
        </w:rPr>
        <w:t xml:space="preserve">(в редакции постановления Администрации города Норильска </w:t>
      </w:r>
    </w:p>
    <w:p w:rsidR="008054BB" w:rsidRDefault="005A2D39" w:rsidP="00B50383">
      <w:pPr>
        <w:pStyle w:val="ConsPlusTitle"/>
        <w:jc w:val="center"/>
        <w:rPr>
          <w:rFonts w:ascii="Arial" w:hAnsi="Arial" w:cs="Arial"/>
          <w:b w:val="0"/>
          <w:sz w:val="24"/>
          <w:szCs w:val="24"/>
        </w:rPr>
      </w:pPr>
      <w:r>
        <w:rPr>
          <w:rFonts w:ascii="Arial" w:hAnsi="Arial" w:cs="Arial"/>
          <w:b w:val="0"/>
          <w:sz w:val="24"/>
          <w:szCs w:val="24"/>
        </w:rPr>
        <w:t>от 27.03.2018 № 103</w:t>
      </w:r>
      <w:r w:rsidR="00720531">
        <w:rPr>
          <w:rFonts w:ascii="Arial" w:hAnsi="Arial" w:cs="Arial"/>
          <w:b w:val="0"/>
          <w:sz w:val="24"/>
          <w:szCs w:val="24"/>
        </w:rPr>
        <w:t>, от 08.06.2018 №</w:t>
      </w:r>
      <w:r w:rsidR="008054BB">
        <w:rPr>
          <w:rFonts w:ascii="Arial" w:hAnsi="Arial" w:cs="Arial"/>
          <w:b w:val="0"/>
          <w:sz w:val="24"/>
          <w:szCs w:val="24"/>
        </w:rPr>
        <w:t xml:space="preserve"> </w:t>
      </w:r>
      <w:r w:rsidR="00720531">
        <w:rPr>
          <w:rFonts w:ascii="Arial" w:hAnsi="Arial" w:cs="Arial"/>
          <w:b w:val="0"/>
          <w:sz w:val="24"/>
          <w:szCs w:val="24"/>
        </w:rPr>
        <w:t>226</w:t>
      </w:r>
      <w:r w:rsidR="00D37D36" w:rsidRPr="00D37D36">
        <w:t xml:space="preserve"> </w:t>
      </w:r>
      <w:r w:rsidR="00D37D36" w:rsidRPr="00D37D36">
        <w:rPr>
          <w:rFonts w:ascii="Arial" w:hAnsi="Arial" w:cs="Arial"/>
          <w:b w:val="0"/>
          <w:sz w:val="24"/>
          <w:szCs w:val="24"/>
        </w:rPr>
        <w:t>от 09.08.2018 №</w:t>
      </w:r>
      <w:r w:rsidR="008054BB">
        <w:rPr>
          <w:rFonts w:ascii="Arial" w:hAnsi="Arial" w:cs="Arial"/>
          <w:b w:val="0"/>
          <w:sz w:val="24"/>
          <w:szCs w:val="24"/>
        </w:rPr>
        <w:t xml:space="preserve"> </w:t>
      </w:r>
      <w:r w:rsidR="00D37D36" w:rsidRPr="00D37D36">
        <w:rPr>
          <w:rFonts w:ascii="Arial" w:hAnsi="Arial" w:cs="Arial"/>
          <w:b w:val="0"/>
          <w:sz w:val="24"/>
          <w:szCs w:val="24"/>
        </w:rPr>
        <w:t>316</w:t>
      </w:r>
      <w:r w:rsidR="00293496">
        <w:rPr>
          <w:rFonts w:ascii="Arial" w:hAnsi="Arial" w:cs="Arial"/>
          <w:b w:val="0"/>
          <w:sz w:val="24"/>
          <w:szCs w:val="24"/>
        </w:rPr>
        <w:t xml:space="preserve">; </w:t>
      </w:r>
    </w:p>
    <w:p w:rsidR="005A2D39" w:rsidRDefault="00293496" w:rsidP="00B50383">
      <w:pPr>
        <w:pStyle w:val="ConsPlusTitle"/>
        <w:jc w:val="center"/>
        <w:rPr>
          <w:rFonts w:ascii="Arial" w:hAnsi="Arial" w:cs="Arial"/>
          <w:b w:val="0"/>
          <w:sz w:val="24"/>
          <w:szCs w:val="24"/>
        </w:rPr>
      </w:pPr>
      <w:r>
        <w:rPr>
          <w:rFonts w:ascii="Arial" w:hAnsi="Arial" w:cs="Arial"/>
          <w:b w:val="0"/>
          <w:sz w:val="24"/>
          <w:szCs w:val="24"/>
        </w:rPr>
        <w:t>от 07.03.2019 № 76</w:t>
      </w:r>
      <w:r w:rsidR="000A19A1">
        <w:rPr>
          <w:rFonts w:ascii="Arial" w:hAnsi="Arial" w:cs="Arial"/>
          <w:b w:val="0"/>
          <w:sz w:val="24"/>
          <w:szCs w:val="24"/>
        </w:rPr>
        <w:t>, от 29.03.2019 №</w:t>
      </w:r>
      <w:r w:rsidR="008054BB">
        <w:rPr>
          <w:rFonts w:ascii="Arial" w:hAnsi="Arial" w:cs="Arial"/>
          <w:b w:val="0"/>
          <w:sz w:val="24"/>
          <w:szCs w:val="24"/>
        </w:rPr>
        <w:t xml:space="preserve"> </w:t>
      </w:r>
      <w:r w:rsidR="000A19A1">
        <w:rPr>
          <w:rFonts w:ascii="Arial" w:hAnsi="Arial" w:cs="Arial"/>
          <w:b w:val="0"/>
          <w:sz w:val="24"/>
          <w:szCs w:val="24"/>
        </w:rPr>
        <w:t>126</w:t>
      </w:r>
      <w:r w:rsidR="001778B1">
        <w:rPr>
          <w:rFonts w:ascii="Arial" w:hAnsi="Arial" w:cs="Arial"/>
          <w:b w:val="0"/>
          <w:sz w:val="24"/>
          <w:szCs w:val="24"/>
        </w:rPr>
        <w:t>, от 18.11.2019 №</w:t>
      </w:r>
      <w:r w:rsidR="00DF2E0E">
        <w:rPr>
          <w:rFonts w:ascii="Arial" w:hAnsi="Arial" w:cs="Arial"/>
          <w:b w:val="0"/>
          <w:sz w:val="24"/>
          <w:szCs w:val="24"/>
        </w:rPr>
        <w:t xml:space="preserve"> </w:t>
      </w:r>
      <w:r w:rsidR="001778B1">
        <w:rPr>
          <w:rFonts w:ascii="Arial" w:hAnsi="Arial" w:cs="Arial"/>
          <w:b w:val="0"/>
          <w:sz w:val="24"/>
          <w:szCs w:val="24"/>
        </w:rPr>
        <w:t>538</w:t>
      </w:r>
      <w:r w:rsidR="005A2D39">
        <w:rPr>
          <w:rFonts w:ascii="Arial" w:hAnsi="Arial" w:cs="Arial"/>
          <w:b w:val="0"/>
          <w:sz w:val="24"/>
          <w:szCs w:val="24"/>
        </w:rPr>
        <w:t>)</w:t>
      </w:r>
    </w:p>
    <w:p w:rsidR="005A2D39" w:rsidRDefault="005A2D39" w:rsidP="00B50383">
      <w:pPr>
        <w:pStyle w:val="ConsPlusTitle"/>
        <w:jc w:val="center"/>
        <w:rPr>
          <w:rFonts w:ascii="Arial" w:hAnsi="Arial" w:cs="Arial"/>
          <w:b w:val="0"/>
          <w:sz w:val="24"/>
          <w:szCs w:val="24"/>
        </w:rPr>
      </w:pPr>
    </w:p>
    <w:p w:rsidR="005C7E3A" w:rsidRPr="00BD6C53" w:rsidRDefault="005C7E3A" w:rsidP="00B50383">
      <w:pPr>
        <w:pStyle w:val="ConsPlusTitle"/>
        <w:jc w:val="center"/>
        <w:rPr>
          <w:rFonts w:ascii="Arial" w:hAnsi="Arial" w:cs="Arial"/>
          <w:b w:val="0"/>
          <w:sz w:val="24"/>
          <w:szCs w:val="24"/>
        </w:rPr>
      </w:pPr>
      <w:r w:rsidRPr="00BD6C53">
        <w:rPr>
          <w:rFonts w:ascii="Arial" w:hAnsi="Arial" w:cs="Arial"/>
          <w:b w:val="0"/>
          <w:sz w:val="24"/>
          <w:szCs w:val="24"/>
        </w:rPr>
        <w:t>ОБ УТВЕРЖДЕНИИ МУНИЦИПАЛЬНОЙ ПРОГРАММЫ "ФОРМИРОВАНИЕ</w:t>
      </w:r>
    </w:p>
    <w:p w:rsidR="005C7E3A" w:rsidRPr="00BD6C53" w:rsidRDefault="005C7E3A" w:rsidP="00B50383">
      <w:pPr>
        <w:pStyle w:val="ConsPlusTitle"/>
        <w:jc w:val="center"/>
        <w:rPr>
          <w:rFonts w:ascii="Arial" w:hAnsi="Arial" w:cs="Arial"/>
          <w:b w:val="0"/>
          <w:sz w:val="24"/>
          <w:szCs w:val="24"/>
        </w:rPr>
      </w:pPr>
      <w:r w:rsidRPr="00BD6C53">
        <w:rPr>
          <w:rFonts w:ascii="Arial" w:hAnsi="Arial" w:cs="Arial"/>
          <w:b w:val="0"/>
          <w:sz w:val="24"/>
          <w:szCs w:val="24"/>
        </w:rPr>
        <w:t>СОВРЕМЕННОЙ ГОРОДСКОЙ СРЕДЫ" НА 2018 - 20</w:t>
      </w:r>
      <w:r w:rsidR="006178B1">
        <w:rPr>
          <w:rFonts w:ascii="Arial" w:hAnsi="Arial" w:cs="Arial"/>
          <w:b w:val="0"/>
          <w:sz w:val="24"/>
          <w:szCs w:val="24"/>
        </w:rPr>
        <w:t>24</w:t>
      </w:r>
      <w:r w:rsidRPr="00BD6C53">
        <w:rPr>
          <w:rFonts w:ascii="Arial" w:hAnsi="Arial" w:cs="Arial"/>
          <w:b w:val="0"/>
          <w:sz w:val="24"/>
          <w:szCs w:val="24"/>
        </w:rPr>
        <w:t xml:space="preserve"> ГОДЫ</w:t>
      </w:r>
    </w:p>
    <w:p w:rsidR="005C7E3A" w:rsidRPr="00BD6C53" w:rsidRDefault="005C7E3A" w:rsidP="005A2D39">
      <w:pPr>
        <w:pStyle w:val="ConsPlusNormal"/>
        <w:ind w:firstLine="709"/>
        <w:jc w:val="both"/>
        <w:rPr>
          <w:rFonts w:ascii="Arial" w:hAnsi="Arial" w:cs="Arial"/>
          <w:sz w:val="24"/>
          <w:szCs w:val="24"/>
        </w:rPr>
      </w:pPr>
    </w:p>
    <w:p w:rsidR="005A2D39"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Руководствуясь статьей 16 Федерального закона от 06.10.2003 N 131-ФЗ "Об общих принципах организации местного самоуправления в Российской Федерации", Постановлением Администрации города Но</w:t>
      </w:r>
      <w:bookmarkStart w:id="0" w:name="_GoBack"/>
      <w:bookmarkEnd w:id="0"/>
      <w:r w:rsidRPr="00BD6C53">
        <w:rPr>
          <w:rFonts w:ascii="Arial" w:hAnsi="Arial" w:cs="Arial"/>
          <w:sz w:val="24"/>
          <w:szCs w:val="24"/>
        </w:rPr>
        <w:t>рильска от 30.06.2014 N 372 "Об утверждении Порядка разработки, утверждения, реализации и проведения оценки эффективности реализации муниципальных программ на территории муниципального образования город Норильск", Приказом Минстроя России от 06.04.2017 N 691/</w:t>
      </w:r>
      <w:proofErr w:type="spellStart"/>
      <w:r w:rsidRPr="00BD6C53">
        <w:rPr>
          <w:rFonts w:ascii="Arial" w:hAnsi="Arial" w:cs="Arial"/>
          <w:sz w:val="24"/>
          <w:szCs w:val="24"/>
        </w:rPr>
        <w:t>пр</w:t>
      </w:r>
      <w:proofErr w:type="spellEnd"/>
      <w:r w:rsidRPr="00BD6C53">
        <w:rPr>
          <w:rFonts w:ascii="Arial" w:hAnsi="Arial" w:cs="Arial"/>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w:t>
      </w:r>
      <w:r w:rsidR="006178B1">
        <w:rPr>
          <w:rFonts w:ascii="Arial" w:hAnsi="Arial" w:cs="Arial"/>
          <w:sz w:val="24"/>
          <w:szCs w:val="24"/>
        </w:rPr>
        <w:t>24</w:t>
      </w:r>
      <w:r w:rsidRPr="00BD6C53">
        <w:rPr>
          <w:rFonts w:ascii="Arial" w:hAnsi="Arial" w:cs="Arial"/>
          <w:sz w:val="24"/>
          <w:szCs w:val="24"/>
        </w:rPr>
        <w:t xml:space="preserve"> годы", в соответствии со статьей 179 Бюджетного кодекса Российской Федерации, в целях формирования современной городской среды и обеспечения комплексного подхода к благоустройству территорий муниципального образования город Норильск</w:t>
      </w:r>
      <w:r w:rsidR="005A2D39">
        <w:rPr>
          <w:rFonts w:ascii="Arial" w:hAnsi="Arial" w:cs="Arial"/>
          <w:sz w:val="24"/>
          <w:szCs w:val="24"/>
        </w:rPr>
        <w:t>,</w:t>
      </w:r>
    </w:p>
    <w:p w:rsidR="005C7E3A" w:rsidRDefault="005A2D39" w:rsidP="005A2D39">
      <w:pPr>
        <w:pStyle w:val="ConsPlusNormal"/>
        <w:jc w:val="both"/>
        <w:rPr>
          <w:rFonts w:ascii="Arial" w:hAnsi="Arial" w:cs="Arial"/>
          <w:sz w:val="24"/>
          <w:szCs w:val="24"/>
        </w:rPr>
      </w:pPr>
      <w:r>
        <w:rPr>
          <w:rFonts w:ascii="Arial" w:hAnsi="Arial" w:cs="Arial"/>
          <w:sz w:val="24"/>
          <w:szCs w:val="24"/>
        </w:rPr>
        <w:t>ПОСТАНОВЛЯЮ</w:t>
      </w:r>
      <w:r w:rsidR="005C7E3A" w:rsidRPr="00BD6C53">
        <w:rPr>
          <w:rFonts w:ascii="Arial" w:hAnsi="Arial" w:cs="Arial"/>
          <w:sz w:val="24"/>
          <w:szCs w:val="24"/>
        </w:rPr>
        <w:t>:</w:t>
      </w:r>
    </w:p>
    <w:p w:rsidR="005A2D39" w:rsidRPr="00BD6C53" w:rsidRDefault="005A2D39"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1. Утвердить муниципальную программу "Формирование современной городской среды" на 2018 - 202</w:t>
      </w:r>
      <w:r w:rsidR="006178B1">
        <w:rPr>
          <w:rFonts w:ascii="Arial" w:hAnsi="Arial" w:cs="Arial"/>
          <w:sz w:val="24"/>
          <w:szCs w:val="24"/>
        </w:rPr>
        <w:t>4</w:t>
      </w:r>
      <w:r w:rsidRPr="00BD6C53">
        <w:rPr>
          <w:rFonts w:ascii="Arial" w:hAnsi="Arial" w:cs="Arial"/>
          <w:sz w:val="24"/>
          <w:szCs w:val="24"/>
        </w:rPr>
        <w:t xml:space="preserve"> годы.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3. Настоящее Постановление вступает в силу с 01.01.2018.</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right"/>
        <w:rPr>
          <w:rFonts w:ascii="Arial" w:hAnsi="Arial" w:cs="Arial"/>
          <w:sz w:val="24"/>
          <w:szCs w:val="24"/>
        </w:rPr>
      </w:pPr>
      <w:r w:rsidRPr="00BD6C53">
        <w:rPr>
          <w:rFonts w:ascii="Arial" w:hAnsi="Arial" w:cs="Arial"/>
          <w:sz w:val="24"/>
          <w:szCs w:val="24"/>
        </w:rPr>
        <w:t>Глава</w:t>
      </w:r>
    </w:p>
    <w:p w:rsidR="005C7E3A" w:rsidRPr="00BD6C53" w:rsidRDefault="005C7E3A" w:rsidP="005A2D39">
      <w:pPr>
        <w:pStyle w:val="ConsPlusNormal"/>
        <w:ind w:firstLine="709"/>
        <w:jc w:val="right"/>
        <w:rPr>
          <w:rFonts w:ascii="Arial" w:hAnsi="Arial" w:cs="Arial"/>
          <w:sz w:val="24"/>
          <w:szCs w:val="24"/>
        </w:rPr>
      </w:pPr>
      <w:r w:rsidRPr="00BD6C53">
        <w:rPr>
          <w:rFonts w:ascii="Arial" w:hAnsi="Arial" w:cs="Arial"/>
          <w:sz w:val="24"/>
          <w:szCs w:val="24"/>
        </w:rPr>
        <w:t>города Норильска</w:t>
      </w:r>
    </w:p>
    <w:p w:rsidR="005C7E3A" w:rsidRPr="00BD6C53" w:rsidRDefault="005C7E3A" w:rsidP="005A2D39">
      <w:pPr>
        <w:pStyle w:val="ConsPlusNormal"/>
        <w:ind w:firstLine="709"/>
        <w:jc w:val="right"/>
        <w:rPr>
          <w:rFonts w:ascii="Arial" w:hAnsi="Arial" w:cs="Arial"/>
          <w:sz w:val="24"/>
          <w:szCs w:val="24"/>
        </w:rPr>
      </w:pPr>
      <w:r w:rsidRPr="00BD6C53">
        <w:rPr>
          <w:rFonts w:ascii="Arial" w:hAnsi="Arial" w:cs="Arial"/>
          <w:sz w:val="24"/>
          <w:szCs w:val="24"/>
        </w:rPr>
        <w:t>Р.В.АХМЕТЧИН</w:t>
      </w:r>
    </w:p>
    <w:p w:rsidR="00E4310F" w:rsidRPr="00BD6C53" w:rsidRDefault="00E4310F" w:rsidP="005A2D39">
      <w:pPr>
        <w:ind w:firstLine="709"/>
        <w:rPr>
          <w:rFonts w:ascii="Arial" w:eastAsia="Times New Roman" w:hAnsi="Arial" w:cs="Arial"/>
          <w:sz w:val="26"/>
          <w:szCs w:val="26"/>
          <w:lang w:eastAsia="ru-RU"/>
        </w:rPr>
      </w:pPr>
      <w:bookmarkStart w:id="1" w:name="P23"/>
      <w:bookmarkEnd w:id="1"/>
      <w:r w:rsidRPr="00BD6C53">
        <w:rPr>
          <w:rFonts w:ascii="Arial" w:hAnsi="Arial" w:cs="Arial"/>
          <w:sz w:val="26"/>
          <w:szCs w:val="26"/>
        </w:rPr>
        <w:br w:type="page"/>
      </w:r>
    </w:p>
    <w:p w:rsidR="00916172" w:rsidRDefault="005C7E3A" w:rsidP="00916172">
      <w:pPr>
        <w:pStyle w:val="ConsPlusNormal"/>
        <w:ind w:left="4678" w:right="-1"/>
        <w:outlineLvl w:val="0"/>
        <w:rPr>
          <w:rFonts w:ascii="Arial" w:hAnsi="Arial" w:cs="Arial"/>
          <w:sz w:val="24"/>
          <w:szCs w:val="24"/>
        </w:rPr>
      </w:pPr>
      <w:r w:rsidRPr="00BD6C53">
        <w:rPr>
          <w:rFonts w:ascii="Arial" w:hAnsi="Arial" w:cs="Arial"/>
          <w:sz w:val="24"/>
          <w:szCs w:val="24"/>
        </w:rPr>
        <w:lastRenderedPageBreak/>
        <w:t>Утверждена</w:t>
      </w:r>
      <w:r w:rsidR="00916172">
        <w:rPr>
          <w:rFonts w:ascii="Arial" w:hAnsi="Arial" w:cs="Arial"/>
          <w:sz w:val="24"/>
          <w:szCs w:val="24"/>
        </w:rPr>
        <w:t xml:space="preserve"> </w:t>
      </w:r>
    </w:p>
    <w:p w:rsidR="00916172" w:rsidRDefault="005C7E3A" w:rsidP="00916172">
      <w:pPr>
        <w:pStyle w:val="ConsPlusNormal"/>
        <w:ind w:left="4678" w:right="-1"/>
        <w:outlineLvl w:val="0"/>
        <w:rPr>
          <w:rFonts w:ascii="Arial" w:hAnsi="Arial" w:cs="Arial"/>
          <w:sz w:val="24"/>
          <w:szCs w:val="24"/>
        </w:rPr>
      </w:pPr>
      <w:r w:rsidRPr="00BD6C53">
        <w:rPr>
          <w:rFonts w:ascii="Arial" w:hAnsi="Arial" w:cs="Arial"/>
          <w:sz w:val="24"/>
          <w:szCs w:val="24"/>
        </w:rPr>
        <w:t>Постановлением</w:t>
      </w:r>
      <w:r w:rsidR="00916172">
        <w:rPr>
          <w:rFonts w:ascii="Arial" w:hAnsi="Arial" w:cs="Arial"/>
          <w:sz w:val="24"/>
          <w:szCs w:val="24"/>
        </w:rPr>
        <w:t xml:space="preserve"> </w:t>
      </w:r>
      <w:r w:rsidRPr="00BD6C53">
        <w:rPr>
          <w:rFonts w:ascii="Arial" w:hAnsi="Arial" w:cs="Arial"/>
          <w:sz w:val="24"/>
          <w:szCs w:val="24"/>
        </w:rPr>
        <w:t>Администрации города Норильска</w:t>
      </w:r>
      <w:r w:rsidR="00916172">
        <w:rPr>
          <w:rFonts w:ascii="Arial" w:hAnsi="Arial" w:cs="Arial"/>
          <w:sz w:val="24"/>
          <w:szCs w:val="24"/>
        </w:rPr>
        <w:t xml:space="preserve"> </w:t>
      </w:r>
      <w:r w:rsidRPr="00BD6C53">
        <w:rPr>
          <w:rFonts w:ascii="Arial" w:hAnsi="Arial" w:cs="Arial"/>
          <w:sz w:val="24"/>
          <w:szCs w:val="24"/>
        </w:rPr>
        <w:t>от 8 декабря 2017 г. N 577</w:t>
      </w:r>
      <w:r w:rsidR="00720531">
        <w:rPr>
          <w:rFonts w:ascii="Arial" w:hAnsi="Arial" w:cs="Arial"/>
          <w:sz w:val="24"/>
          <w:szCs w:val="24"/>
        </w:rPr>
        <w:t xml:space="preserve"> </w:t>
      </w:r>
    </w:p>
    <w:p w:rsidR="00EF5886" w:rsidRDefault="00EF5886" w:rsidP="00916172">
      <w:pPr>
        <w:pStyle w:val="ConsPlusNormal"/>
        <w:ind w:left="4678" w:right="-1"/>
        <w:outlineLvl w:val="0"/>
        <w:rPr>
          <w:rFonts w:ascii="Arial" w:hAnsi="Arial" w:cs="Arial"/>
          <w:sz w:val="24"/>
          <w:szCs w:val="24"/>
        </w:rPr>
      </w:pPr>
    </w:p>
    <w:p w:rsidR="005C7E3A" w:rsidRPr="00BD6C53" w:rsidRDefault="00720531" w:rsidP="00EF5886">
      <w:pPr>
        <w:pStyle w:val="ConsPlusNormal"/>
        <w:ind w:right="-1"/>
        <w:outlineLvl w:val="0"/>
        <w:rPr>
          <w:rFonts w:ascii="Arial" w:hAnsi="Arial" w:cs="Arial"/>
          <w:sz w:val="24"/>
          <w:szCs w:val="24"/>
        </w:rPr>
      </w:pPr>
      <w:r>
        <w:rPr>
          <w:rFonts w:ascii="Arial" w:hAnsi="Arial" w:cs="Arial"/>
          <w:sz w:val="24"/>
          <w:szCs w:val="24"/>
        </w:rPr>
        <w:t>(в ред.</w:t>
      </w:r>
      <w:r w:rsidR="00916172">
        <w:rPr>
          <w:rFonts w:ascii="Arial" w:hAnsi="Arial" w:cs="Arial"/>
          <w:sz w:val="24"/>
          <w:szCs w:val="24"/>
        </w:rPr>
        <w:t xml:space="preserve"> </w:t>
      </w:r>
      <w:r>
        <w:rPr>
          <w:rFonts w:ascii="Arial" w:hAnsi="Arial" w:cs="Arial"/>
          <w:sz w:val="24"/>
          <w:szCs w:val="24"/>
        </w:rPr>
        <w:t>постановления Администрации</w:t>
      </w:r>
      <w:r w:rsidR="00EF5886">
        <w:rPr>
          <w:rFonts w:ascii="Arial" w:hAnsi="Arial" w:cs="Arial"/>
          <w:sz w:val="24"/>
          <w:szCs w:val="24"/>
        </w:rPr>
        <w:t xml:space="preserve"> </w:t>
      </w:r>
      <w:r>
        <w:rPr>
          <w:rFonts w:ascii="Arial" w:hAnsi="Arial" w:cs="Arial"/>
          <w:sz w:val="24"/>
          <w:szCs w:val="24"/>
        </w:rPr>
        <w:t>г. Норильска Красноярского</w:t>
      </w:r>
      <w:r w:rsidR="00FB405E">
        <w:rPr>
          <w:rFonts w:ascii="Arial" w:hAnsi="Arial" w:cs="Arial"/>
          <w:sz w:val="24"/>
          <w:szCs w:val="24"/>
        </w:rPr>
        <w:t xml:space="preserve"> края</w:t>
      </w:r>
      <w:r w:rsidR="00916172">
        <w:rPr>
          <w:rFonts w:ascii="Arial" w:hAnsi="Arial" w:cs="Arial"/>
          <w:sz w:val="24"/>
          <w:szCs w:val="24"/>
        </w:rPr>
        <w:t xml:space="preserve"> от </w:t>
      </w:r>
      <w:r>
        <w:rPr>
          <w:rFonts w:ascii="Arial" w:hAnsi="Arial" w:cs="Arial"/>
          <w:sz w:val="24"/>
          <w:szCs w:val="24"/>
        </w:rPr>
        <w:t>08.06.2018 №</w:t>
      </w:r>
      <w:r w:rsidR="008054BB">
        <w:rPr>
          <w:rFonts w:ascii="Arial" w:hAnsi="Arial" w:cs="Arial"/>
          <w:sz w:val="24"/>
          <w:szCs w:val="24"/>
        </w:rPr>
        <w:t xml:space="preserve"> </w:t>
      </w:r>
      <w:r>
        <w:rPr>
          <w:rFonts w:ascii="Arial" w:hAnsi="Arial" w:cs="Arial"/>
          <w:sz w:val="24"/>
          <w:szCs w:val="24"/>
        </w:rPr>
        <w:t>226</w:t>
      </w:r>
      <w:r w:rsidR="00D37D36">
        <w:rPr>
          <w:rFonts w:ascii="Arial" w:hAnsi="Arial" w:cs="Arial"/>
          <w:sz w:val="24"/>
          <w:szCs w:val="24"/>
        </w:rPr>
        <w:t>,</w:t>
      </w:r>
      <w:r w:rsidR="00D37D36" w:rsidRPr="00D37D36">
        <w:t xml:space="preserve"> </w:t>
      </w:r>
      <w:r w:rsidR="00D37D36" w:rsidRPr="00D37D36">
        <w:rPr>
          <w:rFonts w:ascii="Arial" w:hAnsi="Arial" w:cs="Arial"/>
          <w:sz w:val="24"/>
          <w:szCs w:val="24"/>
        </w:rPr>
        <w:t>от 09.08.2018 №</w:t>
      </w:r>
      <w:r w:rsidR="008054BB">
        <w:rPr>
          <w:rFonts w:ascii="Arial" w:hAnsi="Arial" w:cs="Arial"/>
          <w:sz w:val="24"/>
          <w:szCs w:val="24"/>
        </w:rPr>
        <w:t xml:space="preserve"> </w:t>
      </w:r>
      <w:r w:rsidR="00D37D36" w:rsidRPr="00D37D36">
        <w:rPr>
          <w:rFonts w:ascii="Arial" w:hAnsi="Arial" w:cs="Arial"/>
          <w:sz w:val="24"/>
          <w:szCs w:val="24"/>
        </w:rPr>
        <w:t>316</w:t>
      </w:r>
      <w:r w:rsidR="00293496">
        <w:rPr>
          <w:rFonts w:ascii="Arial" w:hAnsi="Arial" w:cs="Arial"/>
          <w:sz w:val="24"/>
          <w:szCs w:val="24"/>
        </w:rPr>
        <w:t xml:space="preserve">, </w:t>
      </w:r>
      <w:r w:rsidR="00293496" w:rsidRPr="00293496">
        <w:rPr>
          <w:rFonts w:ascii="Arial" w:hAnsi="Arial" w:cs="Arial"/>
          <w:sz w:val="24"/>
          <w:szCs w:val="24"/>
        </w:rPr>
        <w:t>от 07.03.2019 № 76</w:t>
      </w:r>
      <w:r w:rsidR="000A19A1">
        <w:rPr>
          <w:rFonts w:ascii="Arial" w:hAnsi="Arial" w:cs="Arial"/>
          <w:sz w:val="24"/>
          <w:szCs w:val="24"/>
        </w:rPr>
        <w:t>,</w:t>
      </w:r>
      <w:r w:rsidR="000A19A1" w:rsidRPr="000A19A1">
        <w:t xml:space="preserve"> </w:t>
      </w:r>
      <w:r w:rsidR="000A19A1" w:rsidRPr="000A19A1">
        <w:rPr>
          <w:rFonts w:ascii="Arial" w:hAnsi="Arial" w:cs="Arial"/>
          <w:sz w:val="24"/>
          <w:szCs w:val="24"/>
        </w:rPr>
        <w:t>от 29.03.2019 №</w:t>
      </w:r>
      <w:r w:rsidR="008054BB">
        <w:rPr>
          <w:rFonts w:ascii="Arial" w:hAnsi="Arial" w:cs="Arial"/>
          <w:sz w:val="24"/>
          <w:szCs w:val="24"/>
        </w:rPr>
        <w:t xml:space="preserve"> </w:t>
      </w:r>
      <w:r w:rsidR="000A19A1" w:rsidRPr="000A19A1">
        <w:rPr>
          <w:rFonts w:ascii="Arial" w:hAnsi="Arial" w:cs="Arial"/>
          <w:sz w:val="24"/>
          <w:szCs w:val="24"/>
        </w:rPr>
        <w:t>126</w:t>
      </w:r>
      <w:r w:rsidR="00FB405E">
        <w:rPr>
          <w:rFonts w:ascii="Arial" w:hAnsi="Arial" w:cs="Arial"/>
          <w:sz w:val="24"/>
          <w:szCs w:val="24"/>
        </w:rPr>
        <w:t>)</w:t>
      </w:r>
    </w:p>
    <w:p w:rsidR="005C7E3A" w:rsidRPr="00BD6C53" w:rsidRDefault="005C7E3A" w:rsidP="00E4310F">
      <w:pPr>
        <w:pStyle w:val="ConsPlusNormal"/>
        <w:jc w:val="both"/>
        <w:rPr>
          <w:rFonts w:ascii="Arial" w:hAnsi="Arial" w:cs="Arial"/>
          <w:sz w:val="24"/>
          <w:szCs w:val="24"/>
        </w:rPr>
      </w:pPr>
    </w:p>
    <w:p w:rsidR="005C7E3A" w:rsidRPr="00BD6C53" w:rsidRDefault="005C7E3A" w:rsidP="00E4310F">
      <w:pPr>
        <w:pStyle w:val="ConsPlusNormal"/>
        <w:jc w:val="center"/>
        <w:outlineLvl w:val="1"/>
        <w:rPr>
          <w:rFonts w:ascii="Arial" w:hAnsi="Arial" w:cs="Arial"/>
          <w:sz w:val="24"/>
          <w:szCs w:val="24"/>
        </w:rPr>
      </w:pPr>
      <w:r w:rsidRPr="00BD6C53">
        <w:rPr>
          <w:rFonts w:ascii="Arial" w:hAnsi="Arial" w:cs="Arial"/>
          <w:sz w:val="24"/>
          <w:szCs w:val="24"/>
        </w:rPr>
        <w:t>1. ПАСПОРТ</w:t>
      </w:r>
    </w:p>
    <w:p w:rsidR="005C7E3A" w:rsidRPr="00BD6C53" w:rsidRDefault="005C7E3A" w:rsidP="005A2D39">
      <w:pPr>
        <w:pStyle w:val="ConsPlusNormal"/>
        <w:jc w:val="center"/>
        <w:rPr>
          <w:rFonts w:ascii="Arial" w:hAnsi="Arial" w:cs="Arial"/>
          <w:sz w:val="24"/>
          <w:szCs w:val="24"/>
        </w:rPr>
      </w:pPr>
      <w:r w:rsidRPr="00BD6C53">
        <w:rPr>
          <w:rFonts w:ascii="Arial" w:hAnsi="Arial" w:cs="Arial"/>
          <w:sz w:val="24"/>
          <w:szCs w:val="24"/>
        </w:rPr>
        <w:t>МУНИЦИПАЛЬНОЙ ПРОГРАММЫ "ФОРМИРОВАНИЕ СОВРЕМЕННОЙ ГОРОДСКОЙ</w:t>
      </w:r>
      <w:r w:rsidR="005A2D39">
        <w:rPr>
          <w:rFonts w:ascii="Arial" w:hAnsi="Arial" w:cs="Arial"/>
          <w:sz w:val="24"/>
          <w:szCs w:val="24"/>
        </w:rPr>
        <w:t xml:space="preserve"> </w:t>
      </w:r>
      <w:r w:rsidRPr="00BD6C53">
        <w:rPr>
          <w:rFonts w:ascii="Arial" w:hAnsi="Arial" w:cs="Arial"/>
          <w:sz w:val="24"/>
          <w:szCs w:val="24"/>
        </w:rPr>
        <w:t>СРЕДЫ" НА 2018 - 202</w:t>
      </w:r>
      <w:r w:rsidR="006178B1">
        <w:rPr>
          <w:rFonts w:ascii="Arial" w:hAnsi="Arial" w:cs="Arial"/>
          <w:sz w:val="24"/>
          <w:szCs w:val="24"/>
        </w:rPr>
        <w:t>4</w:t>
      </w:r>
      <w:r w:rsidRPr="00BD6C53">
        <w:rPr>
          <w:rFonts w:ascii="Arial" w:hAnsi="Arial" w:cs="Arial"/>
          <w:sz w:val="24"/>
          <w:szCs w:val="24"/>
        </w:rPr>
        <w:t xml:space="preserve"> ГОДЫ (ДАЛЕЕ - МП,</w:t>
      </w:r>
      <w:r w:rsidR="005A2D39">
        <w:rPr>
          <w:rFonts w:ascii="Arial" w:hAnsi="Arial" w:cs="Arial"/>
          <w:sz w:val="24"/>
          <w:szCs w:val="24"/>
        </w:rPr>
        <w:t xml:space="preserve"> </w:t>
      </w:r>
      <w:r w:rsidRPr="00BD6C53">
        <w:rPr>
          <w:rFonts w:ascii="Arial" w:hAnsi="Arial" w:cs="Arial"/>
          <w:sz w:val="24"/>
          <w:szCs w:val="24"/>
        </w:rPr>
        <w:t>МУНИЦИПАЛЬНАЯ ПРОГРАММА)</w:t>
      </w:r>
    </w:p>
    <w:p w:rsidR="005C7E3A" w:rsidRPr="00BD6C53" w:rsidRDefault="005C7E3A" w:rsidP="00E4310F">
      <w:pPr>
        <w:pStyle w:val="ConsPlusNormal"/>
        <w:jc w:val="both"/>
        <w:rPr>
          <w:rFonts w:ascii="Arial" w:hAnsi="Arial" w:cs="Arial"/>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6300"/>
      </w:tblGrid>
      <w:tr w:rsidR="00FC6FF2" w:rsidRPr="00BD6C53" w:rsidTr="005A2D39">
        <w:tc>
          <w:tcPr>
            <w:tcW w:w="283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Основание для разработки МП</w:t>
            </w:r>
          </w:p>
        </w:tc>
        <w:tc>
          <w:tcPr>
            <w:tcW w:w="6300" w:type="dxa"/>
          </w:tcPr>
          <w:p w:rsidR="005C7E3A" w:rsidRPr="00BD6C53" w:rsidRDefault="005C7E3A" w:rsidP="005A2D39">
            <w:pPr>
              <w:pStyle w:val="ConsPlusNormal"/>
              <w:ind w:right="-552"/>
              <w:rPr>
                <w:rFonts w:ascii="Arial" w:hAnsi="Arial" w:cs="Arial"/>
                <w:sz w:val="24"/>
                <w:szCs w:val="24"/>
              </w:rPr>
            </w:pPr>
            <w:r w:rsidRPr="00BD6C53">
              <w:rPr>
                <w:rFonts w:ascii="Arial" w:hAnsi="Arial" w:cs="Arial"/>
                <w:sz w:val="24"/>
                <w:szCs w:val="24"/>
              </w:rPr>
              <w:t>Распоряжение Администрации города Норильска от 19.07.2013 N 3864 "Об утверждении перечня муниципальных программ муниципального образования город Норильск"</w:t>
            </w:r>
          </w:p>
        </w:tc>
      </w:tr>
      <w:tr w:rsidR="00FC6FF2" w:rsidRPr="00BD6C53" w:rsidTr="005A2D39">
        <w:tc>
          <w:tcPr>
            <w:tcW w:w="283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Заказчик МП</w:t>
            </w:r>
          </w:p>
        </w:tc>
        <w:tc>
          <w:tcPr>
            <w:tcW w:w="6300"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Администрация города Норильска</w:t>
            </w:r>
          </w:p>
        </w:tc>
      </w:tr>
      <w:tr w:rsidR="00FC6FF2" w:rsidRPr="00BD6C53" w:rsidTr="005A2D39">
        <w:tc>
          <w:tcPr>
            <w:tcW w:w="283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Ответственный исполнитель (разработчик) МП</w:t>
            </w:r>
          </w:p>
        </w:tc>
        <w:tc>
          <w:tcPr>
            <w:tcW w:w="6300"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Администрация города Норильска (Управление городского хозяйства)</w:t>
            </w:r>
          </w:p>
        </w:tc>
      </w:tr>
      <w:tr w:rsidR="00FC6FF2" w:rsidRPr="00BD6C53" w:rsidTr="005A2D39">
        <w:tc>
          <w:tcPr>
            <w:tcW w:w="283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Участник МП</w:t>
            </w:r>
          </w:p>
        </w:tc>
        <w:tc>
          <w:tcPr>
            <w:tcW w:w="6300"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Управление жилищно-коммунального хозяйства Администрации города Норильска</w:t>
            </w:r>
          </w:p>
        </w:tc>
      </w:tr>
      <w:tr w:rsidR="00FC6FF2" w:rsidRPr="00BD6C53" w:rsidTr="005A2D39">
        <w:tc>
          <w:tcPr>
            <w:tcW w:w="283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Цель МП</w:t>
            </w:r>
          </w:p>
        </w:tc>
        <w:tc>
          <w:tcPr>
            <w:tcW w:w="6300"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Создание наиболее благоприятных и комфортных условий жизнедеятельности населения</w:t>
            </w:r>
          </w:p>
        </w:tc>
      </w:tr>
      <w:tr w:rsidR="00FC6FF2" w:rsidRPr="00BD6C53" w:rsidTr="005A2D39">
        <w:tc>
          <w:tcPr>
            <w:tcW w:w="283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Задачи МП</w:t>
            </w:r>
          </w:p>
        </w:tc>
        <w:tc>
          <w:tcPr>
            <w:tcW w:w="6300"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 обеспечение формирования единого облика муниципального образования город Норильск;</w:t>
            </w:r>
          </w:p>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 обеспечение создания, содержания и развития объектов благоустройства на территории муниципального образования город Норильск, включая объекты, находящиеся в частной собственности, и прилегающие к ним территории;</w:t>
            </w:r>
          </w:p>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город Норильск</w:t>
            </w:r>
          </w:p>
        </w:tc>
      </w:tr>
      <w:tr w:rsidR="00FC6FF2" w:rsidRPr="00BD6C53" w:rsidTr="005A2D39">
        <w:tc>
          <w:tcPr>
            <w:tcW w:w="283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Показатели МП</w:t>
            </w:r>
          </w:p>
        </w:tc>
        <w:tc>
          <w:tcPr>
            <w:tcW w:w="6300"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 количество благоустроенных дворовых территорий, ед.;</w:t>
            </w:r>
          </w:p>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 количество благоустроенных общественных территорий муниципального образования, ед.</w:t>
            </w:r>
          </w:p>
        </w:tc>
      </w:tr>
      <w:tr w:rsidR="00FC6FF2" w:rsidRPr="00BD6C53" w:rsidTr="005A2D39">
        <w:tc>
          <w:tcPr>
            <w:tcW w:w="283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Срок реализации МП</w:t>
            </w:r>
          </w:p>
        </w:tc>
        <w:tc>
          <w:tcPr>
            <w:tcW w:w="6300" w:type="dxa"/>
          </w:tcPr>
          <w:p w:rsidR="005C7E3A" w:rsidRPr="00BD6C53" w:rsidRDefault="005C7E3A" w:rsidP="006178B1">
            <w:pPr>
              <w:pStyle w:val="ConsPlusNormal"/>
              <w:rPr>
                <w:rFonts w:ascii="Arial" w:hAnsi="Arial" w:cs="Arial"/>
                <w:sz w:val="24"/>
                <w:szCs w:val="24"/>
              </w:rPr>
            </w:pPr>
            <w:r w:rsidRPr="00BD6C53">
              <w:rPr>
                <w:rFonts w:ascii="Arial" w:hAnsi="Arial" w:cs="Arial"/>
                <w:sz w:val="24"/>
                <w:szCs w:val="24"/>
              </w:rPr>
              <w:t>2018 - 202</w:t>
            </w:r>
            <w:r w:rsidR="006178B1">
              <w:rPr>
                <w:rFonts w:ascii="Arial" w:hAnsi="Arial" w:cs="Arial"/>
                <w:sz w:val="24"/>
                <w:szCs w:val="24"/>
              </w:rPr>
              <w:t>4</w:t>
            </w:r>
            <w:r w:rsidRPr="00BD6C53">
              <w:rPr>
                <w:rFonts w:ascii="Arial" w:hAnsi="Arial" w:cs="Arial"/>
                <w:sz w:val="24"/>
                <w:szCs w:val="24"/>
              </w:rPr>
              <w:t xml:space="preserve"> годы</w:t>
            </w:r>
          </w:p>
        </w:tc>
      </w:tr>
      <w:tr w:rsidR="00FC6FF2" w:rsidRPr="00BD6C53" w:rsidTr="005A2D39">
        <w:tc>
          <w:tcPr>
            <w:tcW w:w="283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Объемы бюджетных ассигнований МП &lt;1&gt; (тыс. руб.)</w:t>
            </w:r>
          </w:p>
        </w:tc>
        <w:tc>
          <w:tcPr>
            <w:tcW w:w="6300" w:type="dxa"/>
          </w:tcPr>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Финансирование программы за счет всех источников – 157 541,4 тыс. руб., в том числе:</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2018 год – 60 847,6 тыс. руб.;</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2019 год – 76 672,8 тыс. руб.;</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lastRenderedPageBreak/>
              <w:t>2020 год – 20 021,0 тыс. руб.;</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2021 год – 0,0 тыс. руб.</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в том числе за счет средств:</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федерального бюджета – 103 398,2 тыс. руб., в том числе:</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2018 год – 35 792,8 тыс. руб.;</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2019 год – 67 605,4 тыс. руб.;</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2020 год - 0,0 тыс. руб.;</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 xml:space="preserve">2021 год – 0,0 тыс. руб. </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краевого бюджета – 44 098,9 тыс. руб., в том числе:</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2018 год – 22 035,6 тыс. руб.;</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2019 год – 3 558,2 тыс. руб.;</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2020 год – 18 505,1 тыс. руб.;</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 xml:space="preserve">2021 год – 0,0 тыс. руб. </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местного бюджета – 7 212,1 тыс. руб., в том числе:</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2018 год – 2 195,3 тыс. руб.;</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2019 год – 4 317,2 тыс. руб.;</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2020 год – 699,6 тыс. руб.;</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 xml:space="preserve">2021 год – 0,0 тыс. руб. </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средства заинтересованных лиц – 2 832,2 тыс. руб., в том числе:</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2018 год - 823,9 тыс. руб.;</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2019 год – 1 192,0 тыс. руб.;</w:t>
            </w:r>
          </w:p>
          <w:p w:rsidR="00293496" w:rsidRPr="00293496" w:rsidRDefault="00293496" w:rsidP="00293496">
            <w:pPr>
              <w:pStyle w:val="ConsPlusNormal"/>
              <w:rPr>
                <w:rFonts w:ascii="Arial" w:hAnsi="Arial" w:cs="Arial"/>
                <w:sz w:val="24"/>
                <w:szCs w:val="24"/>
              </w:rPr>
            </w:pPr>
            <w:r w:rsidRPr="00293496">
              <w:rPr>
                <w:rFonts w:ascii="Arial" w:hAnsi="Arial" w:cs="Arial"/>
                <w:sz w:val="24"/>
                <w:szCs w:val="24"/>
              </w:rPr>
              <w:t>2020 год - 816,3 тыс. руб.;</w:t>
            </w:r>
          </w:p>
          <w:p w:rsidR="005C7E3A" w:rsidRPr="00BD6C53" w:rsidRDefault="00293496" w:rsidP="00293496">
            <w:pPr>
              <w:pStyle w:val="ConsPlusNormal"/>
              <w:rPr>
                <w:rFonts w:ascii="Arial" w:hAnsi="Arial" w:cs="Arial"/>
                <w:sz w:val="24"/>
                <w:szCs w:val="24"/>
              </w:rPr>
            </w:pPr>
            <w:r w:rsidRPr="00293496">
              <w:rPr>
                <w:rFonts w:ascii="Arial" w:hAnsi="Arial" w:cs="Arial"/>
                <w:sz w:val="24"/>
                <w:szCs w:val="24"/>
              </w:rPr>
              <w:t>2021 год – 0,0 тыс. руб.</w:t>
            </w:r>
          </w:p>
        </w:tc>
      </w:tr>
      <w:tr w:rsidR="005C7E3A" w:rsidRPr="00BD6C53" w:rsidTr="005A2D39">
        <w:tc>
          <w:tcPr>
            <w:tcW w:w="2834"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lastRenderedPageBreak/>
              <w:t>Ожидаемые результаты реализации программы</w:t>
            </w:r>
          </w:p>
        </w:tc>
        <w:tc>
          <w:tcPr>
            <w:tcW w:w="6300" w:type="dxa"/>
          </w:tcPr>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Повышение уровня благоустройства территории муниципального образования:</w:t>
            </w:r>
          </w:p>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 увеличение доли благоустроенных дворовых территорий;</w:t>
            </w:r>
          </w:p>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 увеличение площади благоустроенных дворовых территорий;</w:t>
            </w:r>
          </w:p>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 увеличение доли населения, проживающего в многоквартирных домах с благоустроенными дворовыми территориями;</w:t>
            </w:r>
          </w:p>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 увеличение доли благоустроенных общественных территорий;</w:t>
            </w:r>
          </w:p>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 увеличение площади благоустроенных общественных территорий;</w:t>
            </w:r>
          </w:p>
          <w:p w:rsidR="005C7E3A" w:rsidRPr="00BD6C53" w:rsidRDefault="005C7E3A" w:rsidP="00E4310F">
            <w:pPr>
              <w:pStyle w:val="ConsPlusNormal"/>
              <w:rPr>
                <w:rFonts w:ascii="Arial" w:hAnsi="Arial" w:cs="Arial"/>
                <w:sz w:val="24"/>
                <w:szCs w:val="24"/>
              </w:rPr>
            </w:pPr>
            <w:r w:rsidRPr="00BD6C53">
              <w:rPr>
                <w:rFonts w:ascii="Arial" w:hAnsi="Arial" w:cs="Arial"/>
                <w:sz w:val="24"/>
                <w:szCs w:val="24"/>
              </w:rPr>
              <w:t>- увеличение площади благоустроенных общественных территорий, приходящейся на 1 жителя муниципального образования город Норильск</w:t>
            </w:r>
          </w:p>
        </w:tc>
      </w:tr>
    </w:tbl>
    <w:p w:rsidR="005C7E3A" w:rsidRPr="00BD6C53" w:rsidRDefault="005C7E3A" w:rsidP="00E4310F">
      <w:pPr>
        <w:pStyle w:val="ConsPlusNormal"/>
        <w:jc w:val="both"/>
        <w:rPr>
          <w:rFonts w:ascii="Arial" w:hAnsi="Arial" w:cs="Arial"/>
          <w:sz w:val="24"/>
          <w:szCs w:val="24"/>
        </w:rPr>
      </w:pPr>
    </w:p>
    <w:p w:rsidR="005C7E3A" w:rsidRPr="00BD6C53" w:rsidRDefault="005C7E3A" w:rsidP="00E4310F">
      <w:pPr>
        <w:pStyle w:val="ConsPlusNormal"/>
        <w:jc w:val="center"/>
        <w:outlineLvl w:val="1"/>
        <w:rPr>
          <w:rFonts w:ascii="Arial" w:hAnsi="Arial" w:cs="Arial"/>
          <w:sz w:val="24"/>
          <w:szCs w:val="24"/>
        </w:rPr>
      </w:pPr>
      <w:bookmarkStart w:id="2" w:name="P87"/>
      <w:bookmarkEnd w:id="2"/>
      <w:r w:rsidRPr="00BD6C53">
        <w:rPr>
          <w:rFonts w:ascii="Arial" w:hAnsi="Arial" w:cs="Arial"/>
          <w:sz w:val="24"/>
          <w:szCs w:val="24"/>
        </w:rPr>
        <w:t>2. ПРИОРИТЕТЫ ПОЛИТИКИ ФОРМИРОВАНИЯ КОМФОРТНОЙ ГОРОДСКОЙ</w:t>
      </w:r>
    </w:p>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СРЕДЫ В ЦЕЛЯХ БЛАГОУСТРОЙСТВА ТЕРРИТОРИИ МУНИЦИПАЛЬНОГО</w:t>
      </w:r>
    </w:p>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ОБРАЗОВАНИЯ ГОРОД НОРИЛЬСК</w:t>
      </w:r>
    </w:p>
    <w:p w:rsidR="005C7E3A" w:rsidRPr="00BD6C53" w:rsidRDefault="005C7E3A" w:rsidP="00E4310F">
      <w:pPr>
        <w:pStyle w:val="ConsPlusNormal"/>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город Норильск.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Городская среда должна соответствовать санитарным и гигиеническим </w:t>
      </w:r>
      <w:r w:rsidRPr="00BD6C53">
        <w:rPr>
          <w:rFonts w:ascii="Arial" w:hAnsi="Arial" w:cs="Arial"/>
          <w:sz w:val="24"/>
          <w:szCs w:val="24"/>
        </w:rPr>
        <w:lastRenderedPageBreak/>
        <w:t>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общественных территорий (устройство детских и спортивных площадок, зон отдыха, парковок и автостоянок, набережных, озеленение территорий, устройство наружного освещения).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муниципальных программы, содержащих мероприятия по благоустройству территорий. Основные принципы формирования МП формирования комфортной городской среды: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Принцип 1. Общественное участие. Постановлением Администрации города Норильска создана Общественная комиссия по развитию городской среды (далее - Общественная комиссия), которая осуществляет контроль реализации программы, согласовывает отчеты, принимает работы. В состав Общественной комиссии включены представители политических и общественных партий и движений. Проект муниципальной программы выносится на общественное обсуждение. По результатам общественных обсуждений Общественной комиссией осуществляется подведение итогов общественного обсуждения проекта муниципальной программы, утверждается концепция и дизайн-проекты объектов благоустройства, так же проводится обязательное обсуждение местных правил благоустройства муниципального образования город Норильск. В рамках данного принципа обеспечивается свободное право граждан на подачу предложений по объектам для включения в МП, подробное информирование обо всех этапах реализации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Принцип 2. Системный подход. В целях реализации принципа системного подхода формирование МП на 2018 - 202</w:t>
      </w:r>
      <w:r w:rsidR="006178B1">
        <w:rPr>
          <w:rFonts w:ascii="Arial" w:hAnsi="Arial" w:cs="Arial"/>
          <w:sz w:val="24"/>
          <w:szCs w:val="24"/>
        </w:rPr>
        <w:t>4</w:t>
      </w:r>
      <w:r w:rsidRPr="00BD6C53">
        <w:rPr>
          <w:rFonts w:ascii="Arial" w:hAnsi="Arial" w:cs="Arial"/>
          <w:sz w:val="24"/>
          <w:szCs w:val="24"/>
        </w:rPr>
        <w:t xml:space="preserve"> годы осуществляется на основании результатов проведенной инвентаризации дворовых территорий, общественных территорий путем формирования графика благоустройства: дворовых территорий, общественных территорий.</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Принцип 3. Все начинается с дворов. Дворовые территории включаются в МП только по инициативе жителей. Условием включения дворовых территорий в МП является </w:t>
      </w:r>
      <w:proofErr w:type="spellStart"/>
      <w:r w:rsidRPr="00BD6C53">
        <w:rPr>
          <w:rFonts w:ascii="Arial" w:hAnsi="Arial" w:cs="Arial"/>
          <w:sz w:val="24"/>
          <w:szCs w:val="24"/>
        </w:rPr>
        <w:t>софинансирование</w:t>
      </w:r>
      <w:proofErr w:type="spellEnd"/>
      <w:r w:rsidRPr="00BD6C53">
        <w:rPr>
          <w:rFonts w:ascii="Arial" w:hAnsi="Arial" w:cs="Arial"/>
          <w:sz w:val="24"/>
          <w:szCs w:val="24"/>
        </w:rPr>
        <w:t xml:space="preserve"> собственников в размере не менее 2% от сметной стоимости по минимальному перечню работ по благоустройству (ремонт проездов, освещение, скамейки, урны) и не менее 20% по дополнительному перечню. При благоустройстве дворовой территории учитывается принцип </w:t>
      </w:r>
      <w:proofErr w:type="spellStart"/>
      <w:r w:rsidRPr="00BD6C53">
        <w:rPr>
          <w:rFonts w:ascii="Arial" w:hAnsi="Arial" w:cs="Arial"/>
          <w:sz w:val="24"/>
          <w:szCs w:val="24"/>
        </w:rPr>
        <w:t>безбарьерности</w:t>
      </w:r>
      <w:proofErr w:type="spellEnd"/>
      <w:r w:rsidRPr="00BD6C53">
        <w:rPr>
          <w:rFonts w:ascii="Arial" w:hAnsi="Arial" w:cs="Arial"/>
          <w:sz w:val="24"/>
          <w:szCs w:val="24"/>
        </w:rPr>
        <w:t xml:space="preserve"> для маломобильных групп.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Принцип 4. Создание общественного пространства. На основании инвентаризации общественных территорий, в соответствии с Порядком представления и оценки граждан, организаций о включении в муниципальную программу </w:t>
      </w:r>
      <w:r w:rsidR="00CA428B" w:rsidRPr="00BD6C53">
        <w:rPr>
          <w:rFonts w:ascii="Arial" w:hAnsi="Arial" w:cs="Arial"/>
          <w:sz w:val="24"/>
          <w:szCs w:val="24"/>
        </w:rPr>
        <w:t>общественных территорий</w:t>
      </w:r>
      <w:r w:rsidRPr="00BD6C53">
        <w:rPr>
          <w:rFonts w:ascii="Arial" w:hAnsi="Arial" w:cs="Arial"/>
          <w:sz w:val="24"/>
          <w:szCs w:val="24"/>
        </w:rPr>
        <w:t>, утвержденным Постановлением Администрации города Норильска, решением Общественной комиссии определяются неблагоустроенные территории и формируются графики благоустройства общественных территорий.</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Принцип 5. Закрепление ответственности за содержанием благоустроенной территории. При проведении работ по благоустройству дворовых территорий организуются и проводятся мероприятия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условиям реализации МП закрепляются за жильцами многоквартирных домов, территории которых были благоустроены.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Принцип 6. Личная ответственность. За реализацию мероприятий МП отвечает Глава города Норильска или уполномоченное им лицо. На собственников (владельцев, арендаторов) возлагается ответственность за содержание объектов </w:t>
      </w:r>
      <w:r w:rsidRPr="00BD6C53">
        <w:rPr>
          <w:rFonts w:ascii="Arial" w:hAnsi="Arial" w:cs="Arial"/>
          <w:sz w:val="24"/>
          <w:szCs w:val="24"/>
        </w:rPr>
        <w:lastRenderedPageBreak/>
        <w:t>недвижимости (земельных участков), прилегающих территорий.</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Принцип 7. Привлечение местных производителей для выполнения работ по благоустройству. Реализация данного принципа способствует формированию взаимодействия с представителями малого и среднего бизнеса на территории муниципального образования, развитию конкуренции.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Принцип 8. Применение лучших практик благоустройства. В рамках реализации настоящей МП создаются предпосылки для привлечения молодых архитекторов, студентов вузов, школьников к разработке дизайн-проектов благоустройства дворов и общественных пространств соответствующего функционального назначения.</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jc w:val="center"/>
        <w:outlineLvl w:val="1"/>
        <w:rPr>
          <w:rFonts w:ascii="Arial" w:hAnsi="Arial" w:cs="Arial"/>
          <w:sz w:val="24"/>
          <w:szCs w:val="24"/>
        </w:rPr>
      </w:pPr>
      <w:r w:rsidRPr="00BD6C53">
        <w:rPr>
          <w:rFonts w:ascii="Arial" w:hAnsi="Arial" w:cs="Arial"/>
          <w:sz w:val="24"/>
          <w:szCs w:val="24"/>
        </w:rPr>
        <w:t>3. ХАРАКТЕРИСТИКА ТЕКУЩЕГО СОСТОЯНИЯ БЛАГОУСТРОЙСТВА</w:t>
      </w:r>
    </w:p>
    <w:p w:rsidR="005C7E3A" w:rsidRPr="00BD6C53" w:rsidRDefault="005C7E3A" w:rsidP="005A2D39">
      <w:pPr>
        <w:pStyle w:val="ConsPlusNormal"/>
        <w:jc w:val="center"/>
        <w:rPr>
          <w:rFonts w:ascii="Arial" w:hAnsi="Arial" w:cs="Arial"/>
          <w:sz w:val="24"/>
          <w:szCs w:val="24"/>
        </w:rPr>
      </w:pPr>
      <w:r w:rsidRPr="00BD6C53">
        <w:rPr>
          <w:rFonts w:ascii="Arial" w:hAnsi="Arial" w:cs="Arial"/>
          <w:sz w:val="24"/>
          <w:szCs w:val="24"/>
        </w:rPr>
        <w:t>ТЕРРИТОРИИ МУНИЦИПАЛЬНОГО ОБРАЗОВАНИЯ ГОРОД НОРИЛЬСК,</w:t>
      </w:r>
    </w:p>
    <w:p w:rsidR="005C7E3A" w:rsidRPr="00BD6C53" w:rsidRDefault="005C7E3A" w:rsidP="005A2D39">
      <w:pPr>
        <w:pStyle w:val="ConsPlusNormal"/>
        <w:jc w:val="center"/>
        <w:rPr>
          <w:rFonts w:ascii="Arial" w:hAnsi="Arial" w:cs="Arial"/>
          <w:sz w:val="24"/>
          <w:szCs w:val="24"/>
        </w:rPr>
      </w:pPr>
      <w:r w:rsidRPr="00BD6C53">
        <w:rPr>
          <w:rFonts w:ascii="Arial" w:hAnsi="Arial" w:cs="Arial"/>
          <w:sz w:val="24"/>
          <w:szCs w:val="24"/>
        </w:rPr>
        <w:t>ОСНОВНЫЕ ПОКАЗАТЕЛИ И АНАЛИЗ СОЦИАЛЬНЫХ,</w:t>
      </w:r>
    </w:p>
    <w:p w:rsidR="005C7E3A" w:rsidRPr="00BD6C53" w:rsidRDefault="005C7E3A" w:rsidP="005A2D39">
      <w:pPr>
        <w:pStyle w:val="ConsPlusNormal"/>
        <w:jc w:val="center"/>
        <w:rPr>
          <w:rFonts w:ascii="Arial" w:hAnsi="Arial" w:cs="Arial"/>
          <w:sz w:val="24"/>
          <w:szCs w:val="24"/>
        </w:rPr>
      </w:pPr>
      <w:r w:rsidRPr="00BD6C53">
        <w:rPr>
          <w:rFonts w:ascii="Arial" w:hAnsi="Arial" w:cs="Arial"/>
          <w:sz w:val="24"/>
          <w:szCs w:val="24"/>
        </w:rPr>
        <w:t>ФИНАНСОВО-ЭКОНОМИЧЕСКИХ И ПРОЧИХ РИСКОВ РЕАЛИЗАЦИИ МП</w:t>
      </w:r>
    </w:p>
    <w:p w:rsidR="005C7E3A" w:rsidRPr="00BD6C53" w:rsidRDefault="005C7E3A" w:rsidP="005A2D39">
      <w:pPr>
        <w:pStyle w:val="ConsPlusNormal"/>
        <w:jc w:val="both"/>
        <w:rPr>
          <w:rFonts w:ascii="Arial" w:hAnsi="Arial" w:cs="Arial"/>
          <w:sz w:val="24"/>
          <w:szCs w:val="24"/>
        </w:rPr>
      </w:pP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В последние годы проводилась целенаправленная работа по благоустройству территорий, в то же время до современного качества среды обитания уровень состояния дворовых и общественных территорий не достигнут.</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 xml:space="preserve">За период 2014 - 2016 гг. выполнен ремонт 32 дворовых территорий многоквартирных домов общей площадью 37,6 тыс. кв. м, что составляет всего 2% от общей площади дворовых территорий. В 2017 году в рамках реализации приоритетного проекта «Формирование современной городской среды» на 41 дворовой территории выполнено асфальтирование 23 597,6 кв. м. 26-ти дворовых территорий, установлено 64 энергосберегающих светильника для обеспечения освещения придомовой территории 18-ти многоквартирных домов, установлено 67 скамеек на дворовых территориях 16-ти многоквартирных домов и 82 урны на дворовых территориях 15-ти многоквартирных домов, оборудована 1 детская площадка, проведены работы по озеленению 2 097,4 кв. м. четырех придомовых территорий. В 2018 году выполнены работы по благоустройству 23 придомовых территорий: заасфальтировано 28 221,9 кв. м. 22-х дворовых территорий, установлено 25 светильников для обеспечения освещения придомовой территории 8-ми многоквартирных домов, на 10-ти дворовых территориях многоквартирных домов установлено 23 скамейки и 24 урны. </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Также в рамках муниципальной программы выполняются работы по благоустройству общественных территорий. В 2017 году осуществлялось благоустройство территории, прилегающей к озеру Долгое, определенной населением муниципального образования город Норильск по результатам интерактивного голосования. Выполнен первый этап работ, связанный с планировкой территории для последующей реализации данного проекта в рамках Стратегии социально-экономического развития муниципального образования город Норильск. В 2018 году обустроена общественная территория в районе улицы Озерная, 15А района Центральный. Общая площадь благоустраиваемой территории 4 тыс. кв. м., осуществляются общестроительные работы, устройство покрытий детских игровых площадок, монтаж детского игрового оборудования.</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 xml:space="preserve">За период 2014 - 2016 гг. бюджету муниципального образования город Норильск ежегодно предоставлялись краевые субсидии для реализации проектов по благоустройству территории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 В 2014 году за счет субсидии были выполнены работы по благоустройству территории озера Городское в Центральном районе (ремонт </w:t>
      </w:r>
      <w:r w:rsidRPr="00293496">
        <w:rPr>
          <w:rFonts w:ascii="Arial" w:eastAsia="Times New Roman" w:hAnsi="Arial" w:cs="Arial"/>
          <w:sz w:val="24"/>
          <w:szCs w:val="24"/>
          <w:lang w:eastAsia="ru-RU"/>
        </w:rPr>
        <w:lastRenderedPageBreak/>
        <w:t>железобетонных маршей, установка поручней, устройство пандусов для маломобильных граждан), завершены работы по благоустройству площади Победы с Памятным знаком в районе Талнах. В 2015 году в районе Кайеркан продолжены работы по реализации проекта «Благоустройство зоны отдыха «Набережная ручья «</w:t>
      </w:r>
      <w:proofErr w:type="spellStart"/>
      <w:r w:rsidRPr="00293496">
        <w:rPr>
          <w:rFonts w:ascii="Arial" w:eastAsia="Times New Roman" w:hAnsi="Arial" w:cs="Arial"/>
          <w:sz w:val="24"/>
          <w:szCs w:val="24"/>
          <w:lang w:eastAsia="ru-RU"/>
        </w:rPr>
        <w:t>Кайерканский</w:t>
      </w:r>
      <w:proofErr w:type="spellEnd"/>
      <w:r w:rsidRPr="00293496">
        <w:rPr>
          <w:rFonts w:ascii="Arial" w:eastAsia="Times New Roman" w:hAnsi="Arial" w:cs="Arial"/>
          <w:sz w:val="24"/>
          <w:szCs w:val="24"/>
          <w:lang w:eastAsia="ru-RU"/>
        </w:rPr>
        <w:t>». В 2016 году в Центральном районе обустроена многофункциональная спортивная площадка в районе МБОУ «Средняя школа № 21» в районе Талнах реализовывался проект по благоустройству «Физкультурно-оздоровительный объект «Горняк» (поставка и установка спортивного и игрового оборудования).</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Администрация города Норильска уделяет особое внимание организации культурного досуга маленьких норильчан. В связи с изношенностью детского игрового оборудования, изменением законодательства Российской Федерации в части его безопасности при пользовании детьми за период с 2014 по 2015 г., было доукомплектовано и установлено новое игровое оборудование на 23 игровых площадках в Центральном районе и на 2 площадках в районе Талнах, демонтировано детское игровое оборудование на 25 площадках.</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Так, в 2014 году обустроено 5 площадок и доукомплектовано 16 детских игровых площадок. В 2015 году также обустроено 5 детских игровых площадок. В 2016 году обустроено 8 площадок в Центральном районе, 5 - в районе Талнах и выполнен первый этап работ по обустройству многофункциональной площадки в районе Кайеркан. В 2017 году обустроены 22 детские игровые площадки. В Центральном районе - 13, в районе Талнах - 6; в районе Кайеркан завершены работы на 2; пос. Снежногорск - 1. В 2018 году выполнено обустройство 13 детских игровых площадок, из них 6 новых детских игровых площадок, 3 площадки, обустройство которых началось в 2017 году, на 4 площадках устаревшее детское игровое оборудование заменено на новое. По району Центральному выполнены работы по обустройству новых детских игровых площадок в количестве 5 шт., а также 3 детских игровых площадок, установленных в 2017 году. По району Талнах выполнены работы по обустройству 1 новой детской игровой площадки, на 4 выполнены работы по демонтажу старого детского игрового оборудования и установке нового.</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 xml:space="preserve">В 2014 - 2016 гг. выполнялись работы по ремонту существующих объектов благоустройства, обустройству новых мест для отдыха населения с целью обеспечения комфортных условий для проживания жителей: создание малого сквера в районе ул. Бауманская, д. 9, обустройство зон для отдыха в районе КГБУЗ «Норильская городская поликлиника № 2», физкультурно-оздоровительного объекта «Горняк». В 2018 году обустроены общественные территории в районе дома № 52 по ул. Нансена Центрального района, в районе ул. </w:t>
      </w:r>
      <w:proofErr w:type="spellStart"/>
      <w:r w:rsidRPr="00293496">
        <w:rPr>
          <w:rFonts w:ascii="Arial" w:eastAsia="Times New Roman" w:hAnsi="Arial" w:cs="Arial"/>
          <w:sz w:val="24"/>
          <w:szCs w:val="24"/>
          <w:lang w:eastAsia="ru-RU"/>
        </w:rPr>
        <w:t>Надеждинская</w:t>
      </w:r>
      <w:proofErr w:type="spellEnd"/>
      <w:r w:rsidR="008054BB">
        <w:rPr>
          <w:rFonts w:ascii="Arial" w:eastAsia="Times New Roman" w:hAnsi="Arial" w:cs="Arial"/>
          <w:sz w:val="24"/>
          <w:szCs w:val="24"/>
          <w:lang w:eastAsia="ru-RU"/>
        </w:rPr>
        <w:t>,</w:t>
      </w:r>
      <w:r w:rsidRPr="00293496">
        <w:rPr>
          <w:rFonts w:ascii="Arial" w:eastAsia="Times New Roman" w:hAnsi="Arial" w:cs="Arial"/>
          <w:sz w:val="24"/>
          <w:szCs w:val="24"/>
          <w:lang w:eastAsia="ru-RU"/>
        </w:rPr>
        <w:t xml:space="preserve"> 3-5 района Кайеркан, продолжена работа по обустройству общественной территории «Сквер в районе ул. Космонавтов 17» района Талнах.</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Для обеспечения безопасной, комфортной, благоприятной и привлекательной для проживания населения городской среды необходимо размещение новых объектов массового кратковременного отдыха населения, расположенных в зонах жилой застройки либо на пустующих территориях вблизи расположения многоквартирных домов в границах города.</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В целях объединения усилий для решения задач благоустройства, улучшения санитарного состояния дворовых территорий и территорий общего пользования города проводятся ежегодно общегородские субботники.</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В городе Норильске существует давняя традиция - проведение субботников, организующее участие граждан, организаций в выполнении мероприятий по благоустройству дворовых территорий, муниципальных территорий общего пользования.</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lastRenderedPageBreak/>
        <w:t>В 2015 году Администрацией города Норильска и руководством ПАО Заполярного филиала «ГМК «Норильский никель» был проведен комплекс мероприятий по благоустройству и улучшению санитарного состояния территорий муниципального образования город Норильск. В данных мероприятиях приняли участие 10906 человек, было использовано 465 единиц техники. На свалки-полигоны районов Центральный и Талнах вывезено 2517,1 м</w:t>
      </w:r>
      <w:r w:rsidRPr="00293496">
        <w:rPr>
          <w:rFonts w:ascii="Arial" w:eastAsia="Times New Roman" w:hAnsi="Arial" w:cs="Arial"/>
          <w:sz w:val="24"/>
          <w:szCs w:val="24"/>
          <w:vertAlign w:val="superscript"/>
          <w:lang w:eastAsia="ru-RU"/>
        </w:rPr>
        <w:t>3</w:t>
      </w:r>
      <w:r w:rsidRPr="00293496">
        <w:rPr>
          <w:rFonts w:ascii="Arial" w:eastAsia="Times New Roman" w:hAnsi="Arial" w:cs="Arial"/>
          <w:sz w:val="24"/>
          <w:szCs w:val="24"/>
          <w:lang w:eastAsia="ru-RU"/>
        </w:rPr>
        <w:t xml:space="preserve"> отходов.</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10 сентября 2016 года проведен общегородской субботник по санитарной очистке территорий города Норильска. В мероприятиях по санитарной очистке территорий (Центральный район, район Кайеркан) приняли участие 1368 человек, задействовано 52 единицы техники, размещено на свалках-полигонах 241 м</w:t>
      </w:r>
      <w:r w:rsidRPr="00293496">
        <w:rPr>
          <w:rFonts w:ascii="Arial" w:eastAsia="Times New Roman" w:hAnsi="Arial" w:cs="Arial"/>
          <w:sz w:val="24"/>
          <w:szCs w:val="24"/>
          <w:vertAlign w:val="superscript"/>
          <w:lang w:eastAsia="ru-RU"/>
        </w:rPr>
        <w:t>3</w:t>
      </w:r>
      <w:r w:rsidRPr="00293496">
        <w:rPr>
          <w:rFonts w:ascii="Arial" w:eastAsia="Times New Roman" w:hAnsi="Arial" w:cs="Arial"/>
          <w:sz w:val="24"/>
          <w:szCs w:val="24"/>
          <w:lang w:eastAsia="ru-RU"/>
        </w:rPr>
        <w:t xml:space="preserve"> отходов.</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В 2017 году проведено два общегородских субботника.</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10 июня 2017 Администрацией города Норильска и руководством Заполярного филиала ПАО «ГМК «Норильский никель» был проведен комплекс мероприятий по благоустройству и улучшению санитарного состояния территорий общего пользования муниципального образования город Норильск. В мероприятии приняло участие 8063 человек, задействовано 328 единиц техники, размещено на свалках-полигонах 1313 куб. м отходов.</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2 сентября 2017 года проведен общегородской субботник по озеленению, в котором приняло участие 1025 человек. На газонах города высажено около 655 кустарников.</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30 июня 2018 Администрацией города Норильска и руководством ЗФ ПАО «ГМК «Норильский никель» был проведен комплекс мероприятий по благоустройству и улучшению санитарного состояния территорий общего пользования муниципального образования город Норильск. В мероприятии приняло участие 7799 человек, задействовано 303 единицы техники, размещено на свалках-полигонах 1456,5 куб. м отходов.</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15 сентября 2018 года проведен общегородской субботник по озеленению, в котором приняло участие 1384 человека. На газонах города высажено 2963 кустарника, завезено 4473 куб. м грунта. Выполнены мероприятия по озеленению - посев семян многолетних трав на территории парка отдыха «Комсомольский» на площади 4108 м</w:t>
      </w:r>
      <w:r w:rsidRPr="00293496">
        <w:rPr>
          <w:rFonts w:ascii="Arial" w:eastAsia="Times New Roman" w:hAnsi="Arial" w:cs="Arial"/>
          <w:sz w:val="24"/>
          <w:szCs w:val="24"/>
          <w:vertAlign w:val="superscript"/>
          <w:lang w:eastAsia="ru-RU"/>
        </w:rPr>
        <w:t>2</w:t>
      </w:r>
      <w:r w:rsidRPr="00293496">
        <w:rPr>
          <w:rFonts w:ascii="Arial" w:eastAsia="Times New Roman" w:hAnsi="Arial" w:cs="Arial"/>
          <w:sz w:val="24"/>
          <w:szCs w:val="24"/>
          <w:lang w:eastAsia="ru-RU"/>
        </w:rPr>
        <w:t>.</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Формирование современной городской среды - это комплекс мероприятий, направленных на повышение качества городской среды, создание условий для обеспечения комфортных, безопасных и доступных условий проживания населения муниципального образования город Норильск.</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общественных территорий (устройство детских и спортивных площадок, мест для массового отдыха населения, озеленение территорий, устройство наружного освещения).</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Основными проблемами в области благоустройства дворовых территорий и общественных территорий муниципального образования город Норильск являются:</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 недостаточное количество детских и спортивных площадок, мест для массового отдыха населения, площадок для выгула и дрессировки собак;</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 отсутствие автостоянок и мест парковки транспортных средств на дворовых и общественных территориях;</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 недостаточное количество малых архитектурных форм на дворовых и общественных территориях;</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 неудовлетворительное состояние переходных лестниц и виадуков;</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 xml:space="preserve">- недостаточное озеленение дворовых территорий и отсутствие общей </w:t>
      </w:r>
      <w:r w:rsidRPr="00293496">
        <w:rPr>
          <w:rFonts w:ascii="Arial" w:eastAsia="Times New Roman" w:hAnsi="Arial" w:cs="Arial"/>
          <w:sz w:val="24"/>
          <w:szCs w:val="24"/>
          <w:lang w:eastAsia="ru-RU"/>
        </w:rPr>
        <w:lastRenderedPageBreak/>
        <w:t>концепции озеленения общественных территорий, увязанной с остальными элементами благоустройства;</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 изнашивание покрытий дворовых проездов и тротуаров;</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 недостаточное освещение отдельных дворов и общественных территорий.</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Кроме того,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Основными причинами отсутствия необходимого количества обустроенных мест массового отдыха населения на территории муниципального образования город Норильск являются недостаточное финансирование на благоустройство существующих пространств и недостаточное количество свободных участков для создания новых мест для спорта и отдыха. Необходимо решение вопросов благоустройства имеющихся пространств для привлечения населения и создания обустроенных мест для массового отдыха. Проведение работ по благоустройству дворовых территорий и общественных территорий создаст условия для организации полноценного досуга населения, атмосферу покоя и душевного комфорта.</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Для определения конкретного перечня объектов благоустройства проведен анализ текущего состояния территории муниципального образования город Норильск с инвентаризацией объектов благоустройства и составлением паспортов благоустройства дворовых, общественных территорий.</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Проведенный анализ благоустройства дворовых территорий позволил определить общее состояние таких важных элементов благоустройства, как детские игровые и спортивные площадки. Из всех дворовых территорий, расположенных на территории муниципального образования город Норильск, в настоящее время полноценными игровыми площадками, соответствующими требованиям безопасности при их эксплуатации, оборудованы не более 10 процентов дворов. На отдельных площадках во дворах сохранились элементы игрового и спортивного оборудования (качалки, качели, горки, турники, шведские стенки и т.п.), малых архитектурных форм, однако, их состояние не обеспечивает безопасность, а также потребностей жителей города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состояние. Проведение работ по оборудованию на дворовых территориях детских и спортивных площадок должно создать для детей условия для развития воображения, умственных и физических способностей.</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Также установлено, что оснащенность малыми архитектурными формами (скамейки, урны, газонные ограждения и т.п.) дворовых территорий выполнена в недостаточном количестве. В силу климатических условий практически отсутствуют элементы озеленения дворовых территорий. Озеленение территории - неотъемлемая и важная задача благоустройства дворов. Оборудование открытых газонных участков и цветников должно быть взаимосвязано с территорией, ее размерами и конфигурацией, с различными сооружениями, а также, жилыми и общественными зданиями. Проведение данных мероприятий положительно скажется на эмоциональном состоянии проживающих в многоквартирных домах и поможет улучшить санитарные и экологические условия вокруг домов.</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В связи с постоянным увеличением количества индивидуальных автотранспортных средств, остро встал вопрос о нехватке парковочных мест на дворовых территориях.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комфортными условиями проживания.</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lastRenderedPageBreak/>
        <w:t>В результате проведенного обследования установлено, что при длительной эксплуатации асфальтобетонное покрытие отдельных дворовых территорий имеет дефекты, при которых дальнейшая эксплуатация дорожного покрытия затруднена, а на отдельных участках недопустима.</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На отдельных территориях уровень освещенности входных групп ниже допустимого или имеющиеся светильники находятся в ветхом состоянии и требуют замены. Проведение мероприятий по замене существующих ламп на энергосберегающие лампы повышенной яркости или светильников целиком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 и граждан с детскими колясками.</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Анализ общественных территорий показал, что запущенное состояние парковых зон, скверов, отсутствие или недостаточное количество детских игровых площадок и мест отдыха на общественных территориях и во дворах, устаревшие малые архитектурные формы - негативно влияет на эмоциональное состояние и качество жизни населения.</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В силу объективных причин, из-за ограниченности финансовых средств, объекты благоустройства, такие как пешеходные зоны, места отдыха, тротуары, объекты уличного освещения, нуждаются в ремонте и реконструкции. Территории функционального назначения благоустраиваются, но не в достаточном количестве и объемах.</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Для достижения цели МП и обеспечения формирования единого благоустроенного облика муниципального образования, а также для привлечения к благоустройству территории муниципального образования город Норильск не только граждан, проживающих в многоквартирных домах, необходимы мероприятия по заключению соглашений с гражданами, юридическими лицами и предпринимателями, имеющими в собственности территории.</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В результате реализации мероприятий МП ожидается:</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 повышение уровня комфортности проживания населения;</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 повышение качества жилищно-коммунальных услуг;</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 улучшение организации досуга всех возрастных групп населения;</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 улучшение экологических, санитарных, функциональных и эстетических качеств городской среды;</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 привлечение общественности и населения к решению задач благоустройства городских и дворовых территорий;</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 поиск и привлечение внебюджетных источников к решению задач благоустройства.</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Учитывая значительную стоимость работ, связанных с благоустройством общественных и дворовых территорий, ежегодное увеличение размера платы за содержание и ремонт общедомового имущества, в целях более эффективного использования финансовых средств требуется усиление взаимодействия органов местного самоуправления, населения, привлечение источников финансирования всех уровней, что обусловливает необходимость разработки и применения данной МП.</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Мероприятия МП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lastRenderedPageBreak/>
        <w:t>В настоящей МП учтено внедрение новых федеральных стандартов благоустройства общественных территорий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Использование программно-целевого метода для реализации мероприятий МП позволит целенаправленно и планомерно осуществлять реализацию мероприятий МП и своевременно координировать действия их исполнителей.</w:t>
      </w:r>
    </w:p>
    <w:p w:rsidR="00293496" w:rsidRPr="00293496" w:rsidRDefault="00293496" w:rsidP="00293496">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Текущее состояние сферы благоустройства, в разрезе мероприятий, реализуемых в рамках данной программы, на основании проведенной инвентаризации дворовых территорий и территорий общего пользования, оценивается следующими показателями:</w:t>
      </w:r>
    </w:p>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304"/>
        <w:gridCol w:w="35"/>
        <w:gridCol w:w="1559"/>
      </w:tblGrid>
      <w:tr w:rsidR="00293496" w:rsidRPr="00293496" w:rsidTr="00293496">
        <w:tc>
          <w:tcPr>
            <w:tcW w:w="6236"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Показатель</w:t>
            </w: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Ед. изм.</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Значение показателя</w:t>
            </w:r>
          </w:p>
        </w:tc>
      </w:tr>
      <w:tr w:rsidR="00293496" w:rsidRPr="00293496" w:rsidTr="00293496">
        <w:tc>
          <w:tcPr>
            <w:tcW w:w="6236"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1</w:t>
            </w: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2</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3</w:t>
            </w:r>
          </w:p>
        </w:tc>
      </w:tr>
      <w:tr w:rsidR="00293496" w:rsidRPr="00293496" w:rsidTr="00293496">
        <w:tc>
          <w:tcPr>
            <w:tcW w:w="9134" w:type="dxa"/>
            <w:gridSpan w:val="4"/>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Дворовые территории многоквартирных домов</w:t>
            </w:r>
          </w:p>
        </w:tc>
      </w:tr>
      <w:tr w:rsidR="00293496" w:rsidRPr="00293496" w:rsidTr="00293496">
        <w:tc>
          <w:tcPr>
            <w:tcW w:w="6236" w:type="dxa"/>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1. Количество многоквартирных домов</w:t>
            </w:r>
          </w:p>
        </w:tc>
        <w:tc>
          <w:tcPr>
            <w:tcW w:w="1339"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ед.</w:t>
            </w:r>
          </w:p>
        </w:tc>
        <w:tc>
          <w:tcPr>
            <w:tcW w:w="1559"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864</w:t>
            </w:r>
          </w:p>
        </w:tc>
      </w:tr>
      <w:tr w:rsidR="00293496" w:rsidRPr="00293496" w:rsidTr="00293496">
        <w:tc>
          <w:tcPr>
            <w:tcW w:w="6236" w:type="dxa"/>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2. Количество многоквартирных домов, включенных в программу капитального ремонта общего имущества многоквартирных домов</w:t>
            </w:r>
          </w:p>
        </w:tc>
        <w:tc>
          <w:tcPr>
            <w:tcW w:w="1339"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ед.</w:t>
            </w:r>
          </w:p>
        </w:tc>
        <w:tc>
          <w:tcPr>
            <w:tcW w:w="1559"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458</w:t>
            </w:r>
          </w:p>
        </w:tc>
      </w:tr>
      <w:tr w:rsidR="00293496" w:rsidRPr="00293496" w:rsidTr="00293496">
        <w:tc>
          <w:tcPr>
            <w:tcW w:w="6236" w:type="dxa"/>
            <w:vMerge w:val="restart"/>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3. Количество и площадь благоустроенных дворовых территорий многоквартирных домов - твердым покрытием, освещением, урнами, лавочками (минимальный перечень)</w:t>
            </w:r>
          </w:p>
        </w:tc>
        <w:tc>
          <w:tcPr>
            <w:tcW w:w="1339"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ед.</w:t>
            </w:r>
          </w:p>
        </w:tc>
        <w:tc>
          <w:tcPr>
            <w:tcW w:w="1559"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117</w:t>
            </w:r>
          </w:p>
        </w:tc>
      </w:tr>
      <w:tr w:rsidR="00293496" w:rsidRPr="00293496" w:rsidTr="00293496">
        <w:tc>
          <w:tcPr>
            <w:tcW w:w="6236" w:type="dxa"/>
            <w:vMerge/>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1339"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тыс. кв. м</w:t>
            </w:r>
          </w:p>
        </w:tc>
        <w:tc>
          <w:tcPr>
            <w:tcW w:w="1559"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411,6</w:t>
            </w:r>
          </w:p>
        </w:tc>
      </w:tr>
      <w:tr w:rsidR="00293496" w:rsidRPr="00293496" w:rsidTr="00293496">
        <w:tc>
          <w:tcPr>
            <w:tcW w:w="6236" w:type="dxa"/>
            <w:vMerge w:val="restart"/>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4. 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
        </w:tc>
        <w:tc>
          <w:tcPr>
            <w:tcW w:w="1339"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ед.</w:t>
            </w:r>
          </w:p>
        </w:tc>
        <w:tc>
          <w:tcPr>
            <w:tcW w:w="1559"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4</w:t>
            </w:r>
          </w:p>
        </w:tc>
      </w:tr>
      <w:tr w:rsidR="00293496" w:rsidRPr="00293496" w:rsidTr="00293496">
        <w:tc>
          <w:tcPr>
            <w:tcW w:w="6236" w:type="dxa"/>
            <w:vMerge/>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1339"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кв. м</w:t>
            </w:r>
          </w:p>
        </w:tc>
        <w:tc>
          <w:tcPr>
            <w:tcW w:w="1559"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8468</w:t>
            </w:r>
          </w:p>
        </w:tc>
      </w:tr>
      <w:tr w:rsidR="00293496" w:rsidRPr="00293496" w:rsidTr="00293496">
        <w:tc>
          <w:tcPr>
            <w:tcW w:w="6236" w:type="dxa"/>
            <w:vMerge w:val="restart"/>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5. Количество, площадь и доля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1339"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ед.</w:t>
            </w:r>
          </w:p>
        </w:tc>
        <w:tc>
          <w:tcPr>
            <w:tcW w:w="1559"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121</w:t>
            </w:r>
          </w:p>
        </w:tc>
      </w:tr>
      <w:tr w:rsidR="00293496" w:rsidRPr="00293496" w:rsidTr="00293496">
        <w:tc>
          <w:tcPr>
            <w:tcW w:w="6236" w:type="dxa"/>
            <w:vMerge/>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1339"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тыс. кв. м</w:t>
            </w:r>
          </w:p>
        </w:tc>
        <w:tc>
          <w:tcPr>
            <w:tcW w:w="1559"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420,1</w:t>
            </w:r>
          </w:p>
        </w:tc>
      </w:tr>
      <w:tr w:rsidR="00293496" w:rsidRPr="00293496" w:rsidTr="00293496">
        <w:tc>
          <w:tcPr>
            <w:tcW w:w="6236" w:type="dxa"/>
            <w:vMerge/>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1339"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w:t>
            </w:r>
          </w:p>
        </w:tc>
        <w:tc>
          <w:tcPr>
            <w:tcW w:w="1559"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14,2</w:t>
            </w:r>
          </w:p>
        </w:tc>
      </w:tr>
      <w:tr w:rsidR="00293496" w:rsidRPr="00293496" w:rsidTr="00293496">
        <w:tc>
          <w:tcPr>
            <w:tcW w:w="6236" w:type="dxa"/>
            <w:vMerge w:val="restart"/>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6. Количество, площадь и доля дворовых территорий многоквартирных домов, которые необходимо благоустроить по минимальному перечню от общего количества дворовых территорий многоквартирных дворов</w:t>
            </w:r>
          </w:p>
        </w:tc>
        <w:tc>
          <w:tcPr>
            <w:tcW w:w="1339"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ед.</w:t>
            </w:r>
          </w:p>
        </w:tc>
        <w:tc>
          <w:tcPr>
            <w:tcW w:w="1559"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728</w:t>
            </w:r>
          </w:p>
        </w:tc>
      </w:tr>
      <w:tr w:rsidR="00293496" w:rsidRPr="00293496" w:rsidTr="00293496">
        <w:tc>
          <w:tcPr>
            <w:tcW w:w="6236" w:type="dxa"/>
            <w:vMerge/>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1339"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тыс. кв. м</w:t>
            </w:r>
          </w:p>
        </w:tc>
        <w:tc>
          <w:tcPr>
            <w:tcW w:w="1559"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1997,9</w:t>
            </w:r>
          </w:p>
        </w:tc>
      </w:tr>
      <w:tr w:rsidR="00293496" w:rsidRPr="00293496" w:rsidTr="00293496">
        <w:tc>
          <w:tcPr>
            <w:tcW w:w="6236" w:type="dxa"/>
            <w:vMerge/>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1339"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w:t>
            </w:r>
          </w:p>
        </w:tc>
        <w:tc>
          <w:tcPr>
            <w:tcW w:w="1559"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85,2</w:t>
            </w:r>
          </w:p>
        </w:tc>
      </w:tr>
      <w:tr w:rsidR="00293496" w:rsidRPr="00293496" w:rsidTr="00293496">
        <w:tc>
          <w:tcPr>
            <w:tcW w:w="9134" w:type="dxa"/>
            <w:gridSpan w:val="4"/>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Территории общего пользования соответствующего функционального назначения (общественные территории)</w:t>
            </w:r>
          </w:p>
        </w:tc>
      </w:tr>
      <w:tr w:rsidR="00293496" w:rsidRPr="00293496" w:rsidTr="00293496">
        <w:tc>
          <w:tcPr>
            <w:tcW w:w="6236" w:type="dxa"/>
            <w:vMerge w:val="restart"/>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 xml:space="preserve">7. Количество и площадь общественных территорий </w:t>
            </w:r>
            <w:r w:rsidRPr="00293496">
              <w:rPr>
                <w:rFonts w:ascii="Arial" w:eastAsia="Times New Roman" w:hAnsi="Arial" w:cs="Arial"/>
                <w:sz w:val="24"/>
                <w:szCs w:val="24"/>
                <w:lang w:eastAsia="ru-RU"/>
              </w:rPr>
              <w:lastRenderedPageBreak/>
              <w:t>соответствующего функционального назначения всего, из них:</w:t>
            </w: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lastRenderedPageBreak/>
              <w:t>ед.</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20</w:t>
            </w:r>
          </w:p>
        </w:tc>
      </w:tr>
      <w:tr w:rsidR="00293496" w:rsidRPr="00293496" w:rsidTr="00293496">
        <w:tc>
          <w:tcPr>
            <w:tcW w:w="6236" w:type="dxa"/>
            <w:vMerge/>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кв. м</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337420,5</w:t>
            </w:r>
          </w:p>
        </w:tc>
      </w:tr>
      <w:tr w:rsidR="00293496" w:rsidRPr="00293496" w:rsidTr="00293496">
        <w:tc>
          <w:tcPr>
            <w:tcW w:w="6236" w:type="dxa"/>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lastRenderedPageBreak/>
              <w:t>Площадь</w:t>
            </w: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ед./кв. м</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6/32312,5</w:t>
            </w:r>
          </w:p>
        </w:tc>
      </w:tr>
      <w:tr w:rsidR="00293496" w:rsidRPr="00293496" w:rsidTr="00293496">
        <w:tc>
          <w:tcPr>
            <w:tcW w:w="6236" w:type="dxa"/>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Парк</w:t>
            </w: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ед./кв. м</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4/66915,0</w:t>
            </w:r>
          </w:p>
        </w:tc>
      </w:tr>
      <w:tr w:rsidR="00293496" w:rsidRPr="00293496" w:rsidTr="00293496">
        <w:tc>
          <w:tcPr>
            <w:tcW w:w="6236" w:type="dxa"/>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Сквер</w:t>
            </w: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ед./кв. м</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8/48049,0</w:t>
            </w:r>
          </w:p>
        </w:tc>
      </w:tr>
      <w:tr w:rsidR="00293496" w:rsidRPr="00293496" w:rsidTr="00293496">
        <w:tc>
          <w:tcPr>
            <w:tcW w:w="6236" w:type="dxa"/>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Набережная</w:t>
            </w: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ед./кв. м</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2/190144,0</w:t>
            </w:r>
          </w:p>
        </w:tc>
      </w:tr>
      <w:tr w:rsidR="00293496" w:rsidRPr="00293496" w:rsidTr="00293496">
        <w:tc>
          <w:tcPr>
            <w:tcW w:w="6236" w:type="dxa"/>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Иные</w:t>
            </w: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tc>
      </w:tr>
      <w:tr w:rsidR="00293496" w:rsidRPr="00293496" w:rsidTr="00293496">
        <w:tc>
          <w:tcPr>
            <w:tcW w:w="6236" w:type="dxa"/>
            <w:vMerge w:val="restart"/>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8. Количество, площадь и доля общественных территорий, благоустроенных от общего количества общественных территорий всего, из них:</w:t>
            </w: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ед.</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20</w:t>
            </w:r>
          </w:p>
        </w:tc>
      </w:tr>
      <w:tr w:rsidR="00293496" w:rsidRPr="00293496" w:rsidTr="00293496">
        <w:tc>
          <w:tcPr>
            <w:tcW w:w="6236" w:type="dxa"/>
            <w:vMerge/>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кв. м</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337420,5</w:t>
            </w:r>
          </w:p>
        </w:tc>
      </w:tr>
      <w:tr w:rsidR="00293496" w:rsidRPr="00293496" w:rsidTr="00293496">
        <w:tc>
          <w:tcPr>
            <w:tcW w:w="6236" w:type="dxa"/>
            <w:vMerge/>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tc>
      </w:tr>
      <w:tr w:rsidR="00293496" w:rsidRPr="00293496" w:rsidTr="00293496">
        <w:tc>
          <w:tcPr>
            <w:tcW w:w="6236" w:type="dxa"/>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Площадь</w:t>
            </w: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ед./кв. м</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6/32312,5</w:t>
            </w:r>
          </w:p>
        </w:tc>
      </w:tr>
      <w:tr w:rsidR="00293496" w:rsidRPr="00293496" w:rsidTr="00293496">
        <w:tc>
          <w:tcPr>
            <w:tcW w:w="6236" w:type="dxa"/>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Парк</w:t>
            </w: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ед./кв. м</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4/66915,0</w:t>
            </w:r>
          </w:p>
        </w:tc>
      </w:tr>
      <w:tr w:rsidR="00293496" w:rsidRPr="00293496" w:rsidTr="00293496">
        <w:tc>
          <w:tcPr>
            <w:tcW w:w="6236" w:type="dxa"/>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Сквер</w:t>
            </w: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ед./кв. м</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8/48049,0</w:t>
            </w:r>
          </w:p>
        </w:tc>
      </w:tr>
      <w:tr w:rsidR="00293496" w:rsidRPr="00293496" w:rsidTr="00293496">
        <w:tc>
          <w:tcPr>
            <w:tcW w:w="6236" w:type="dxa"/>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Набережная</w:t>
            </w: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ед./кв. м</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2/190144,0</w:t>
            </w:r>
          </w:p>
        </w:tc>
      </w:tr>
      <w:tr w:rsidR="00293496" w:rsidRPr="00293496" w:rsidTr="00293496">
        <w:tc>
          <w:tcPr>
            <w:tcW w:w="6236" w:type="dxa"/>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Иные</w:t>
            </w: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tc>
      </w:tr>
      <w:tr w:rsidR="00293496" w:rsidRPr="00293496" w:rsidTr="00293496">
        <w:tc>
          <w:tcPr>
            <w:tcW w:w="6236" w:type="dxa"/>
            <w:vMerge w:val="restart"/>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9. Количество, площадь и доля общественных территорий, нуждающихся в благоустройстве от общего количества общественных территорий всего, из них:</w:t>
            </w: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ед.</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10</w:t>
            </w:r>
          </w:p>
        </w:tc>
      </w:tr>
      <w:tr w:rsidR="00293496" w:rsidRPr="00293496" w:rsidTr="00293496">
        <w:tc>
          <w:tcPr>
            <w:tcW w:w="6236" w:type="dxa"/>
            <w:vMerge/>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кв. м</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43200,0</w:t>
            </w:r>
          </w:p>
        </w:tc>
      </w:tr>
      <w:tr w:rsidR="00293496" w:rsidRPr="00293496" w:rsidTr="00293496">
        <w:tc>
          <w:tcPr>
            <w:tcW w:w="6236" w:type="dxa"/>
            <w:vMerge/>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tc>
      </w:tr>
      <w:tr w:rsidR="00293496" w:rsidRPr="00293496" w:rsidTr="00293496">
        <w:tc>
          <w:tcPr>
            <w:tcW w:w="6236" w:type="dxa"/>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Площадь</w:t>
            </w: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ед./кв. м</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tc>
      </w:tr>
      <w:tr w:rsidR="00293496" w:rsidRPr="00293496" w:rsidTr="00293496">
        <w:tc>
          <w:tcPr>
            <w:tcW w:w="6236" w:type="dxa"/>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Парк</w:t>
            </w: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ед./кв. м</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tc>
      </w:tr>
      <w:tr w:rsidR="00293496" w:rsidRPr="00293496" w:rsidTr="00293496">
        <w:tc>
          <w:tcPr>
            <w:tcW w:w="6236" w:type="dxa"/>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Сквер</w:t>
            </w: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ед./кв. м</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tc>
      </w:tr>
      <w:tr w:rsidR="00293496" w:rsidRPr="00293496" w:rsidTr="00293496">
        <w:tc>
          <w:tcPr>
            <w:tcW w:w="6236" w:type="dxa"/>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набережная</w:t>
            </w: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ед./кв. м</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tc>
      </w:tr>
      <w:tr w:rsidR="00293496" w:rsidRPr="00293496" w:rsidTr="00293496">
        <w:tc>
          <w:tcPr>
            <w:tcW w:w="6236" w:type="dxa"/>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Иные</w:t>
            </w: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ед./кв. м</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10/43200</w:t>
            </w:r>
          </w:p>
        </w:tc>
      </w:tr>
      <w:tr w:rsidR="00293496" w:rsidRPr="00293496" w:rsidTr="00293496">
        <w:tc>
          <w:tcPr>
            <w:tcW w:w="6236" w:type="dxa"/>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10. Площадь благоустроенных общественных территорий, приходящихся на 1 жителя</w:t>
            </w:r>
          </w:p>
        </w:tc>
        <w:tc>
          <w:tcPr>
            <w:tcW w:w="1304" w:type="dxa"/>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кв. м</w:t>
            </w: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1,91</w:t>
            </w:r>
          </w:p>
        </w:tc>
      </w:tr>
      <w:tr w:rsidR="00293496" w:rsidRPr="00293496" w:rsidTr="00293496">
        <w:tc>
          <w:tcPr>
            <w:tcW w:w="6236" w:type="dxa"/>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11. Иные показатели:</w:t>
            </w:r>
          </w:p>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озеленение;</w:t>
            </w:r>
          </w:p>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освещение;</w:t>
            </w:r>
          </w:p>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r w:rsidRPr="00293496">
              <w:rPr>
                <w:rFonts w:ascii="Arial" w:eastAsia="Times New Roman" w:hAnsi="Arial" w:cs="Arial"/>
                <w:sz w:val="24"/>
                <w:szCs w:val="24"/>
                <w:lang w:eastAsia="ru-RU"/>
              </w:rPr>
              <w:t>твердое покрытие дорог и т.д.</w:t>
            </w:r>
          </w:p>
        </w:tc>
        <w:tc>
          <w:tcPr>
            <w:tcW w:w="1304" w:type="dxa"/>
          </w:tcPr>
          <w:p w:rsidR="00293496" w:rsidRPr="00293496" w:rsidRDefault="00293496" w:rsidP="00293496">
            <w:pPr>
              <w:widowControl w:val="0"/>
              <w:autoSpaceDE w:val="0"/>
              <w:autoSpaceDN w:val="0"/>
              <w:adjustRightInd w:val="0"/>
              <w:spacing w:after="0" w:line="240" w:lineRule="auto"/>
              <w:contextualSpacing/>
              <w:rPr>
                <w:rFonts w:ascii="Arial" w:eastAsia="Times New Roman" w:hAnsi="Arial" w:cs="Arial"/>
                <w:sz w:val="24"/>
                <w:szCs w:val="24"/>
                <w:lang w:eastAsia="ru-RU"/>
              </w:rPr>
            </w:pPr>
          </w:p>
        </w:tc>
        <w:tc>
          <w:tcPr>
            <w:tcW w:w="1594" w:type="dxa"/>
            <w:gridSpan w:val="2"/>
          </w:tcPr>
          <w:p w:rsidR="00293496" w:rsidRPr="00293496" w:rsidRDefault="00293496" w:rsidP="00293496">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p>
        </w:tc>
      </w:tr>
    </w:tbl>
    <w:p w:rsidR="00293496" w:rsidRPr="00293496" w:rsidRDefault="00293496" w:rsidP="00293496">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p>
    <w:p w:rsidR="00293496" w:rsidRPr="00293496" w:rsidRDefault="00293496" w:rsidP="00293496">
      <w:pPr>
        <w:widowControl w:val="0"/>
        <w:autoSpaceDE w:val="0"/>
        <w:autoSpaceDN w:val="0"/>
        <w:adjustRightInd w:val="0"/>
        <w:spacing w:after="0" w:line="240" w:lineRule="auto"/>
        <w:ind w:firstLine="540"/>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 xml:space="preserve">В целях создания условий для системного повышения качества и комфорта городской среды муниципального образования город Норильск в рамках данной МП сформирован ряд мероприятий, использующих механизмы привлечения общественности города, в том числе в виде софинансирования реализуемых </w:t>
      </w:r>
      <w:r w:rsidRPr="00293496">
        <w:rPr>
          <w:rFonts w:ascii="Arial" w:eastAsia="Times New Roman" w:hAnsi="Arial" w:cs="Arial"/>
          <w:sz w:val="24"/>
          <w:szCs w:val="24"/>
          <w:lang w:eastAsia="ru-RU"/>
        </w:rPr>
        <w:lastRenderedPageBreak/>
        <w:t>мероприятий.</w:t>
      </w:r>
    </w:p>
    <w:p w:rsidR="00293496" w:rsidRPr="00293496" w:rsidRDefault="00293496" w:rsidP="00293496">
      <w:pPr>
        <w:widowControl w:val="0"/>
        <w:autoSpaceDE w:val="0"/>
        <w:autoSpaceDN w:val="0"/>
        <w:adjustRightInd w:val="0"/>
        <w:spacing w:before="220" w:after="0" w:line="240" w:lineRule="auto"/>
        <w:ind w:firstLine="540"/>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Адресные перечни дворовых территорий многоквартирных домов и общественных территорий, включенных для благоустройства в МП приведены в приложении № 3 и № 4 к настоящей МП.</w:t>
      </w:r>
    </w:p>
    <w:p w:rsidR="00293496" w:rsidRPr="00293496" w:rsidRDefault="00293496" w:rsidP="00293496">
      <w:pPr>
        <w:widowControl w:val="0"/>
        <w:autoSpaceDE w:val="0"/>
        <w:autoSpaceDN w:val="0"/>
        <w:adjustRightInd w:val="0"/>
        <w:spacing w:before="220" w:after="0" w:line="240" w:lineRule="auto"/>
        <w:ind w:firstLine="540"/>
        <w:contextualSpacing/>
        <w:jc w:val="both"/>
        <w:rPr>
          <w:rFonts w:ascii="Arial" w:eastAsia="Times New Roman" w:hAnsi="Arial" w:cs="Arial"/>
          <w:sz w:val="24"/>
          <w:szCs w:val="24"/>
          <w:lang w:eastAsia="ru-RU"/>
        </w:rPr>
      </w:pPr>
      <w:r w:rsidRPr="00293496">
        <w:rPr>
          <w:rFonts w:ascii="Arial" w:eastAsia="Times New Roman" w:hAnsi="Arial" w:cs="Arial"/>
          <w:sz w:val="24"/>
          <w:szCs w:val="24"/>
          <w:lang w:eastAsia="ru-RU"/>
        </w:rPr>
        <w:t>Для решения вышеперечисленных проблем необходимо применение программно-целевого метода благоустройства территории муниципального образования город Норильск.».</w:t>
      </w:r>
    </w:p>
    <w:p w:rsidR="00B47498" w:rsidRPr="00BD6C53" w:rsidRDefault="00B47498"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center"/>
        <w:outlineLvl w:val="1"/>
        <w:rPr>
          <w:rFonts w:ascii="Arial" w:hAnsi="Arial" w:cs="Arial"/>
          <w:sz w:val="24"/>
          <w:szCs w:val="24"/>
        </w:rPr>
      </w:pPr>
      <w:r w:rsidRPr="00BD6C53">
        <w:rPr>
          <w:rFonts w:ascii="Arial" w:hAnsi="Arial" w:cs="Arial"/>
          <w:sz w:val="24"/>
          <w:szCs w:val="24"/>
        </w:rPr>
        <w:t>4. ПРИОРИТЕТЫ И ЦЕЛИ СОЦИАЛЬНО-ЭКОНОМИЧЕСКОГО РАЗВИТИЯ</w:t>
      </w:r>
    </w:p>
    <w:p w:rsidR="005C7E3A" w:rsidRPr="00BD6C53" w:rsidRDefault="005C7E3A" w:rsidP="005A2D39">
      <w:pPr>
        <w:pStyle w:val="ConsPlusNormal"/>
        <w:ind w:firstLine="709"/>
        <w:jc w:val="center"/>
        <w:rPr>
          <w:rFonts w:ascii="Arial" w:hAnsi="Arial" w:cs="Arial"/>
          <w:sz w:val="24"/>
          <w:szCs w:val="24"/>
        </w:rPr>
      </w:pPr>
      <w:r w:rsidRPr="00BD6C53">
        <w:rPr>
          <w:rFonts w:ascii="Arial" w:hAnsi="Arial" w:cs="Arial"/>
          <w:sz w:val="24"/>
          <w:szCs w:val="24"/>
        </w:rPr>
        <w:t>В ОБЛАСТИ БЛАГОУСТРОЙСТВА ТЕРРИТОРИИ МУНИЦИПАЛЬНОГО</w:t>
      </w:r>
    </w:p>
    <w:p w:rsidR="005C7E3A" w:rsidRPr="00BD6C53" w:rsidRDefault="005C7E3A" w:rsidP="005A2D39">
      <w:pPr>
        <w:pStyle w:val="ConsPlusNormal"/>
        <w:ind w:firstLine="709"/>
        <w:jc w:val="center"/>
        <w:rPr>
          <w:rFonts w:ascii="Arial" w:hAnsi="Arial" w:cs="Arial"/>
          <w:sz w:val="24"/>
          <w:szCs w:val="24"/>
        </w:rPr>
      </w:pPr>
      <w:r w:rsidRPr="00BD6C53">
        <w:rPr>
          <w:rFonts w:ascii="Arial" w:hAnsi="Arial" w:cs="Arial"/>
          <w:sz w:val="24"/>
          <w:szCs w:val="24"/>
        </w:rPr>
        <w:t>ОБРАЗОВАНИЯ ГОРОД НОРИЛЬСК, ОПИСАНИЕ ОСНОВНЫХ</w:t>
      </w:r>
    </w:p>
    <w:p w:rsidR="005C7E3A" w:rsidRPr="00BD6C53" w:rsidRDefault="005C7E3A" w:rsidP="005A2D39">
      <w:pPr>
        <w:pStyle w:val="ConsPlusNormal"/>
        <w:ind w:firstLine="709"/>
        <w:jc w:val="center"/>
        <w:rPr>
          <w:rFonts w:ascii="Arial" w:hAnsi="Arial" w:cs="Arial"/>
          <w:sz w:val="24"/>
          <w:szCs w:val="24"/>
        </w:rPr>
      </w:pPr>
      <w:r w:rsidRPr="00BD6C53">
        <w:rPr>
          <w:rFonts w:ascii="Arial" w:hAnsi="Arial" w:cs="Arial"/>
          <w:sz w:val="24"/>
          <w:szCs w:val="24"/>
        </w:rPr>
        <w:t>ЦЕЛЕЙ И ЗАДАЧ МП</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Выбор приоритетов МП и прогноз развития сферы реализации МП предусмотрен с учетом анализа проблем, свойственных данной сфере на территории муниципального образования город Норильск, Федерального приоритетного проекта "Формирование комфортной городской среды", Постановления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06.04.2017 N 691/</w:t>
      </w:r>
      <w:proofErr w:type="spellStart"/>
      <w:r w:rsidRPr="00BD6C53">
        <w:rPr>
          <w:rFonts w:ascii="Arial" w:hAnsi="Arial" w:cs="Arial"/>
          <w:sz w:val="24"/>
          <w:szCs w:val="24"/>
        </w:rPr>
        <w:t>пр</w:t>
      </w:r>
      <w:proofErr w:type="spellEnd"/>
      <w:r w:rsidRPr="00BD6C53">
        <w:rPr>
          <w:rFonts w:ascii="Arial" w:hAnsi="Arial" w:cs="Arial"/>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6178B1">
        <w:rPr>
          <w:rFonts w:ascii="Arial" w:hAnsi="Arial" w:cs="Arial"/>
          <w:sz w:val="24"/>
          <w:szCs w:val="24"/>
        </w:rPr>
        <w:t>4</w:t>
      </w:r>
      <w:r w:rsidRPr="00BD6C53">
        <w:rPr>
          <w:rFonts w:ascii="Arial" w:hAnsi="Arial" w:cs="Arial"/>
          <w:sz w:val="24"/>
          <w:szCs w:val="24"/>
        </w:rPr>
        <w:t xml:space="preserve"> годы", государственной программы Красноярского края "Содействие органам местного самоуправления в формировании современной городской среды".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Уровень благоустройства территории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Комплексное решение обозначенных проблем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в муниципальном образовании город Норильск.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Для успешного решения проблемы улучшения эстетичного вида муниципального образования город Норильск, создания гармоничной архитектурно-ландшафтной среды, достижения экологического равновесия, сохранения окружающей природной среды и повышения уровня благоустройства территории города разработана данная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Система благоустройства муниципального образования город Норильск - это система принятия решений, направленных на социально-экономическое, экологическое, инженерное и архитектурно-планировочное обустройство территории, и является одним из ключевых направлений, определенных проектом Стратегии социально-экономического развития муниципального образования город Норильск до 2030 года.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Работа по благоустройству территории муниципального образования должна приобрести комплексный характер и вестись на постоянной основе в рамках реализации муниципальной программы.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Актуальность разрабатываемой МП обусловлена еще тем, что </w:t>
      </w:r>
      <w:r w:rsidRPr="00BD6C53">
        <w:rPr>
          <w:rFonts w:ascii="Arial" w:hAnsi="Arial" w:cs="Arial"/>
          <w:sz w:val="24"/>
          <w:szCs w:val="24"/>
        </w:rPr>
        <w:lastRenderedPageBreak/>
        <w:t>благоустройство является важнейшей сферой деятельности муниципального хозяйства. Именно в этой сфере создаются условия, благотворно влияющие на психофизическое состояние человека, что особенно важно в период интенсивного роста тонуса городской жизни.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Реализация мероприятий МП позволит повысить уровень благоустройства и улучшить эстетическое состояние территории города.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Целью муниципальной программы создание наиболее благоприятных и комфортных условий жизнедеятельности населения.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Для достижения поставленной цели необходимо решить следующие ключевые задачи.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Задача 1. Обеспечение формирования единого облика муниципального образования город Норильск.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Задача 2. Обеспечение создания, содержания и развития объектов благоустройства на территории муниципального образования город Норильск.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город Норильск.</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center"/>
        <w:outlineLvl w:val="1"/>
        <w:rPr>
          <w:rFonts w:ascii="Arial" w:hAnsi="Arial" w:cs="Arial"/>
          <w:sz w:val="24"/>
          <w:szCs w:val="24"/>
        </w:rPr>
      </w:pPr>
      <w:r w:rsidRPr="00BD6C53">
        <w:rPr>
          <w:rFonts w:ascii="Arial" w:hAnsi="Arial" w:cs="Arial"/>
          <w:sz w:val="24"/>
          <w:szCs w:val="24"/>
        </w:rPr>
        <w:t>5. ОЖИДАЕМЫЕ РЕЗУЛЬТАТЫ ПРОГРАММЫ</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Своевременная и в полном объеме реализация МП позволит повысить уровень благоустройства территории муниципального образования город Норильск и сформировать современную городскую среду.</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Реализация мероприятий МП позволит в целом обеспечить достижение ее целей, а также будет содействовать профилактике и недопущению социальной напряженности.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Показатели (индикаторы) результативности программы приведены в приложении N 7 к Программе.</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Оценка эффективности реализации программы проводится в соответствии с Порядком, утверждаемым постановлением Администрации города Норильска.</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center"/>
        <w:outlineLvl w:val="1"/>
        <w:rPr>
          <w:rFonts w:ascii="Arial" w:hAnsi="Arial" w:cs="Arial"/>
          <w:sz w:val="24"/>
          <w:szCs w:val="24"/>
        </w:rPr>
      </w:pPr>
      <w:r w:rsidRPr="00BD6C53">
        <w:rPr>
          <w:rFonts w:ascii="Arial" w:hAnsi="Arial" w:cs="Arial"/>
          <w:sz w:val="24"/>
          <w:szCs w:val="24"/>
        </w:rPr>
        <w:t>6. МЕРОПРИЯТИЯ ПРОГРАММЫ</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Система мероприятий Программы включает в себя следующие мероприятия, соответствующие поставленным задачам, согласно приложению N 1 к программе.</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Задача 1. Обеспечение формирования единого облика муниципального образования город Норильск.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Мероприятие 1.1. Актуализация правил благоустройства муниципального образования город Норильск.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Согласно п. 25 ст. 16 Федерального закона от 06.10.2003 N 131-ФЗ "Об общих принципах организации местного самоуправления в Российской Федерации" к вопросам местного значения городских округов отнесено утверждение Правил благоустройства городских округов.</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Правила благоустройства муниципального образования город Норильск приведены в соответствие рекомендациям министерства строительства и ЖКХ РФ, утвержденным Приказом от 13.04.2017 N 711/</w:t>
      </w:r>
      <w:proofErr w:type="spellStart"/>
      <w:r w:rsidRPr="00BD6C53">
        <w:rPr>
          <w:rFonts w:ascii="Arial" w:hAnsi="Arial" w:cs="Arial"/>
          <w:sz w:val="24"/>
          <w:szCs w:val="24"/>
        </w:rPr>
        <w:t>пр</w:t>
      </w:r>
      <w:proofErr w:type="spellEnd"/>
      <w:r w:rsidRPr="00BD6C53">
        <w:rPr>
          <w:rFonts w:ascii="Arial" w:hAnsi="Arial" w:cs="Arial"/>
          <w:sz w:val="24"/>
          <w:szCs w:val="24"/>
        </w:rPr>
        <w:t xml:space="preserve"> и утверждены Решением Норильского городского Совета депутатов от 30.10.2017 N В/5-44.</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Мероприятие 1.2. Применение лучших практик (проектов, дизайн-проектов) при благоустройстве дворов и общественных пространств.</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При разработке концепции благоустройства для каждой территории необходимо учитывать масштаб потребностей и запросов жителей и других участников деятельности по благоустройству и при их непосредственном участии </w:t>
      </w:r>
      <w:r w:rsidRPr="00BD6C53">
        <w:rPr>
          <w:rFonts w:ascii="Arial" w:hAnsi="Arial" w:cs="Arial"/>
          <w:sz w:val="24"/>
          <w:szCs w:val="24"/>
        </w:rPr>
        <w:lastRenderedPageBreak/>
        <w:t>на всех этапах создания концепции.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 концепции отражается настоящее и будущее территории: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данной территории, анализ проблем, анализ ценностей и потенциала территории, задачи по развитию территории;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На уровне Красноярского края по результатам конкурса формируется база лучших проектов (дизайн-проект) благоустройства дворов и общественных территорий, которой можно воспользоваться.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Мероприятие 1.3. Обеспечение системной работы административной комиссии, рассматривающей дела о нарушении правил благоустройства.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Согласно ст. 14.2 Закона Красноярского края от 02.10.2008 N 7-2161 "Об административных правонарушениях" органы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Законом края от 23.04.2009 N 8-3170.</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Административные комиссии рассматривают в том числе дела об административных правонарушениях, предусмотренных ст. 5.1 "Нарушение правил благоустройства городов и других населенных пунктов" Закона "Об административных правонарушениях".</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Состав административной комиссии утвержден Решением Норильского городского Совета депутатов от 24.10.2017 N 2/5-33 "О создании административных комиссий муниципального образования город Норильск".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Анализ работы административных комиссий в течение 2017 года по сентябрь показал, что из рассмотренных 883 протоколов об административных правонарушениях, составленных членами административной комиссии 211 протоколов были составлены по ст. 5.1 "Нарушение правил благоустройства городов и других населенных пунктов".</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Рассматриваемая деятельность административных комиссий позволит повысить профилактическую работу по предупреждению нарушений, в частности Правил благоустройства.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Задача 2. 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Для решения задачи 2 были разработаны и утверждены в 2017 году муниципальные нормативные правовые акты по вопросам реализации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Распоряжение Администрации города Норильска от 06.09.2017 N 4969 "Об общественной комиссии по развитию городской среды";</w:t>
      </w:r>
    </w:p>
    <w:p w:rsidR="00211F22"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Постановление Адми</w:t>
      </w:r>
      <w:r w:rsidR="006A59DE" w:rsidRPr="00BD6C53">
        <w:rPr>
          <w:rFonts w:ascii="Arial" w:hAnsi="Arial" w:cs="Arial"/>
          <w:sz w:val="24"/>
          <w:szCs w:val="24"/>
        </w:rPr>
        <w:t>нистрации города Норильска от 29.12.2017 N 626</w:t>
      </w:r>
      <w:r w:rsidRPr="00BD6C53">
        <w:rPr>
          <w:rFonts w:ascii="Arial" w:hAnsi="Arial" w:cs="Arial"/>
          <w:sz w:val="24"/>
          <w:szCs w:val="24"/>
        </w:rPr>
        <w:t xml:space="preserve"> "Об утверждении Порядка </w:t>
      </w:r>
      <w:r w:rsidR="006A59DE" w:rsidRPr="00BD6C53">
        <w:rPr>
          <w:rFonts w:ascii="Arial" w:hAnsi="Arial" w:cs="Arial"/>
          <w:sz w:val="24"/>
          <w:szCs w:val="24"/>
        </w:rPr>
        <w:t xml:space="preserve">организации и проведения </w:t>
      </w:r>
      <w:r w:rsidR="00211F22" w:rsidRPr="00BD6C53">
        <w:rPr>
          <w:rFonts w:ascii="Arial" w:hAnsi="Arial" w:cs="Arial"/>
          <w:sz w:val="24"/>
          <w:szCs w:val="24"/>
        </w:rPr>
        <w:t>голосования по отбору общественных территорий, подлежащих в рамках реал</w:t>
      </w:r>
      <w:r w:rsidR="00E4310F" w:rsidRPr="00BD6C53">
        <w:rPr>
          <w:rFonts w:ascii="Arial" w:hAnsi="Arial" w:cs="Arial"/>
          <w:sz w:val="24"/>
          <w:szCs w:val="24"/>
        </w:rPr>
        <w:t>изации муниципальной программы "</w:t>
      </w:r>
      <w:r w:rsidR="00211F22" w:rsidRPr="00BD6C53">
        <w:rPr>
          <w:rFonts w:ascii="Arial" w:hAnsi="Arial" w:cs="Arial"/>
          <w:sz w:val="24"/>
          <w:szCs w:val="24"/>
        </w:rPr>
        <w:t>Формирование современной городской среды на 2018-2022 годы</w:t>
      </w:r>
      <w:r w:rsidR="00E4310F" w:rsidRPr="00BD6C53">
        <w:rPr>
          <w:rFonts w:ascii="Arial" w:hAnsi="Arial" w:cs="Arial"/>
          <w:sz w:val="24"/>
          <w:szCs w:val="24"/>
        </w:rPr>
        <w:t>"</w:t>
      </w:r>
      <w:r w:rsidR="00211F22" w:rsidRPr="00BD6C53">
        <w:rPr>
          <w:rFonts w:ascii="Arial" w:hAnsi="Arial" w:cs="Arial"/>
          <w:sz w:val="24"/>
          <w:szCs w:val="24"/>
        </w:rPr>
        <w:t xml:space="preserve"> благоустройству в первоочередном порядке в 2018 году</w:t>
      </w:r>
      <w:r w:rsidR="00E4310F" w:rsidRPr="00BD6C53">
        <w:rPr>
          <w:rFonts w:ascii="Arial" w:hAnsi="Arial" w:cs="Arial"/>
          <w:sz w:val="24"/>
          <w:szCs w:val="24"/>
        </w:rPr>
        <w:t>"</w:t>
      </w:r>
      <w:r w:rsidR="00211F22" w:rsidRPr="00BD6C53">
        <w:rPr>
          <w:rFonts w:ascii="Arial" w:hAnsi="Arial" w:cs="Arial"/>
          <w:sz w:val="24"/>
          <w:szCs w:val="24"/>
        </w:rPr>
        <w:t>.</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Постановление Администрации города Норильска от 06.10.2017 N 428 "Об утверждении Порядка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2018 - 202</w:t>
      </w:r>
      <w:r w:rsidR="000A19A1">
        <w:rPr>
          <w:rFonts w:ascii="Arial" w:hAnsi="Arial" w:cs="Arial"/>
          <w:sz w:val="24"/>
          <w:szCs w:val="24"/>
        </w:rPr>
        <w:t>2</w:t>
      </w:r>
      <w:r w:rsidRPr="00BD6C53">
        <w:rPr>
          <w:rFonts w:ascii="Arial" w:hAnsi="Arial" w:cs="Arial"/>
          <w:sz w:val="24"/>
          <w:szCs w:val="24"/>
        </w:rPr>
        <w:t xml:space="preserve"> годы".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Мероприятие 2.1. Благоустройство дворовых территорий многоквартирных домов.</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lastRenderedPageBreak/>
        <w:t>Адресный перечень дворовых территорий многоквартирных домов муниципального образования город Норильск, нуждающихся в благоустройстве и подлежащих благоустройству в 2018 - 2024 годах исходя из минимального перечня работ по благоустройству, представлен в приложении № 8 к МП. Адресный перечень дворовых территорий многоквартирных домов, подлежащих благоустройству в 2018 - 2019 годах, представлен в приложении № 3 к МП.</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Муниципальное образование город Норильск вправе исключать из адресного перечня дворовых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город Норильск при условии одобрения решения об исключении указанных территорий из адресного перечня дворовых территорий межведомственной комиссией по обеспечению реализации мероприятий по благоустройству дворовых и общественных территорий в соответствии с государственной программой Красноярского края «Содействие органам местного самоуправления в формировании современной городской среды», утвержденной Постановлением Правительства Красноярского края от 29.08.2017 № 512-п, и муниципальных программ, направленных на формирование современной городской среды, состав и положение о которой утверждены Распоряжением Губернатора Красноярского края от 27.02.2017 № 72-рг (далее – Межведомственная комиссия), в порядке, установленном такой комиссией.</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Муниципальное образование город Норильск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 xml:space="preserve">Муниципальное образование город Норильск при необходимости обязано предусмотреть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6178B1">
        <w:rPr>
          <w:rFonts w:ascii="Arial" w:eastAsia="Times New Roman" w:hAnsi="Arial" w:cs="Arial"/>
          <w:sz w:val="24"/>
          <w:szCs w:val="24"/>
          <w:lang w:eastAsia="ru-RU"/>
        </w:rPr>
        <w:t>софинансируются</w:t>
      </w:r>
      <w:proofErr w:type="spellEnd"/>
      <w:r w:rsidRPr="006178B1">
        <w:rPr>
          <w:rFonts w:ascii="Arial" w:eastAsia="Times New Roman" w:hAnsi="Arial" w:cs="Arial"/>
          <w:sz w:val="24"/>
          <w:szCs w:val="24"/>
          <w:lang w:eastAsia="ru-RU"/>
        </w:rPr>
        <w:t xml:space="preserve"> из бюджета Красноярского края.</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  не позднее 1 мая года предоставления субсидии из федерального и краевого бюджетов.</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 xml:space="preserve">При благоустройстве дворовой территории с привлечением бюджетных средств в порядке, установленном Правительством края, выполняется </w:t>
      </w:r>
      <w:r w:rsidRPr="006178B1">
        <w:rPr>
          <w:rFonts w:ascii="Arial" w:eastAsia="Times New Roman" w:hAnsi="Arial" w:cs="Arial"/>
          <w:sz w:val="24"/>
          <w:szCs w:val="24"/>
          <w:lang w:eastAsia="ru-RU"/>
        </w:rPr>
        <w:lastRenderedPageBreak/>
        <w:t>минимальный перечень работ и дополнительный перечень работ. В 2018 году на реализацию мероприятий по выполнению дополнительного перечня направляется не более 24% от общего объема средств на благоустройство дворовых территорий.</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Минимальный перечень включает в себя следующие виды работ:</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 ремонт тротуара, дворового проезда, ремонт дороги, образующей проезд к территории, прилегающей к многоквартирному дому;</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 обеспечение освещения дворовых территорий;</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 установку скамеек;</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 установку урн для мусора.</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Дополнительный перечень включает в себя:</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 оборудование детских площадок;</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 оборудование спортивных площадок;</w:t>
      </w:r>
    </w:p>
    <w:p w:rsidR="006178B1" w:rsidRDefault="00BF0666" w:rsidP="006178B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устройство пешеходных дорожек;</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Работы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 xml:space="preserve">Финансирование мероприятий, направленных на благоустройство дворовых территорий, предусмотренных данной МП, осуществляется за счет субсидии федерального, краевого бюджетов, средств местного бюджета на </w:t>
      </w:r>
      <w:proofErr w:type="spellStart"/>
      <w:r w:rsidRPr="006178B1">
        <w:rPr>
          <w:rFonts w:ascii="Arial" w:eastAsia="Times New Roman" w:hAnsi="Arial" w:cs="Arial"/>
          <w:sz w:val="24"/>
          <w:szCs w:val="24"/>
          <w:lang w:eastAsia="ru-RU"/>
        </w:rPr>
        <w:t>софинансирование</w:t>
      </w:r>
      <w:proofErr w:type="spellEnd"/>
      <w:r w:rsidRPr="006178B1">
        <w:rPr>
          <w:rFonts w:ascii="Arial" w:eastAsia="Times New Roman" w:hAnsi="Arial" w:cs="Arial"/>
          <w:sz w:val="24"/>
          <w:szCs w:val="24"/>
          <w:lang w:eastAsia="ru-RU"/>
        </w:rPr>
        <w:t xml:space="preserve"> федеральной и краевой субсидии, а также средств заинтересованных лиц.</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Информация о финансировании мероприятий по годам реализации и источникам финансирования приведена в приложении № 2 к настоящей МП.</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и трудовое участие, при выполнении работ по дополнительному перечню - в размере не менее 20% от сметной стоимости.</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При выполнении работ по минимальному перечню на дорогах, образующих проезды к дворовым территориям, финансового участия заинтересованных лиц не требуется.</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Очередность благоустройства определяется в порядке поступления предложений заинтересованных лиц об их участии в выполнении указанных работ в МП.</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Физическое состояние дворовой территории и необходимость ее благоустройства определены по результатам инвентаризации дворовой территории, проведенной в Порядке, установленном Постановлением Правительства Красноярского края от 18.07.2017 № 415-п.</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Предложения заинтересованные лица направляют в порядке, установленном постановлением Администрации города Норильска от 06.10.2017 № 428 «Об утверждении Порядка представления, рассмотрения и оценки заявок по включению дворовой территории в муниципальную программу «Формирование современной городской среды» на 2018 - 2022 годы».</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 xml:space="preserve">Предложения об участии в муниципальной программе принимаются на общем собрании собраний собственников помещений в порядке, установленном ст. ст. 44 - 48 Жилищного кодекса РФ. Инициативным жителям оказано содействие в </w:t>
      </w:r>
      <w:r w:rsidRPr="006178B1">
        <w:rPr>
          <w:rFonts w:ascii="Arial" w:eastAsia="Times New Roman" w:hAnsi="Arial" w:cs="Arial"/>
          <w:sz w:val="24"/>
          <w:szCs w:val="24"/>
          <w:lang w:eastAsia="ru-RU"/>
        </w:rPr>
        <w:lastRenderedPageBreak/>
        <w:t>проведении собраний собственников помещений в порядке, установленном ст. ст. 44 - 48 Жилищного кодекса РФ.</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Обязательным условием участия дворовых территорий в МП является финансовое и трудовое участие заинтересованных лиц в благоустройстве территории, которое отражается в предложении, направляемом в Администрацию города Норильска.</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При формировании предложения на участие в отборе дворовых территорий для включения в настоящую МП требуется разработка дизайн-проекта благоустройства дворовой территории. Порядок разработки, обсуждения с заинтересованными лицами и утверждения дизайн-проектов благоустройства дворовых территорий осуществляется в порядке, предусмотренным приложением № 5 к настоящей МП.</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Ранжированный адресный перечень всех дворовых территорий, нуждающихся в благоустройстве, рассмотрен на Общественной комиссии по развитию городской среды, созданной распоряжением Администрации города Норильска, и в настоящее время прорабатывается Администрацией города Норильска.</w:t>
      </w:r>
    </w:p>
    <w:p w:rsidR="006178B1" w:rsidRPr="006178B1" w:rsidRDefault="006178B1" w:rsidP="006178B1">
      <w:pPr>
        <w:spacing w:after="0" w:line="240" w:lineRule="auto"/>
        <w:ind w:firstLine="709"/>
        <w:jc w:val="both"/>
        <w:rPr>
          <w:rFonts w:ascii="Arial" w:eastAsia="Times New Roman" w:hAnsi="Arial" w:cs="Arial"/>
          <w:sz w:val="24"/>
          <w:szCs w:val="24"/>
          <w:lang w:eastAsia="ru-RU"/>
        </w:rPr>
      </w:pPr>
      <w:r w:rsidRPr="006178B1">
        <w:rPr>
          <w:rFonts w:ascii="Arial" w:eastAsia="Times New Roman" w:hAnsi="Arial" w:cs="Arial"/>
          <w:sz w:val="24"/>
          <w:szCs w:val="24"/>
          <w:lang w:eastAsia="ru-RU"/>
        </w:rP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637B08" w:rsidRDefault="006178B1" w:rsidP="006178B1">
      <w:pPr>
        <w:pStyle w:val="ConsPlusNormal"/>
        <w:ind w:firstLine="709"/>
        <w:jc w:val="both"/>
        <w:rPr>
          <w:rFonts w:ascii="Arial" w:hAnsi="Arial" w:cs="Arial"/>
          <w:sz w:val="24"/>
          <w:szCs w:val="24"/>
        </w:rPr>
      </w:pPr>
      <w:r w:rsidRPr="006178B1">
        <w:rPr>
          <w:rFonts w:ascii="Arial" w:hAnsi="Arial" w:cs="Arial"/>
          <w:sz w:val="24"/>
          <w:szCs w:val="24"/>
        </w:rPr>
        <w:t>Порядок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механизм контроля за их расходованием, а также порядок и формы финансового и трудового участия граждан в выполнении указанных работ приведены в</w:t>
      </w:r>
      <w:r>
        <w:rPr>
          <w:rFonts w:ascii="Arial" w:hAnsi="Arial" w:cs="Arial"/>
          <w:sz w:val="24"/>
          <w:szCs w:val="24"/>
        </w:rPr>
        <w:t xml:space="preserve"> приложении № 6 к настоящей МП.</w:t>
      </w:r>
    </w:p>
    <w:p w:rsidR="005C7E3A" w:rsidRPr="00BD6C53" w:rsidRDefault="005C7E3A" w:rsidP="00637B08">
      <w:pPr>
        <w:pStyle w:val="ConsPlusNormal"/>
        <w:ind w:firstLine="709"/>
        <w:jc w:val="both"/>
        <w:rPr>
          <w:rFonts w:ascii="Arial" w:hAnsi="Arial" w:cs="Arial"/>
          <w:sz w:val="24"/>
          <w:szCs w:val="24"/>
        </w:rPr>
      </w:pPr>
      <w:r w:rsidRPr="00BD6C53">
        <w:rPr>
          <w:rFonts w:ascii="Arial" w:hAnsi="Arial" w:cs="Arial"/>
          <w:sz w:val="24"/>
          <w:szCs w:val="24"/>
        </w:rPr>
        <w:t xml:space="preserve">Мероприятие 2.2. Благоустройство </w:t>
      </w:r>
      <w:r w:rsidR="00CA428B" w:rsidRPr="00BD6C53">
        <w:rPr>
          <w:rFonts w:ascii="Arial" w:hAnsi="Arial" w:cs="Arial"/>
          <w:sz w:val="24"/>
          <w:szCs w:val="24"/>
        </w:rPr>
        <w:t>общественной территории</w:t>
      </w:r>
      <w:r w:rsidRPr="00BD6C53">
        <w:rPr>
          <w:rFonts w:ascii="Arial" w:hAnsi="Arial" w:cs="Arial"/>
          <w:sz w:val="24"/>
          <w:szCs w:val="24"/>
        </w:rPr>
        <w:t>.</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В целях благоустройства общественных территорий на Общественной комиссии по развитию городской среды, созданной распоряжением Администрации города Норильска, будет проведена комиссионная оценка предложений жителей о включении общественной территории (улица, площадь, набережная и т.д.) в муниципальную программу и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2018 - 2024 годах.</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Физическое состояние общественной территории и необходимость ее благоустройства определена по результатам инвентаризации общественных территорий, проведенной в порядке, установленном Постановлением Правительства Красноярского края от 18.07.2017 № 415-п.</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Очередность благоустройства общественных территорий определяется с учетом мнения граждан в соответствии с постановлением Администрации города Норильска от 29.12.2017 № 626 «Об утверждении Порядка организации и проведения голосования по отбору общественных территорий, подлежащих в рамках реализации муниципальной программы «Формирование современной городской среды» на 2018 - 2022 годы благоустройству в первоочередном порядке в 2018 году».</w:t>
      </w:r>
    </w:p>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 xml:space="preserve">Муниципальное образование город Норильск вправе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город Норильск при условии одобрения решения об исключении указанных территорий из </w:t>
      </w:r>
      <w:r w:rsidRPr="000A19A1">
        <w:rPr>
          <w:rFonts w:ascii="Arial" w:eastAsia="Times New Roman" w:hAnsi="Arial" w:cs="Arial"/>
          <w:sz w:val="24"/>
          <w:szCs w:val="24"/>
          <w:lang w:eastAsia="ru-RU"/>
        </w:rPr>
        <w:lastRenderedPageBreak/>
        <w:t xml:space="preserve">адресного перечня общественных территорий Межведомственной комиссией в порядке, установленном такой комиссией. </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для заключения соглашений на выполнение работ по благоустройству общественных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  не позднее 1 июля года предоставления субсидии из федерального и краевого бюджетов.</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В соответствии с постановлением Администрации города Норильска в период с 10 января 2018 года по 9 февраля 2018 года был организован прием предложений заинтересованных лиц в целях определения перечня общественных территорий, подлежащих в рамках реализации МП благоустройству в первоочередном порядке в 2018 году. Все заинтересованные лица выбирали общественную территорию из перечня всех общественных территорий, нуждающихся в благоустройстве и подлежащих благоустройству в рамках реализации МП. В данный перечень включены общественные территории, нуждающиеся в благоустройстве (с учетом их физического состояния) и подлежащие благоустройству в рамках реализации МП на 2018 - 2024 годы.</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В Управление городского хозяйства Администрации города Норильска поступило 12274 предложения заинтересованных лиц. Из них выбыло 1298 предложений, в которых стоял отказ от обработки персональных данных, и 364 предложения, в которых было указано сразу несколько общественных территорий, в 573 предложениях были указаны территории земельных участков, сформированные под многоквартирные дома и объекты социальной инфраструктуры. Таким образом, для формирования перечня общественных территорий для благоустройства в первоочередном порядке в 2018 году из общественных территорий, предусмотренных перечнем, было принято к рассмотрению 10039 предложений.</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Итоги по определению общественной территории, подлежащей в рамках реализации МП благоустройству в первоочередном порядке в 2018 году, расположены в списке в соответствии с набранным количеством поданных заявлений заинтересованных лиц:</w:t>
      </w:r>
    </w:p>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5"/>
        <w:gridCol w:w="6423"/>
        <w:gridCol w:w="2336"/>
      </w:tblGrid>
      <w:tr w:rsidR="000A19A1" w:rsidRPr="000A19A1" w:rsidTr="001778B1">
        <w:tc>
          <w:tcPr>
            <w:tcW w:w="313" w:type="pct"/>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N п/п</w:t>
            </w:r>
          </w:p>
        </w:tc>
        <w:tc>
          <w:tcPr>
            <w:tcW w:w="3437" w:type="pct"/>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Физическое расположение общественной территории, адрес</w:t>
            </w:r>
          </w:p>
        </w:tc>
        <w:tc>
          <w:tcPr>
            <w:tcW w:w="1250" w:type="pct"/>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Кол-во заявлений</w:t>
            </w:r>
          </w:p>
        </w:tc>
      </w:tr>
      <w:tr w:rsidR="000A19A1" w:rsidRPr="000A19A1" w:rsidTr="001778B1">
        <w:tc>
          <w:tcPr>
            <w:tcW w:w="313" w:type="pct"/>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1</w:t>
            </w:r>
          </w:p>
        </w:tc>
        <w:tc>
          <w:tcPr>
            <w:tcW w:w="3437" w:type="pct"/>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Зона отдыха «Набережная ручья «</w:t>
            </w:r>
            <w:proofErr w:type="spellStart"/>
            <w:r w:rsidRPr="000A19A1">
              <w:rPr>
                <w:rFonts w:ascii="Arial" w:eastAsia="Times New Roman" w:hAnsi="Arial" w:cs="Arial"/>
                <w:sz w:val="24"/>
                <w:szCs w:val="24"/>
                <w:lang w:eastAsia="ru-RU"/>
              </w:rPr>
              <w:t>Кайерканский</w:t>
            </w:r>
            <w:proofErr w:type="spellEnd"/>
            <w:r w:rsidRPr="000A19A1">
              <w:rPr>
                <w:rFonts w:ascii="Arial" w:eastAsia="Times New Roman" w:hAnsi="Arial" w:cs="Arial"/>
                <w:sz w:val="24"/>
                <w:szCs w:val="24"/>
                <w:lang w:eastAsia="ru-RU"/>
              </w:rPr>
              <w:t>» в районе МКД 9 и 15 по улице Победы в районе Кайеркан</w:t>
            </w:r>
          </w:p>
        </w:tc>
        <w:tc>
          <w:tcPr>
            <w:tcW w:w="1250" w:type="pct"/>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2019</w:t>
            </w:r>
          </w:p>
        </w:tc>
      </w:tr>
      <w:tr w:rsidR="000A19A1" w:rsidRPr="000A19A1" w:rsidTr="001778B1">
        <w:tc>
          <w:tcPr>
            <w:tcW w:w="313" w:type="pct"/>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2</w:t>
            </w:r>
          </w:p>
        </w:tc>
        <w:tc>
          <w:tcPr>
            <w:tcW w:w="3437" w:type="pct"/>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Территория в районе ул. Озерная, 15а, в районе Центральный</w:t>
            </w:r>
          </w:p>
        </w:tc>
        <w:tc>
          <w:tcPr>
            <w:tcW w:w="1250" w:type="pct"/>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1939</w:t>
            </w:r>
          </w:p>
        </w:tc>
      </w:tr>
      <w:tr w:rsidR="000A19A1" w:rsidRPr="000A19A1" w:rsidTr="001778B1">
        <w:tc>
          <w:tcPr>
            <w:tcW w:w="313" w:type="pct"/>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3</w:t>
            </w:r>
          </w:p>
        </w:tc>
        <w:tc>
          <w:tcPr>
            <w:tcW w:w="3437" w:type="pct"/>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 xml:space="preserve">Территория в районе </w:t>
            </w:r>
            <w:proofErr w:type="gramStart"/>
            <w:r w:rsidRPr="000A19A1">
              <w:rPr>
                <w:rFonts w:ascii="Arial" w:eastAsia="Times New Roman" w:hAnsi="Arial" w:cs="Arial"/>
                <w:sz w:val="24"/>
                <w:szCs w:val="24"/>
                <w:lang w:eastAsia="ru-RU"/>
              </w:rPr>
              <w:t>улиц Маслова</w:t>
            </w:r>
            <w:proofErr w:type="gramEnd"/>
            <w:r w:rsidRPr="000A19A1">
              <w:rPr>
                <w:rFonts w:ascii="Arial" w:eastAsia="Times New Roman" w:hAnsi="Arial" w:cs="Arial"/>
                <w:sz w:val="24"/>
                <w:szCs w:val="24"/>
                <w:lang w:eastAsia="ru-RU"/>
              </w:rPr>
              <w:t xml:space="preserve"> и Бауманская в районе Талнах</w:t>
            </w:r>
          </w:p>
        </w:tc>
        <w:tc>
          <w:tcPr>
            <w:tcW w:w="1250" w:type="pct"/>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1369</w:t>
            </w:r>
          </w:p>
        </w:tc>
      </w:tr>
      <w:tr w:rsidR="000A19A1" w:rsidRPr="000A19A1" w:rsidTr="001778B1">
        <w:tc>
          <w:tcPr>
            <w:tcW w:w="313" w:type="pct"/>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4</w:t>
            </w:r>
          </w:p>
        </w:tc>
        <w:tc>
          <w:tcPr>
            <w:tcW w:w="3437" w:type="pct"/>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Территория в районе МКД 48 по улице Талнахская в районе Центральный</w:t>
            </w:r>
          </w:p>
        </w:tc>
        <w:tc>
          <w:tcPr>
            <w:tcW w:w="1250" w:type="pct"/>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1237</w:t>
            </w:r>
          </w:p>
        </w:tc>
      </w:tr>
      <w:tr w:rsidR="000A19A1" w:rsidRPr="000A19A1" w:rsidTr="001778B1">
        <w:tc>
          <w:tcPr>
            <w:tcW w:w="313" w:type="pct"/>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lastRenderedPageBreak/>
              <w:t>5</w:t>
            </w:r>
          </w:p>
        </w:tc>
        <w:tc>
          <w:tcPr>
            <w:tcW w:w="3437" w:type="pct"/>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Территория в районе МКД 19 по Ленинскому проспекту в районе Центральный</w:t>
            </w:r>
          </w:p>
        </w:tc>
        <w:tc>
          <w:tcPr>
            <w:tcW w:w="1250" w:type="pct"/>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1024</w:t>
            </w:r>
          </w:p>
        </w:tc>
      </w:tr>
      <w:tr w:rsidR="000A19A1" w:rsidRPr="000A19A1" w:rsidTr="001778B1">
        <w:tc>
          <w:tcPr>
            <w:tcW w:w="313" w:type="pct"/>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6</w:t>
            </w:r>
          </w:p>
        </w:tc>
        <w:tc>
          <w:tcPr>
            <w:tcW w:w="3437" w:type="pct"/>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Территория в районе МКД 11 по улице Комсомольская в районе Центральный</w:t>
            </w:r>
          </w:p>
        </w:tc>
        <w:tc>
          <w:tcPr>
            <w:tcW w:w="1250" w:type="pct"/>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848</w:t>
            </w:r>
          </w:p>
        </w:tc>
      </w:tr>
      <w:tr w:rsidR="000A19A1" w:rsidRPr="000A19A1" w:rsidTr="001778B1">
        <w:tc>
          <w:tcPr>
            <w:tcW w:w="313" w:type="pct"/>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7</w:t>
            </w:r>
          </w:p>
        </w:tc>
        <w:tc>
          <w:tcPr>
            <w:tcW w:w="3437" w:type="pct"/>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Территория в районе МКД 9 по улице Комсомольская в районе Центральный</w:t>
            </w:r>
          </w:p>
        </w:tc>
        <w:tc>
          <w:tcPr>
            <w:tcW w:w="1250" w:type="pct"/>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477</w:t>
            </w:r>
          </w:p>
        </w:tc>
      </w:tr>
      <w:tr w:rsidR="000A19A1" w:rsidRPr="000A19A1" w:rsidTr="001778B1">
        <w:tc>
          <w:tcPr>
            <w:tcW w:w="313" w:type="pct"/>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8</w:t>
            </w:r>
          </w:p>
        </w:tc>
        <w:tc>
          <w:tcPr>
            <w:tcW w:w="3437" w:type="pct"/>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Территория в районе МКД 39 - 45 по улице Рудная в районе Талнах</w:t>
            </w:r>
          </w:p>
        </w:tc>
        <w:tc>
          <w:tcPr>
            <w:tcW w:w="1250" w:type="pct"/>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391</w:t>
            </w:r>
          </w:p>
        </w:tc>
      </w:tr>
      <w:tr w:rsidR="000A19A1" w:rsidRPr="000A19A1" w:rsidTr="001778B1">
        <w:tc>
          <w:tcPr>
            <w:tcW w:w="313" w:type="pct"/>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9</w:t>
            </w:r>
          </w:p>
        </w:tc>
        <w:tc>
          <w:tcPr>
            <w:tcW w:w="3437" w:type="pct"/>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Территория в районе МКД 22 - 28 по улице Енисейская в районе Талнах</w:t>
            </w:r>
          </w:p>
        </w:tc>
        <w:tc>
          <w:tcPr>
            <w:tcW w:w="1250" w:type="pct"/>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375</w:t>
            </w:r>
          </w:p>
        </w:tc>
      </w:tr>
      <w:tr w:rsidR="000A19A1" w:rsidRPr="000A19A1" w:rsidTr="001778B1">
        <w:tc>
          <w:tcPr>
            <w:tcW w:w="313" w:type="pct"/>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10</w:t>
            </w:r>
          </w:p>
        </w:tc>
        <w:tc>
          <w:tcPr>
            <w:tcW w:w="3437" w:type="pct"/>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Территория в районе МКД 12 - 14 - 16 по улице Первомайская в районе Кайеркан</w:t>
            </w:r>
          </w:p>
        </w:tc>
        <w:tc>
          <w:tcPr>
            <w:tcW w:w="1250" w:type="pct"/>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360</w:t>
            </w:r>
          </w:p>
        </w:tc>
      </w:tr>
    </w:tbl>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Решением Общественной комиссии по развитию городской среды от 13.02.2018 для участия в голосовании 18 марта 2018 года по отбору общественной территории для благоустройства в первоочередном порядке в 2018 году из общественных территорий, предусмотренных перечнем, были определены следующие общественные территории, набравшие наибольшее количество заявлений заинтересованных лиц: зона отдыха «Набережная ручья «</w:t>
      </w:r>
      <w:proofErr w:type="spellStart"/>
      <w:r w:rsidRPr="000A19A1">
        <w:rPr>
          <w:rFonts w:ascii="Arial" w:eastAsia="Times New Roman" w:hAnsi="Arial" w:cs="Arial"/>
          <w:sz w:val="24"/>
          <w:szCs w:val="24"/>
          <w:lang w:eastAsia="ru-RU"/>
        </w:rPr>
        <w:t>Кайерканский</w:t>
      </w:r>
      <w:proofErr w:type="spellEnd"/>
      <w:r w:rsidRPr="000A19A1">
        <w:rPr>
          <w:rFonts w:ascii="Arial" w:eastAsia="Times New Roman" w:hAnsi="Arial" w:cs="Arial"/>
          <w:sz w:val="24"/>
          <w:szCs w:val="24"/>
          <w:lang w:eastAsia="ru-RU"/>
        </w:rPr>
        <w:t>», территория в районе ул. Озерная, 15а и территория в районе улиц Маслова и Бауманская.</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В целях обеспечения 18 марта 2018 года голосования по отбору общественных территорий муниципального образования город Норильск для благоустройства в первоочередном порядке постановлением Администрации города Норильска от 20.02.2018 № 73 были определены места для голосования. Общее количество мест для голосования по отбору общественных территорий муниципального образования город Норильск для благоустройства в первоочередном порядке (адреса территориальных участков) составило 48.</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Распоряжением Администрации города Норильска от 26.02.2018 № 918 был утвержден Порядок формирования и деятельности территориальной счетной комиссии для подведения итогов рейтингового голосования по отбору общественной территории муниципального образования город Норильск, подлежащей благоустройству в первоочередном порядке в 2018 году.</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Территориальные счетные комиссии были созданы в целях обеспечения проведения рейтингового голосования непосредственно в местах голосования и подведения его итогов. По результатам рассмотрения протоколов территориальных счетных комиссий о результатах рейтингового голосования по отбору общественных территорий для последующего благоустройства в первоочередном порядке в 2018 году установлено было следующее:</w:t>
      </w:r>
    </w:p>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458"/>
      </w:tblGrid>
      <w:tr w:rsidR="000A19A1" w:rsidRPr="000A19A1" w:rsidTr="001778B1">
        <w:tc>
          <w:tcPr>
            <w:tcW w:w="5613"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1. Число граждан, внесенных в списки голосования на момент окончания голосования по муниципальному образованию</w:t>
            </w:r>
          </w:p>
        </w:tc>
        <w:tc>
          <w:tcPr>
            <w:tcW w:w="3458"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11276 (одиннадцать тысяч двести семьдесят шесть)</w:t>
            </w:r>
          </w:p>
        </w:tc>
      </w:tr>
      <w:tr w:rsidR="000A19A1" w:rsidRPr="000A19A1" w:rsidTr="001778B1">
        <w:tc>
          <w:tcPr>
            <w:tcW w:w="5613"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2. Число бланков голосования, выданных гражданам в день голосования по муниципальному образованию</w:t>
            </w:r>
          </w:p>
        </w:tc>
        <w:tc>
          <w:tcPr>
            <w:tcW w:w="3458"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11276 (одиннадцать тысяч двести семьдесят шесть)</w:t>
            </w:r>
          </w:p>
        </w:tc>
      </w:tr>
      <w:tr w:rsidR="000A19A1" w:rsidRPr="000A19A1" w:rsidTr="001778B1">
        <w:tc>
          <w:tcPr>
            <w:tcW w:w="5613"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lastRenderedPageBreak/>
              <w:t>3. Число заполненных гражданами бланков голосования, полученных в день голосования по муниципальному образованию</w:t>
            </w:r>
          </w:p>
        </w:tc>
        <w:tc>
          <w:tcPr>
            <w:tcW w:w="3458"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11276 (одиннадцать тысяч двести семьдесят шесть)</w:t>
            </w:r>
          </w:p>
        </w:tc>
      </w:tr>
      <w:tr w:rsidR="000A19A1" w:rsidRPr="000A19A1" w:rsidTr="001778B1">
        <w:tc>
          <w:tcPr>
            <w:tcW w:w="5613"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4. Число погашенных бланков голосования</w:t>
            </w:r>
          </w:p>
        </w:tc>
        <w:tc>
          <w:tcPr>
            <w:tcW w:w="3458"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78724 (семьдесят восемь тысяч семьсот двадцать четыре)</w:t>
            </w:r>
          </w:p>
        </w:tc>
      </w:tr>
      <w:tr w:rsidR="000A19A1" w:rsidRPr="000A19A1" w:rsidTr="001778B1">
        <w:tc>
          <w:tcPr>
            <w:tcW w:w="5613"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5. Число недействительных бланков голосования по муниципальному образованию</w:t>
            </w:r>
          </w:p>
        </w:tc>
        <w:tc>
          <w:tcPr>
            <w:tcW w:w="3458"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0 (ноль)</w:t>
            </w:r>
          </w:p>
        </w:tc>
      </w:tr>
      <w:tr w:rsidR="000A19A1" w:rsidRPr="000A19A1" w:rsidTr="001778B1">
        <w:tc>
          <w:tcPr>
            <w:tcW w:w="5613"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6. Число действительных бланков голосования по муниципальному образованию</w:t>
            </w:r>
          </w:p>
        </w:tc>
        <w:tc>
          <w:tcPr>
            <w:tcW w:w="3458"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11276 (одиннадцать тысяч двести семьдесят шесть)</w:t>
            </w:r>
          </w:p>
        </w:tc>
      </w:tr>
      <w:tr w:rsidR="000A19A1" w:rsidRPr="000A19A1" w:rsidTr="001778B1">
        <w:tc>
          <w:tcPr>
            <w:tcW w:w="9071" w:type="dxa"/>
            <w:gridSpan w:val="2"/>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Наименование общественных территорий</w:t>
            </w:r>
          </w:p>
        </w:tc>
      </w:tr>
      <w:tr w:rsidR="000A19A1" w:rsidRPr="000A19A1" w:rsidTr="001778B1">
        <w:tc>
          <w:tcPr>
            <w:tcW w:w="5613"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1. Район Центральный, территория в районе ул. Озерной, д. 15а</w:t>
            </w:r>
          </w:p>
        </w:tc>
        <w:tc>
          <w:tcPr>
            <w:tcW w:w="3458"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4156 (четыре тысячи сто пятьдесят шесть)</w:t>
            </w:r>
          </w:p>
        </w:tc>
      </w:tr>
      <w:tr w:rsidR="000A19A1" w:rsidRPr="000A19A1" w:rsidTr="001778B1">
        <w:tc>
          <w:tcPr>
            <w:tcW w:w="5613"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2. Район Кайеркан, зона отдыха в районе домов 9 и 15 по ул. Победы</w:t>
            </w:r>
          </w:p>
        </w:tc>
        <w:tc>
          <w:tcPr>
            <w:tcW w:w="3458"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3368 (три тысячи триста шестьдесят восемь)</w:t>
            </w:r>
          </w:p>
        </w:tc>
      </w:tr>
      <w:tr w:rsidR="000A19A1" w:rsidRPr="000A19A1" w:rsidTr="001778B1">
        <w:tc>
          <w:tcPr>
            <w:tcW w:w="5613"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3. Район Талнах, территория в районе ул. Маслова и ул. Бауманская</w:t>
            </w:r>
          </w:p>
        </w:tc>
        <w:tc>
          <w:tcPr>
            <w:tcW w:w="3458"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3752 (три тысячи семьсот пятьдесят два)</w:t>
            </w:r>
          </w:p>
        </w:tc>
      </w:tr>
    </w:tbl>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В соответствии с постановлением Администрации города Норильска от 29.12.2017 № 626 «Об утверждении Порядка организации и проведения голосования по отбору общественных территорий, подлежащих в рамках реализации муниципальной программы «Формирование современной городской среды» на 2018 - 2022 годы благоустройству в первоочередном порядке в 2018 году» в МП включается общественная территория - район Центральный, территория в районе ул. Озерной, д. 15а, получившая наибольшее количество голосов граждан муниципального образования город Норильск по итогам голосования.</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Финансирование мероприятий, направленных на благоустройство общественных территорий (центральной улицы, площади, набережной и др.), предусмотренных данной МП, осуществляется за счет:</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 субсидии из федерального бюджета в размере 11057,8 тыс. руб.,</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 субсидии из краевого бюджета в размере 18241,4 тыс. руб.,</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 xml:space="preserve">- средств местного бюджета на </w:t>
      </w:r>
      <w:proofErr w:type="spellStart"/>
      <w:r w:rsidRPr="000A19A1">
        <w:rPr>
          <w:rFonts w:ascii="Arial" w:eastAsia="Times New Roman" w:hAnsi="Arial" w:cs="Arial"/>
          <w:sz w:val="24"/>
          <w:szCs w:val="24"/>
          <w:lang w:eastAsia="ru-RU"/>
        </w:rPr>
        <w:t>софинансирование</w:t>
      </w:r>
      <w:proofErr w:type="spellEnd"/>
      <w:r w:rsidRPr="000A19A1">
        <w:rPr>
          <w:rFonts w:ascii="Arial" w:eastAsia="Times New Roman" w:hAnsi="Arial" w:cs="Arial"/>
          <w:sz w:val="24"/>
          <w:szCs w:val="24"/>
          <w:lang w:eastAsia="ru-RU"/>
        </w:rPr>
        <w:t xml:space="preserve"> федеральной и краевой субсидий в размере 10%.</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Тем не менее остаются проблемы с благоустройством общественных территорий города Норильска. Обследована территория города, изучены все обращения и жалобы горожан, которые поступали в Администрацию, к депутатам, в СМИ. В итоге составлен перечень всех общественных территорий, которые находятся на муниципальной земле и нуждаются в благоустройстве. Адресный перечень общественных территорий муниципального образования город Норильск, нуждающихся в благоустройстве и подлежащих благоустройству в 2018 - 2024 годах, представлен в приложении № 9 к МП.</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lastRenderedPageBreak/>
        <w:t>В период с 22 сентября 2018 года по 9 октября 2018 года был организован прием предложений граждан, организаций о выборе территории, подлежащей благоустройству в соответствии с МП, в первоочередном порядке в 2019 году. По результатам рассмотрения заявлений граждан о поддержке благоустройства наиболее посещаемой территории общего пользования установлено следующее:</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0A19A1" w:rsidRPr="000A19A1" w:rsidTr="001778B1">
        <w:tc>
          <w:tcPr>
            <w:tcW w:w="6803"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1. Число граждан, принявших участие в обсуждении на территории муниципального образования город Норильск</w:t>
            </w:r>
          </w:p>
        </w:tc>
        <w:tc>
          <w:tcPr>
            <w:tcW w:w="2268" w:type="dxa"/>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7486</w:t>
            </w:r>
          </w:p>
        </w:tc>
      </w:tr>
      <w:tr w:rsidR="000A19A1" w:rsidRPr="000A19A1" w:rsidTr="001778B1">
        <w:tc>
          <w:tcPr>
            <w:tcW w:w="6803"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2. Число заявлений, поступивших по муниципальному образованию город Норильск</w:t>
            </w:r>
          </w:p>
        </w:tc>
        <w:tc>
          <w:tcPr>
            <w:tcW w:w="2268" w:type="dxa"/>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7486</w:t>
            </w:r>
          </w:p>
        </w:tc>
      </w:tr>
      <w:tr w:rsidR="000A19A1" w:rsidRPr="000A19A1" w:rsidTr="001778B1">
        <w:tc>
          <w:tcPr>
            <w:tcW w:w="6803"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3. Число недействительных заявлений по муниципальному образованию город Норильск</w:t>
            </w:r>
          </w:p>
        </w:tc>
        <w:tc>
          <w:tcPr>
            <w:tcW w:w="2268" w:type="dxa"/>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195</w:t>
            </w:r>
          </w:p>
        </w:tc>
      </w:tr>
      <w:tr w:rsidR="000A19A1" w:rsidRPr="000A19A1" w:rsidTr="001778B1">
        <w:tc>
          <w:tcPr>
            <w:tcW w:w="6803"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4. Число действительных заявлений по муниципальному образованию город Норильск</w:t>
            </w:r>
          </w:p>
        </w:tc>
        <w:tc>
          <w:tcPr>
            <w:tcW w:w="2268" w:type="dxa"/>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7291</w:t>
            </w:r>
          </w:p>
        </w:tc>
      </w:tr>
      <w:tr w:rsidR="000A19A1" w:rsidRPr="000A19A1" w:rsidTr="001778B1">
        <w:tc>
          <w:tcPr>
            <w:tcW w:w="9071" w:type="dxa"/>
            <w:gridSpan w:val="2"/>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Наименование общественных территорий</w:t>
            </w:r>
          </w:p>
        </w:tc>
      </w:tr>
      <w:tr w:rsidR="000A19A1" w:rsidRPr="000A19A1" w:rsidTr="001778B1">
        <w:tc>
          <w:tcPr>
            <w:tcW w:w="6803"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Физическое расположение общественной территории, адрес</w:t>
            </w:r>
          </w:p>
        </w:tc>
        <w:tc>
          <w:tcPr>
            <w:tcW w:w="2268" w:type="dxa"/>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Кол-во предложений</w:t>
            </w:r>
          </w:p>
        </w:tc>
      </w:tr>
      <w:tr w:rsidR="000A19A1" w:rsidRPr="000A19A1" w:rsidTr="001778B1">
        <w:tc>
          <w:tcPr>
            <w:tcW w:w="6803"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1. Район Талнах, территория в районе ул. Маслова и ул. Бауманской</w:t>
            </w:r>
          </w:p>
        </w:tc>
        <w:tc>
          <w:tcPr>
            <w:tcW w:w="2268" w:type="dxa"/>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3719</w:t>
            </w:r>
          </w:p>
        </w:tc>
      </w:tr>
      <w:tr w:rsidR="000A19A1" w:rsidRPr="000A19A1" w:rsidTr="001778B1">
        <w:tc>
          <w:tcPr>
            <w:tcW w:w="6803"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2. Район Кайеркан, зона отдыха в районе домов 9 и 15 по ул. Победы</w:t>
            </w:r>
          </w:p>
        </w:tc>
        <w:tc>
          <w:tcPr>
            <w:tcW w:w="2268" w:type="dxa"/>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2102</w:t>
            </w:r>
          </w:p>
        </w:tc>
      </w:tr>
      <w:tr w:rsidR="000A19A1" w:rsidRPr="000A19A1" w:rsidTr="001778B1">
        <w:tc>
          <w:tcPr>
            <w:tcW w:w="6803" w:type="dxa"/>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3. Район Центральный, территория в районе ул. Озерной, д. 15а</w:t>
            </w:r>
          </w:p>
        </w:tc>
        <w:tc>
          <w:tcPr>
            <w:tcW w:w="2268" w:type="dxa"/>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1470</w:t>
            </w:r>
          </w:p>
        </w:tc>
      </w:tr>
    </w:tbl>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В соответствии с постановлением Администрации города Норильска от 29.12.2017 № 626 «Об утверждении Порядка организации и проведения голосования по отбору общественных территорий, подлежащих в рамках реализации муниципальной программы «Формирование современной городской среды» на 2018 - 2022 годы благоустройству в первоочередном порядке в 2019 году» в МП включаются общественные территории:</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 Район Талнах, территория в районе ул. Маслова и ул. Бауманской,</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 Район Кайеркан, зона отдыха в районе домов 9 и 15 по ул. Победы,</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получившие наибольшее количество голосов граждан муниципального образования город Норильск по итогам голосования.</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Финансирование мероприятий, направленных на благоустройство общественных территорий в 2019 году, предусмотренных данной МП, осуществляется за счет:</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 субсидии из федерального бюджета в размере 37852,9 тыс. руб.,</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 субсидии из краевого бюджета в размере 1992,3 тыс. руб.,</w:t>
      </w:r>
    </w:p>
    <w:p w:rsidR="000A19A1" w:rsidRPr="000A19A1" w:rsidRDefault="000A19A1" w:rsidP="000A19A1">
      <w:pPr>
        <w:autoSpaceDE w:val="0"/>
        <w:autoSpaceDN w:val="0"/>
        <w:adjustRightInd w:val="0"/>
        <w:spacing w:after="0" w:line="240" w:lineRule="auto"/>
        <w:ind w:firstLine="851"/>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 xml:space="preserve">- средств местного бюджета на </w:t>
      </w:r>
      <w:proofErr w:type="spellStart"/>
      <w:r w:rsidRPr="000A19A1">
        <w:rPr>
          <w:rFonts w:ascii="Arial" w:eastAsia="Times New Roman" w:hAnsi="Arial" w:cs="Arial"/>
          <w:sz w:val="24"/>
          <w:szCs w:val="24"/>
          <w:lang w:eastAsia="ru-RU"/>
        </w:rPr>
        <w:t>софинансирование</w:t>
      </w:r>
      <w:proofErr w:type="spellEnd"/>
      <w:r w:rsidRPr="000A19A1">
        <w:rPr>
          <w:rFonts w:ascii="Arial" w:eastAsia="Times New Roman" w:hAnsi="Arial" w:cs="Arial"/>
          <w:sz w:val="24"/>
          <w:szCs w:val="24"/>
          <w:lang w:eastAsia="ru-RU"/>
        </w:rPr>
        <w:t xml:space="preserve"> федеральной и краевой субсидий в размере 2417,2 тыс. руб.</w:t>
      </w:r>
    </w:p>
    <w:p w:rsidR="000A19A1" w:rsidRPr="000A19A1" w:rsidRDefault="000A19A1" w:rsidP="000A19A1">
      <w:pPr>
        <w:autoSpaceDE w:val="0"/>
        <w:autoSpaceDN w:val="0"/>
        <w:adjustRightInd w:val="0"/>
        <w:spacing w:after="0" w:line="240" w:lineRule="auto"/>
        <w:ind w:firstLine="709"/>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 xml:space="preserve">В соответствии с распоряжением Администрации города Норильска от 20.11.2018 № 6212 «О создании Общественной комиссии по развитию городской среды и утверждении состава и порядка ее формирования», решением Общественной комиссии по развитию городской среды от 20.12.2018, в адресный перечень всех общественных территорий, нуждающихся в благоустройстве и </w:t>
      </w:r>
      <w:r w:rsidRPr="000A19A1">
        <w:rPr>
          <w:rFonts w:ascii="Arial" w:eastAsia="Times New Roman" w:hAnsi="Arial" w:cs="Arial"/>
          <w:sz w:val="24"/>
          <w:szCs w:val="24"/>
          <w:lang w:eastAsia="ru-RU"/>
        </w:rPr>
        <w:lastRenderedPageBreak/>
        <w:t>подлежащих благоустройству в рамках реализации муниципальной программы «Формирование современной городской среды» на 2018 - 2024 годы, на территории муниципального образования город Норильск включена общественная территория в районе дома № 6, улицы Михайличенко, Центрального района города Норильска.</w:t>
      </w:r>
    </w:p>
    <w:p w:rsidR="000A19A1" w:rsidRPr="000A19A1" w:rsidRDefault="000A19A1" w:rsidP="000A19A1">
      <w:pPr>
        <w:autoSpaceDE w:val="0"/>
        <w:autoSpaceDN w:val="0"/>
        <w:adjustRightInd w:val="0"/>
        <w:spacing w:after="0" w:line="240" w:lineRule="auto"/>
        <w:ind w:firstLine="709"/>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Решением Общественной комиссии по развитию городской среды от 08.02.2019 года были рассмотрены и утверждены, с учетом мнения заинтересованных лиц, следующие общественные территории для включения в бюллетень для рейтингового голосования по выбору общественных территорий муниципального образования город Норильск, подлежащих благоустройству в первоочередном порядке в 2020 году:</w:t>
      </w:r>
    </w:p>
    <w:p w:rsidR="000A19A1" w:rsidRPr="000A19A1" w:rsidRDefault="000A19A1" w:rsidP="000A19A1">
      <w:pPr>
        <w:autoSpaceDE w:val="0"/>
        <w:autoSpaceDN w:val="0"/>
        <w:adjustRightInd w:val="0"/>
        <w:spacing w:after="0" w:line="240" w:lineRule="auto"/>
        <w:ind w:firstLine="709"/>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 Зона отдыха в районе ул. Озерная, 15а, район Центральный (</w:t>
      </w:r>
      <w:r w:rsidRPr="000A19A1">
        <w:rPr>
          <w:rFonts w:ascii="Arial" w:eastAsia="Times New Roman" w:hAnsi="Arial" w:cs="Arial"/>
          <w:sz w:val="24"/>
          <w:szCs w:val="24"/>
          <w:lang w:val="en-US" w:eastAsia="ru-RU"/>
        </w:rPr>
        <w:t>II</w:t>
      </w:r>
      <w:r w:rsidRPr="000A19A1">
        <w:rPr>
          <w:rFonts w:ascii="Arial" w:eastAsia="Times New Roman" w:hAnsi="Arial" w:cs="Arial"/>
          <w:sz w:val="24"/>
          <w:szCs w:val="24"/>
          <w:lang w:eastAsia="ru-RU"/>
        </w:rPr>
        <w:t xml:space="preserve"> этап);</w:t>
      </w:r>
    </w:p>
    <w:p w:rsidR="000A19A1" w:rsidRPr="000A19A1" w:rsidRDefault="000A19A1" w:rsidP="000A19A1">
      <w:pPr>
        <w:autoSpaceDE w:val="0"/>
        <w:autoSpaceDN w:val="0"/>
        <w:adjustRightInd w:val="0"/>
        <w:spacing w:after="0" w:line="240" w:lineRule="auto"/>
        <w:ind w:firstLine="709"/>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 Зона отдыха в районе ул. Михайличенко, 6, район Центральный;</w:t>
      </w:r>
    </w:p>
    <w:p w:rsidR="000A19A1" w:rsidRPr="000A19A1" w:rsidRDefault="000A19A1" w:rsidP="000A19A1">
      <w:pPr>
        <w:autoSpaceDE w:val="0"/>
        <w:autoSpaceDN w:val="0"/>
        <w:adjustRightInd w:val="0"/>
        <w:spacing w:after="0" w:line="240" w:lineRule="auto"/>
        <w:ind w:firstLine="709"/>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 Общественная территория в районе ул. Рудная, 35А, район Талнах (</w:t>
      </w:r>
      <w:r w:rsidRPr="000A19A1">
        <w:rPr>
          <w:rFonts w:ascii="Arial" w:eastAsia="Times New Roman" w:hAnsi="Arial" w:cs="Arial"/>
          <w:sz w:val="24"/>
          <w:szCs w:val="24"/>
          <w:lang w:val="en-US" w:eastAsia="ru-RU"/>
        </w:rPr>
        <w:t>II</w:t>
      </w:r>
      <w:r w:rsidRPr="000A19A1">
        <w:rPr>
          <w:rFonts w:ascii="Arial" w:eastAsia="Times New Roman" w:hAnsi="Arial" w:cs="Arial"/>
          <w:sz w:val="24"/>
          <w:szCs w:val="24"/>
          <w:lang w:eastAsia="ru-RU"/>
        </w:rPr>
        <w:t xml:space="preserve"> этап);</w:t>
      </w:r>
    </w:p>
    <w:p w:rsidR="000A19A1" w:rsidRPr="000A19A1" w:rsidRDefault="000A19A1" w:rsidP="000A19A1">
      <w:pPr>
        <w:autoSpaceDE w:val="0"/>
        <w:autoSpaceDN w:val="0"/>
        <w:adjustRightInd w:val="0"/>
        <w:spacing w:after="0" w:line="240" w:lineRule="auto"/>
        <w:ind w:firstLine="709"/>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 Многофункциональный спортивно-досуговый комплекс во дворах домов 12, 14, 16, 20А по ул. Первомайская, район Кайеркан.</w:t>
      </w:r>
    </w:p>
    <w:p w:rsidR="000A19A1" w:rsidRPr="000A19A1" w:rsidRDefault="000A19A1" w:rsidP="000A19A1">
      <w:pPr>
        <w:autoSpaceDE w:val="0"/>
        <w:autoSpaceDN w:val="0"/>
        <w:adjustRightInd w:val="0"/>
        <w:spacing w:after="0" w:line="240" w:lineRule="auto"/>
        <w:ind w:firstLine="709"/>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В целях обеспечения голосования по отбору общественных территорий муниципального образования город Норильск для благоустройства в первоочередном порядке в 2020 году, постановлением Администрации города Норильска от 15.02.2019 № 63 были определены места для голосования. Общее количество мест для голосования составило 15.</w:t>
      </w:r>
    </w:p>
    <w:p w:rsidR="000A19A1" w:rsidRPr="000A19A1" w:rsidRDefault="000A19A1" w:rsidP="000A19A1">
      <w:pPr>
        <w:autoSpaceDE w:val="0"/>
        <w:autoSpaceDN w:val="0"/>
        <w:adjustRightInd w:val="0"/>
        <w:spacing w:after="0" w:line="240" w:lineRule="auto"/>
        <w:ind w:firstLine="709"/>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В соответствии с итоговым протоколом Общественной комиссии от 28.02.2019 года об итогах рейтингового голосования по выбору общественных территорий муниципального образования город Норильск, подлежащих благоустройству в первоочередном порядке в 2020 году установлено следующее:</w:t>
      </w:r>
    </w:p>
    <w:p w:rsidR="000A19A1" w:rsidRPr="000A19A1" w:rsidRDefault="000A19A1" w:rsidP="000A19A1">
      <w:pPr>
        <w:autoSpaceDE w:val="0"/>
        <w:autoSpaceDN w:val="0"/>
        <w:adjustRightInd w:val="0"/>
        <w:spacing w:after="0" w:line="240" w:lineRule="auto"/>
        <w:ind w:firstLine="709"/>
        <w:jc w:val="both"/>
        <w:rPr>
          <w:rFonts w:ascii="Arial" w:eastAsia="Times New Roman" w:hAnsi="Arial" w:cs="Arial"/>
          <w:sz w:val="24"/>
          <w:szCs w:val="24"/>
          <w:lang w:eastAsia="ru-RU"/>
        </w:rPr>
      </w:pPr>
    </w:p>
    <w:tbl>
      <w:tblPr>
        <w:tblW w:w="9639" w:type="dxa"/>
        <w:tblInd w:w="-5" w:type="dxa"/>
        <w:tblLayout w:type="fixed"/>
        <w:tblCellMar>
          <w:left w:w="0" w:type="dxa"/>
          <w:right w:w="0" w:type="dxa"/>
        </w:tblCellMar>
        <w:tblLook w:val="04A0" w:firstRow="1" w:lastRow="0" w:firstColumn="1" w:lastColumn="0" w:noHBand="0" w:noVBand="1"/>
      </w:tblPr>
      <w:tblGrid>
        <w:gridCol w:w="5541"/>
        <w:gridCol w:w="4098"/>
      </w:tblGrid>
      <w:tr w:rsidR="000A19A1" w:rsidRPr="000A19A1" w:rsidTr="001778B1">
        <w:tc>
          <w:tcPr>
            <w:tcW w:w="55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1. Число граждан, принявших участие в голосовании на момент окончания голосования</w:t>
            </w:r>
          </w:p>
        </w:tc>
        <w:tc>
          <w:tcPr>
            <w:tcW w:w="4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bottom"/>
            <w:hideMark/>
          </w:tcPr>
          <w:p w:rsidR="000A19A1" w:rsidRPr="000A19A1" w:rsidRDefault="000A19A1" w:rsidP="000A19A1">
            <w:pPr>
              <w:autoSpaceDE w:val="0"/>
              <w:autoSpaceDN w:val="0"/>
              <w:adjustRightInd w:val="0"/>
              <w:spacing w:after="0" w:line="240" w:lineRule="auto"/>
              <w:rPr>
                <w:rFonts w:ascii="Arial" w:eastAsia="Times New Roman" w:hAnsi="Arial" w:cs="Arial"/>
                <w:sz w:val="24"/>
                <w:szCs w:val="24"/>
                <w:lang w:eastAsia="ru-RU"/>
              </w:rPr>
            </w:pPr>
            <w:r w:rsidRPr="000A19A1">
              <w:rPr>
                <w:rFonts w:ascii="Arial" w:eastAsia="Times New Roman" w:hAnsi="Arial" w:cs="Arial"/>
                <w:sz w:val="24"/>
                <w:szCs w:val="24"/>
                <w:lang w:eastAsia="ru-RU"/>
              </w:rPr>
              <w:t>9 224 (Девять тысяч двести двадцать четыре)</w:t>
            </w:r>
          </w:p>
        </w:tc>
      </w:tr>
      <w:tr w:rsidR="000A19A1" w:rsidRPr="000A19A1" w:rsidTr="001778B1">
        <w:tc>
          <w:tcPr>
            <w:tcW w:w="55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2. Число бюллетеней, выданных общественной комиссией</w:t>
            </w:r>
          </w:p>
        </w:tc>
        <w:tc>
          <w:tcPr>
            <w:tcW w:w="4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A19A1" w:rsidRPr="000A19A1" w:rsidRDefault="000A19A1" w:rsidP="000A19A1">
            <w:pPr>
              <w:autoSpaceDE w:val="0"/>
              <w:autoSpaceDN w:val="0"/>
              <w:adjustRightInd w:val="0"/>
              <w:spacing w:after="0" w:line="240" w:lineRule="auto"/>
              <w:rPr>
                <w:rFonts w:ascii="Arial" w:eastAsia="Times New Roman" w:hAnsi="Arial" w:cs="Arial"/>
                <w:sz w:val="24"/>
                <w:szCs w:val="24"/>
                <w:lang w:eastAsia="ru-RU"/>
              </w:rPr>
            </w:pPr>
            <w:r w:rsidRPr="000A19A1">
              <w:rPr>
                <w:rFonts w:ascii="Arial" w:eastAsia="Times New Roman" w:hAnsi="Arial" w:cs="Arial"/>
                <w:sz w:val="24"/>
                <w:szCs w:val="24"/>
                <w:lang w:eastAsia="ru-RU"/>
              </w:rPr>
              <w:t>10 000 (Десять тысяч)</w:t>
            </w:r>
          </w:p>
        </w:tc>
      </w:tr>
      <w:tr w:rsidR="000A19A1" w:rsidRPr="000A19A1" w:rsidTr="001778B1">
        <w:tc>
          <w:tcPr>
            <w:tcW w:w="55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3. Число погашенных бюллетеней</w:t>
            </w:r>
          </w:p>
        </w:tc>
        <w:tc>
          <w:tcPr>
            <w:tcW w:w="4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A19A1" w:rsidRPr="000A19A1" w:rsidRDefault="000A19A1" w:rsidP="000A19A1">
            <w:pPr>
              <w:autoSpaceDE w:val="0"/>
              <w:autoSpaceDN w:val="0"/>
              <w:adjustRightInd w:val="0"/>
              <w:spacing w:after="0" w:line="240" w:lineRule="auto"/>
              <w:rPr>
                <w:rFonts w:ascii="Arial" w:eastAsia="Times New Roman" w:hAnsi="Arial" w:cs="Arial"/>
                <w:sz w:val="24"/>
                <w:szCs w:val="24"/>
                <w:lang w:eastAsia="ru-RU"/>
              </w:rPr>
            </w:pPr>
            <w:r w:rsidRPr="000A19A1">
              <w:rPr>
                <w:rFonts w:ascii="Arial" w:eastAsia="Times New Roman" w:hAnsi="Arial" w:cs="Arial"/>
                <w:sz w:val="24"/>
                <w:szCs w:val="24"/>
                <w:lang w:eastAsia="ru-RU"/>
              </w:rPr>
              <w:t>776 (Семьсот семьдесят шесть)</w:t>
            </w:r>
          </w:p>
        </w:tc>
      </w:tr>
      <w:tr w:rsidR="000A19A1" w:rsidRPr="000A19A1" w:rsidTr="001778B1">
        <w:tc>
          <w:tcPr>
            <w:tcW w:w="55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4. Число бюллетеней в урнах для голосования и полученных с Сайтов</w:t>
            </w:r>
          </w:p>
        </w:tc>
        <w:tc>
          <w:tcPr>
            <w:tcW w:w="4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A19A1" w:rsidRPr="000A19A1" w:rsidRDefault="000A19A1" w:rsidP="000A19A1">
            <w:pPr>
              <w:autoSpaceDE w:val="0"/>
              <w:autoSpaceDN w:val="0"/>
              <w:adjustRightInd w:val="0"/>
              <w:spacing w:after="0" w:line="240" w:lineRule="auto"/>
              <w:rPr>
                <w:rFonts w:ascii="Arial" w:eastAsia="Times New Roman" w:hAnsi="Arial" w:cs="Arial"/>
                <w:sz w:val="24"/>
                <w:szCs w:val="24"/>
                <w:lang w:eastAsia="ru-RU"/>
              </w:rPr>
            </w:pPr>
            <w:r w:rsidRPr="000A19A1">
              <w:rPr>
                <w:rFonts w:ascii="Arial" w:eastAsia="Times New Roman" w:hAnsi="Arial" w:cs="Arial"/>
                <w:sz w:val="24"/>
                <w:szCs w:val="24"/>
                <w:lang w:eastAsia="ru-RU"/>
              </w:rPr>
              <w:t>9 224 (Девять тысяч двести двадцать четыре)</w:t>
            </w:r>
          </w:p>
        </w:tc>
      </w:tr>
      <w:tr w:rsidR="000A19A1" w:rsidRPr="000A19A1" w:rsidTr="001778B1">
        <w:tc>
          <w:tcPr>
            <w:tcW w:w="55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5. Число недействительных бюллетеней</w:t>
            </w:r>
          </w:p>
        </w:tc>
        <w:tc>
          <w:tcPr>
            <w:tcW w:w="4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A19A1" w:rsidRPr="000A19A1" w:rsidRDefault="000A19A1" w:rsidP="000A19A1">
            <w:pPr>
              <w:autoSpaceDE w:val="0"/>
              <w:autoSpaceDN w:val="0"/>
              <w:adjustRightInd w:val="0"/>
              <w:spacing w:after="0" w:line="240" w:lineRule="auto"/>
              <w:rPr>
                <w:rFonts w:ascii="Arial" w:eastAsia="Times New Roman" w:hAnsi="Arial" w:cs="Arial"/>
                <w:sz w:val="24"/>
                <w:szCs w:val="24"/>
                <w:lang w:eastAsia="ru-RU"/>
              </w:rPr>
            </w:pPr>
            <w:r w:rsidRPr="000A19A1">
              <w:rPr>
                <w:rFonts w:ascii="Arial" w:eastAsia="Times New Roman" w:hAnsi="Arial" w:cs="Arial"/>
                <w:sz w:val="24"/>
                <w:szCs w:val="24"/>
                <w:lang w:eastAsia="ru-RU"/>
              </w:rPr>
              <w:t>1 514 (Одна тысяча пятьсот четырнадцать)</w:t>
            </w:r>
          </w:p>
        </w:tc>
      </w:tr>
      <w:tr w:rsidR="000A19A1" w:rsidRPr="000A19A1" w:rsidTr="001778B1">
        <w:tc>
          <w:tcPr>
            <w:tcW w:w="55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6. Число действительных бюллетеней</w:t>
            </w:r>
          </w:p>
        </w:tc>
        <w:tc>
          <w:tcPr>
            <w:tcW w:w="4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A19A1" w:rsidRPr="000A19A1" w:rsidRDefault="000A19A1" w:rsidP="000A19A1">
            <w:pPr>
              <w:autoSpaceDE w:val="0"/>
              <w:autoSpaceDN w:val="0"/>
              <w:adjustRightInd w:val="0"/>
              <w:spacing w:after="0" w:line="240" w:lineRule="auto"/>
              <w:rPr>
                <w:rFonts w:ascii="Arial" w:eastAsia="Times New Roman" w:hAnsi="Arial" w:cs="Arial"/>
                <w:sz w:val="24"/>
                <w:szCs w:val="24"/>
                <w:lang w:eastAsia="ru-RU"/>
              </w:rPr>
            </w:pPr>
            <w:r w:rsidRPr="000A19A1">
              <w:rPr>
                <w:rFonts w:ascii="Arial" w:eastAsia="Times New Roman" w:hAnsi="Arial" w:cs="Arial"/>
                <w:sz w:val="24"/>
                <w:szCs w:val="24"/>
                <w:lang w:eastAsia="ru-RU"/>
              </w:rPr>
              <w:t>7 710 (Семь тысяч семьсот десять)</w:t>
            </w:r>
          </w:p>
        </w:tc>
      </w:tr>
      <w:tr w:rsidR="000A19A1" w:rsidRPr="000A19A1" w:rsidTr="001778B1">
        <w:tc>
          <w:tcPr>
            <w:tcW w:w="963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A19A1" w:rsidRPr="000A19A1" w:rsidRDefault="000A19A1" w:rsidP="000A19A1">
            <w:pPr>
              <w:autoSpaceDE w:val="0"/>
              <w:autoSpaceDN w:val="0"/>
              <w:adjustRightInd w:val="0"/>
              <w:spacing w:after="0" w:line="240" w:lineRule="auto"/>
              <w:jc w:val="center"/>
              <w:rPr>
                <w:rFonts w:ascii="Arial" w:eastAsia="Times New Roman" w:hAnsi="Arial" w:cs="Arial"/>
                <w:sz w:val="24"/>
                <w:szCs w:val="24"/>
                <w:lang w:eastAsia="ru-RU"/>
              </w:rPr>
            </w:pPr>
            <w:r w:rsidRPr="000A19A1">
              <w:rPr>
                <w:rFonts w:ascii="Arial" w:eastAsia="Times New Roman" w:hAnsi="Arial" w:cs="Arial"/>
                <w:sz w:val="24"/>
                <w:szCs w:val="24"/>
                <w:lang w:eastAsia="ru-RU"/>
              </w:rPr>
              <w:t>Наименование общественных территорий</w:t>
            </w:r>
          </w:p>
        </w:tc>
      </w:tr>
      <w:tr w:rsidR="000A19A1" w:rsidRPr="000A19A1" w:rsidTr="001778B1">
        <w:tc>
          <w:tcPr>
            <w:tcW w:w="55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Зона отдыха в районе ул. Озерная, 15а, район Центральный (</w:t>
            </w:r>
            <w:r w:rsidRPr="000A19A1">
              <w:rPr>
                <w:rFonts w:ascii="Arial" w:eastAsia="Times New Roman" w:hAnsi="Arial" w:cs="Arial"/>
                <w:sz w:val="24"/>
                <w:szCs w:val="24"/>
                <w:lang w:val="en-US" w:eastAsia="ru-RU"/>
              </w:rPr>
              <w:t>II</w:t>
            </w:r>
            <w:r w:rsidRPr="000A19A1">
              <w:rPr>
                <w:rFonts w:ascii="Arial" w:eastAsia="Times New Roman" w:hAnsi="Arial" w:cs="Arial"/>
                <w:sz w:val="24"/>
                <w:szCs w:val="24"/>
                <w:lang w:eastAsia="ru-RU"/>
              </w:rPr>
              <w:t xml:space="preserve"> этап)</w:t>
            </w:r>
          </w:p>
        </w:tc>
        <w:tc>
          <w:tcPr>
            <w:tcW w:w="4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bottom"/>
            <w:hideMark/>
          </w:tcPr>
          <w:p w:rsidR="000A19A1" w:rsidRPr="000A19A1" w:rsidRDefault="000A19A1" w:rsidP="000A19A1">
            <w:pPr>
              <w:autoSpaceDE w:val="0"/>
              <w:autoSpaceDN w:val="0"/>
              <w:adjustRightInd w:val="0"/>
              <w:spacing w:after="0" w:line="240" w:lineRule="auto"/>
              <w:rPr>
                <w:rFonts w:ascii="Arial" w:eastAsia="Times New Roman" w:hAnsi="Arial" w:cs="Arial"/>
                <w:sz w:val="24"/>
                <w:szCs w:val="24"/>
                <w:lang w:eastAsia="ru-RU"/>
              </w:rPr>
            </w:pPr>
            <w:r w:rsidRPr="000A19A1">
              <w:rPr>
                <w:rFonts w:ascii="Arial" w:eastAsia="Times New Roman" w:hAnsi="Arial" w:cs="Arial"/>
                <w:sz w:val="24"/>
                <w:szCs w:val="24"/>
                <w:lang w:eastAsia="ru-RU"/>
              </w:rPr>
              <w:t>1 999 (Одна тысяча девятьсот девяносто девять)</w:t>
            </w:r>
          </w:p>
        </w:tc>
      </w:tr>
      <w:tr w:rsidR="000A19A1" w:rsidRPr="000A19A1" w:rsidTr="001778B1">
        <w:tc>
          <w:tcPr>
            <w:tcW w:w="55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Зона отдыха в районе ул. Михайличенко, 6, район Центральный</w:t>
            </w:r>
          </w:p>
        </w:tc>
        <w:tc>
          <w:tcPr>
            <w:tcW w:w="4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vAlign w:val="bottom"/>
            <w:hideMark/>
          </w:tcPr>
          <w:p w:rsidR="000A19A1" w:rsidRPr="000A19A1" w:rsidRDefault="000A19A1" w:rsidP="000A19A1">
            <w:pPr>
              <w:autoSpaceDE w:val="0"/>
              <w:autoSpaceDN w:val="0"/>
              <w:adjustRightInd w:val="0"/>
              <w:spacing w:after="0" w:line="240" w:lineRule="auto"/>
              <w:rPr>
                <w:rFonts w:ascii="Arial" w:eastAsia="Times New Roman" w:hAnsi="Arial" w:cs="Arial"/>
                <w:sz w:val="24"/>
                <w:szCs w:val="24"/>
                <w:lang w:eastAsia="ru-RU"/>
              </w:rPr>
            </w:pPr>
            <w:r w:rsidRPr="000A19A1">
              <w:rPr>
                <w:rFonts w:ascii="Arial" w:eastAsia="Times New Roman" w:hAnsi="Arial" w:cs="Arial"/>
                <w:sz w:val="24"/>
                <w:szCs w:val="24"/>
                <w:lang w:eastAsia="ru-RU"/>
              </w:rPr>
              <w:t>3 058 (Три тысячи пятьдесят восемь)</w:t>
            </w:r>
          </w:p>
        </w:tc>
      </w:tr>
      <w:tr w:rsidR="000A19A1" w:rsidRPr="000A19A1" w:rsidTr="001778B1">
        <w:tc>
          <w:tcPr>
            <w:tcW w:w="55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Многофункциональный спортивно-досуговый комплекс во дворах домов 12, 14, 16, 20А по ул. Первомайская, район Кайеркан</w:t>
            </w:r>
          </w:p>
        </w:tc>
        <w:tc>
          <w:tcPr>
            <w:tcW w:w="4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0A19A1" w:rsidRPr="000A19A1" w:rsidRDefault="000A19A1" w:rsidP="000A19A1">
            <w:pPr>
              <w:autoSpaceDE w:val="0"/>
              <w:autoSpaceDN w:val="0"/>
              <w:adjustRightInd w:val="0"/>
              <w:spacing w:after="0" w:line="240" w:lineRule="auto"/>
              <w:rPr>
                <w:rFonts w:ascii="Arial" w:eastAsia="Times New Roman" w:hAnsi="Arial" w:cs="Arial"/>
                <w:sz w:val="24"/>
                <w:szCs w:val="24"/>
                <w:lang w:eastAsia="ru-RU"/>
              </w:rPr>
            </w:pPr>
            <w:r w:rsidRPr="000A19A1">
              <w:rPr>
                <w:rFonts w:ascii="Arial" w:eastAsia="Times New Roman" w:hAnsi="Arial" w:cs="Arial"/>
                <w:sz w:val="24"/>
                <w:szCs w:val="24"/>
                <w:lang w:eastAsia="ru-RU"/>
              </w:rPr>
              <w:t>1 963 (Одна тысяча девятьсот шестьдесят три)</w:t>
            </w:r>
          </w:p>
        </w:tc>
      </w:tr>
      <w:tr w:rsidR="000A19A1" w:rsidRPr="000A19A1" w:rsidTr="001778B1">
        <w:tc>
          <w:tcPr>
            <w:tcW w:w="55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A19A1" w:rsidRPr="000A19A1" w:rsidRDefault="000A19A1" w:rsidP="000A19A1">
            <w:pPr>
              <w:autoSpaceDE w:val="0"/>
              <w:autoSpaceDN w:val="0"/>
              <w:adjustRightInd w:val="0"/>
              <w:spacing w:after="0" w:line="240" w:lineRule="auto"/>
              <w:jc w:val="both"/>
              <w:rPr>
                <w:rFonts w:ascii="Arial" w:eastAsia="Times New Roman" w:hAnsi="Arial" w:cs="Arial"/>
                <w:sz w:val="24"/>
                <w:szCs w:val="24"/>
                <w:lang w:eastAsia="ru-RU"/>
              </w:rPr>
            </w:pPr>
            <w:r w:rsidRPr="000A19A1">
              <w:rPr>
                <w:rFonts w:ascii="Arial" w:eastAsia="Times New Roman" w:hAnsi="Arial" w:cs="Arial"/>
                <w:sz w:val="24"/>
                <w:szCs w:val="24"/>
                <w:lang w:eastAsia="ru-RU"/>
              </w:rPr>
              <w:t>Общественная территория в районе ул. Рудная, 35А, район Талнах (</w:t>
            </w:r>
            <w:r w:rsidRPr="000A19A1">
              <w:rPr>
                <w:rFonts w:ascii="Arial" w:eastAsia="Times New Roman" w:hAnsi="Arial" w:cs="Arial"/>
                <w:sz w:val="24"/>
                <w:szCs w:val="24"/>
                <w:lang w:val="en-US" w:eastAsia="ru-RU"/>
              </w:rPr>
              <w:t>II</w:t>
            </w:r>
            <w:r w:rsidRPr="000A19A1">
              <w:rPr>
                <w:rFonts w:ascii="Arial" w:eastAsia="Times New Roman" w:hAnsi="Arial" w:cs="Arial"/>
                <w:sz w:val="24"/>
                <w:szCs w:val="24"/>
                <w:lang w:eastAsia="ru-RU"/>
              </w:rPr>
              <w:t xml:space="preserve"> этап)</w:t>
            </w:r>
          </w:p>
        </w:tc>
        <w:tc>
          <w:tcPr>
            <w:tcW w:w="4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0A19A1" w:rsidRPr="000A19A1" w:rsidRDefault="000A19A1" w:rsidP="000A19A1">
            <w:pPr>
              <w:autoSpaceDE w:val="0"/>
              <w:autoSpaceDN w:val="0"/>
              <w:adjustRightInd w:val="0"/>
              <w:spacing w:after="0" w:line="240" w:lineRule="auto"/>
              <w:rPr>
                <w:rFonts w:ascii="Arial" w:eastAsia="Times New Roman" w:hAnsi="Arial" w:cs="Arial"/>
                <w:sz w:val="24"/>
                <w:szCs w:val="24"/>
                <w:lang w:eastAsia="ru-RU"/>
              </w:rPr>
            </w:pPr>
            <w:r w:rsidRPr="000A19A1">
              <w:rPr>
                <w:rFonts w:ascii="Arial" w:eastAsia="Times New Roman" w:hAnsi="Arial" w:cs="Arial"/>
                <w:sz w:val="24"/>
                <w:szCs w:val="24"/>
                <w:lang w:eastAsia="ru-RU"/>
              </w:rPr>
              <w:t>3 015 (Три тысячи пятнадцать)</w:t>
            </w:r>
          </w:p>
        </w:tc>
      </w:tr>
    </w:tbl>
    <w:p w:rsidR="000A19A1" w:rsidRPr="000A19A1" w:rsidRDefault="000A19A1" w:rsidP="000A19A1">
      <w:pPr>
        <w:autoSpaceDE w:val="0"/>
        <w:autoSpaceDN w:val="0"/>
        <w:adjustRightInd w:val="0"/>
        <w:spacing w:after="0" w:line="240" w:lineRule="auto"/>
        <w:ind w:firstLine="709"/>
        <w:jc w:val="both"/>
        <w:rPr>
          <w:rFonts w:ascii="Arial" w:eastAsia="Times New Roman" w:hAnsi="Arial" w:cs="Arial"/>
          <w:sz w:val="24"/>
          <w:szCs w:val="24"/>
          <w:lang w:eastAsia="ru-RU"/>
        </w:rPr>
      </w:pPr>
    </w:p>
    <w:p w:rsidR="00CB64D9" w:rsidRPr="00BD6C53" w:rsidRDefault="000A19A1" w:rsidP="000A19A1">
      <w:pPr>
        <w:pStyle w:val="ConsPlusNormal"/>
        <w:ind w:firstLine="709"/>
        <w:jc w:val="both"/>
        <w:rPr>
          <w:rFonts w:ascii="Arial" w:hAnsi="Arial" w:cs="Arial"/>
          <w:sz w:val="24"/>
          <w:szCs w:val="24"/>
        </w:rPr>
      </w:pPr>
      <w:r w:rsidRPr="000A19A1">
        <w:rPr>
          <w:rFonts w:ascii="Arial" w:hAnsi="Arial" w:cs="Arial"/>
          <w:sz w:val="24"/>
          <w:szCs w:val="24"/>
        </w:rPr>
        <w:t xml:space="preserve">В соответствии с распоряжением Администрации города Норильска от 26.03.2019 № 1654 «Об утверждении положения об Общественной комиссии по развитию городской среды», решением Общественной комиссии по развитию городской среды от 26.03.2019, в МП включается общественная территория, </w:t>
      </w:r>
      <w:r w:rsidRPr="000A19A1">
        <w:rPr>
          <w:rFonts w:ascii="Arial" w:hAnsi="Arial" w:cs="Arial"/>
          <w:sz w:val="24"/>
          <w:szCs w:val="24"/>
        </w:rPr>
        <w:lastRenderedPageBreak/>
        <w:t>подлежащая благоустройству в первоочередном порядке в 2020 году - зона отдыха в районе ул. Михайличенко, 6, района Центральный города Норильска, получившая наибольшее количество голосов граждан муниципального образования город Норильск по итогам голосования.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 целях повышения уровня вовлеченности заинтересованных граждан, организаций в реализацию мероприятий в рамках настоящей программы реализуются следующие принципы: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участие граждан, организаций в процессе обсуждения проекта муниципальной программы, отбора дворовых территорий, общественных территорий для включения в муниципальную программу;</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обеспечение квалифицированного участия заинтересованных граждан за счет размещения на официальном сайте муниципального образования город Норильск достоверной и актуальной информации о дизайн-проекте по благоустройству общественных территорий;</w:t>
      </w:r>
    </w:p>
    <w:p w:rsidR="005C7E3A"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осуществление общественного (контроля собственников помещений в многоквартирных домах - применительно к дворовым территориям) контроля над процессом реализации проекта по благоустройству общественных и дворовых территорий (включая как возможность для контроля со стороны любых заинтересованных сторон, так и формирование рабочей группы, общественного совета проекта).</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center"/>
        <w:outlineLvl w:val="1"/>
        <w:rPr>
          <w:rFonts w:ascii="Arial" w:hAnsi="Arial" w:cs="Arial"/>
          <w:sz w:val="24"/>
          <w:szCs w:val="24"/>
        </w:rPr>
      </w:pPr>
      <w:r w:rsidRPr="00BD6C53">
        <w:rPr>
          <w:rFonts w:ascii="Arial" w:hAnsi="Arial" w:cs="Arial"/>
          <w:sz w:val="24"/>
          <w:szCs w:val="24"/>
        </w:rPr>
        <w:t>7. РЕСУРСНОЕ ОБЕСПЕЧЕНИЕ ПРОГРАММЫ</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Средства на финансирование в 2018 - 202</w:t>
      </w:r>
      <w:r w:rsidR="006178B1">
        <w:rPr>
          <w:rFonts w:ascii="Arial" w:hAnsi="Arial" w:cs="Arial"/>
          <w:sz w:val="24"/>
          <w:szCs w:val="24"/>
        </w:rPr>
        <w:t>4</w:t>
      </w:r>
      <w:r w:rsidRPr="00BD6C53">
        <w:rPr>
          <w:rFonts w:ascii="Arial" w:hAnsi="Arial" w:cs="Arial"/>
          <w:sz w:val="24"/>
          <w:szCs w:val="24"/>
        </w:rPr>
        <w:t xml:space="preserve"> годах мероприятий программы предоставляются в порядке, установленном Правительством края,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выполнение мероприятий и задач, направленных на благоустройство современной городской среды.</w:t>
      </w:r>
    </w:p>
    <w:p w:rsidR="005C7E3A" w:rsidRPr="00BD6C53" w:rsidRDefault="005C7E3A" w:rsidP="005A2D39">
      <w:pPr>
        <w:spacing w:after="0" w:line="240" w:lineRule="auto"/>
        <w:ind w:firstLine="709"/>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Информация о распределении планируемых расходов по мероприятиям с указанием главных распорядителей средств бюджета, а также по годам реализации МП приведена в приложении N </w:t>
      </w:r>
      <w:r w:rsidR="005E6EBB">
        <w:rPr>
          <w:rFonts w:ascii="Arial" w:hAnsi="Arial" w:cs="Arial"/>
          <w:sz w:val="24"/>
          <w:szCs w:val="24"/>
        </w:rPr>
        <w:t>1</w:t>
      </w:r>
      <w:r w:rsidRPr="00BD6C53">
        <w:rPr>
          <w:rFonts w:ascii="Arial" w:hAnsi="Arial" w:cs="Arial"/>
          <w:sz w:val="24"/>
          <w:szCs w:val="24"/>
        </w:rPr>
        <w:t xml:space="preserve"> к настоящей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Главным распорядителем бюджетных средств является в части благоустройства дворовых территорий МУ "Управление жилищно-коммунального хозяйства Администрации города Норильска" (далее - УЖКХ), в части благоустройства общественной территории - Администрация города Норильска (Управление городского хозяйства).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Финансирование мероприятий МП осуществляется в форме:</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выделенных средств, связанных с благоустройством общественных территорий при реализации мероприятий настоящей МП, в том числе средств на закупку товаров, работ и услуг для муниципальных нужд в соответствии с действующим законодательством,</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 </w:t>
      </w:r>
      <w:r w:rsidR="005E6EBB" w:rsidRPr="005E6EBB">
        <w:rPr>
          <w:rFonts w:ascii="Arial" w:hAnsi="Arial" w:cs="Arial"/>
          <w:sz w:val="24"/>
          <w:szCs w:val="24"/>
        </w:rPr>
        <w:t>субсидий управляющим организациям, товариществам собственников жилья на финансовое обеспечение (возмещение) затрат по выполнению работ по благоустройству дворовых территорий при реализации мероприятий настоящей МП</w:t>
      </w:r>
      <w:r w:rsidR="005E6EBB">
        <w:rPr>
          <w:rFonts w:ascii="Arial" w:hAnsi="Arial" w:cs="Arial"/>
          <w:sz w:val="24"/>
          <w:szCs w:val="24"/>
        </w:rPr>
        <w:t>.</w:t>
      </w:r>
    </w:p>
    <w:p w:rsidR="005C7E3A" w:rsidRPr="00BD6C53" w:rsidRDefault="005C7E3A" w:rsidP="005A2D39">
      <w:pPr>
        <w:pStyle w:val="ConsPlusNormal"/>
        <w:ind w:firstLine="709"/>
        <w:jc w:val="center"/>
        <w:outlineLvl w:val="1"/>
        <w:rPr>
          <w:rFonts w:ascii="Arial" w:hAnsi="Arial" w:cs="Arial"/>
          <w:sz w:val="24"/>
          <w:szCs w:val="24"/>
        </w:rPr>
      </w:pPr>
      <w:r w:rsidRPr="00BD6C53">
        <w:rPr>
          <w:rFonts w:ascii="Arial" w:hAnsi="Arial" w:cs="Arial"/>
          <w:sz w:val="24"/>
          <w:szCs w:val="24"/>
        </w:rPr>
        <w:t>8. УПРАВЛЕНИЕ РЕАЛИЗАЦИЕЙ ПРОГРАММЫ И КОНТРОЛЬ</w:t>
      </w:r>
    </w:p>
    <w:p w:rsidR="005C7E3A" w:rsidRPr="00BD6C53" w:rsidRDefault="005C7E3A" w:rsidP="005A2D39">
      <w:pPr>
        <w:pStyle w:val="ConsPlusNormal"/>
        <w:ind w:firstLine="709"/>
        <w:jc w:val="center"/>
        <w:rPr>
          <w:rFonts w:ascii="Arial" w:hAnsi="Arial" w:cs="Arial"/>
          <w:sz w:val="24"/>
          <w:szCs w:val="24"/>
        </w:rPr>
      </w:pPr>
      <w:r w:rsidRPr="00BD6C53">
        <w:rPr>
          <w:rFonts w:ascii="Arial" w:hAnsi="Arial" w:cs="Arial"/>
          <w:sz w:val="24"/>
          <w:szCs w:val="24"/>
        </w:rPr>
        <w:t>ЗА ХОДОМ ЕЕ ВЫПОЛНЕНИЯ</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Организация управления реализацией программы осуществляется созданной на территории муниципального образования город Норильск Общественной комиссией по развитию городской среды.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Текущее управление реализацией МП осуществляется Управлением городского хозяйства Администрации города Норильска.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Управление городского хозяйства Администрации города Норильска: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а) обеспечивает разработку проекта постановления Администрации города Норильска об утверждении МП и его согласование в установленном порядке;</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б) формирует структуру МП, а также перечень исполнителей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 организует реализацию МП, принимает решение о внесении изменений в МП в соответствии с требованиями Порядка разработки, утверждения, реализации и проведения оценки эффективности реализации муниципальных программ на территории муниципального образования город Норильск, утвержденного Постановлением Администрации города Норильска от 30.06.2014 N 372;</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г) координирует деятельность исполнителей МП в ходе реализации отдельных мероприятий программы;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д) предоставляет по запросам сведения, необходимые для проведения мониторинга реализации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е) запрашивает у исполнителей МП информацию, необходимую для подготовки отчета о ходе ее реализации;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ж) подготавливает годовой отчет и представляет его в Управление экономики, планирования и экономического развития Администрации города Норильск (далее - Управление экономики) и Финансовое управление Администрации города Норильска (далее - Финансовое управление);</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з) несет ответственность за достижение целевых индикаторов и показателей МП, а также конечных результатов ее реализации;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и) по результатам годового отчета о ходе реализации МП вносит изменения в муниципальную программу, заменяя плановые значения целевых показателей и показателей результативности по графе "Текущий финансовый год" на фактические значения.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Исполнители программы: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а) содействуют разработке отдельных мероприятий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б) осуществляют реализацию отдельных мероприятий МП, в отношении которых они являются исполнителями;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 представляют в установленный срок по запросу разработчика всю необходимую информацию для подготовки ответов на запросы, а также отчет о ходе реализации отдельных мероприятий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г) представляют разработчику информацию, необходимую для подготовки годового отчета;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д) представляют разработчику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Управление городского хозяйства Администрации города Норильска для обеспечения мониторинга и анализа хода реализации МП организует ведение и представление ежеквартальной отчетности (за первый, второй и третий кварталы).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Исполнители программы по запросу Управления городского хозяйства Администрации города Норильска представляют информацию о реализации мероприятий в срок и по формам, установленным Управлением городского хозяйства Администрации города Норильска.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Годовой отчет о ходе реализации МП формируется Управлением городского </w:t>
      </w:r>
      <w:r w:rsidRPr="00BD6C53">
        <w:rPr>
          <w:rFonts w:ascii="Arial" w:hAnsi="Arial" w:cs="Arial"/>
          <w:sz w:val="24"/>
          <w:szCs w:val="24"/>
        </w:rPr>
        <w:lastRenderedPageBreak/>
        <w:t>хозяйства Администрации города Норильска с учетом информации, полученной от исполнителей МП. Согласованный с исполнителями МП годовой отчет предоставляется для анализа в Управление экономики и Финансовое управление до 1 марта года, следующего за отчетным.</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Управление городского хозяйства размещает годовой отчет в срок до 1 мая года, следующего за отчетным, на официальном сайте муниципального образования город Норильск в сети Интернет.</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 целях информационно-аналитического обеспечения управления реализацией программы осуществляется наполнение информацией о ходе реализации программы: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на официальном сайте муниципального образования город Норильск в сети Интернет;</w:t>
      </w:r>
    </w:p>
    <w:p w:rsidR="005C7E3A"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в государственной информационной системе жилищно-коммунального хозяйства (ГИС ЖКХ).</w:t>
      </w:r>
    </w:p>
    <w:p w:rsidR="00D37D36" w:rsidRPr="00BD6C53" w:rsidRDefault="00D37D36" w:rsidP="005A2D39">
      <w:pPr>
        <w:pStyle w:val="ConsPlusNormal"/>
        <w:ind w:firstLine="709"/>
        <w:jc w:val="both"/>
        <w:rPr>
          <w:rFonts w:ascii="Arial" w:hAnsi="Arial" w:cs="Arial"/>
          <w:sz w:val="24"/>
          <w:szCs w:val="24"/>
        </w:rPr>
      </w:pPr>
      <w:r w:rsidRPr="00D37D36">
        <w:rPr>
          <w:rFonts w:ascii="Arial" w:hAnsi="Arial" w:cs="Arial"/>
          <w:sz w:val="24"/>
          <w:szCs w:val="24"/>
        </w:rPr>
        <w:t>Управление городского хозяйства размещает годовой отчет о завершении реализации МП в государственной информационной системе жилищно- коммунального хозяйства (ГИС ЖКХ) до 15 января</w:t>
      </w:r>
      <w:r>
        <w:rPr>
          <w:rFonts w:ascii="Arial" w:hAnsi="Arial" w:cs="Arial"/>
          <w:sz w:val="24"/>
          <w:szCs w:val="24"/>
        </w:rPr>
        <w:t xml:space="preserve"> года, следующего за отчетным.</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Целевое расходование средств федерального бюджета на реализацию программы обеспечивается путем осуществления государственного финансового контроля в рамках законодательства Российской Федерации, а также проведения независимых аудиторских проверок и осуществления общественного контроля.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Контроль за целевым и эффективным использованием средств местного бюджета осуществляется в соответствии с бюджетным законодательством.</w:t>
      </w:r>
    </w:p>
    <w:p w:rsidR="005C7E3A" w:rsidRPr="00BD6C53" w:rsidRDefault="005C7E3A" w:rsidP="00E4310F">
      <w:pPr>
        <w:spacing w:after="0" w:line="240" w:lineRule="auto"/>
        <w:rPr>
          <w:rFonts w:ascii="Arial" w:hAnsi="Arial" w:cs="Arial"/>
          <w:sz w:val="26"/>
          <w:szCs w:val="26"/>
        </w:rPr>
        <w:sectPr w:rsidR="005C7E3A" w:rsidRPr="00BD6C53" w:rsidSect="00916172">
          <w:pgSz w:w="11906" w:h="16838"/>
          <w:pgMar w:top="1134" w:right="851" w:bottom="1134" w:left="1701" w:header="708" w:footer="708" w:gutter="0"/>
          <w:cols w:space="708"/>
          <w:docGrid w:linePitch="360"/>
        </w:sectPr>
      </w:pPr>
    </w:p>
    <w:p w:rsidR="00B50383" w:rsidRDefault="00137D0A" w:rsidP="004842F9">
      <w:pPr>
        <w:tabs>
          <w:tab w:val="left" w:pos="3969"/>
        </w:tabs>
        <w:spacing w:after="0" w:line="240" w:lineRule="auto"/>
        <w:ind w:left="9356"/>
        <w:rPr>
          <w:rFonts w:ascii="Arial" w:hAnsi="Arial" w:cs="Arial"/>
          <w:sz w:val="24"/>
          <w:szCs w:val="24"/>
        </w:rPr>
      </w:pPr>
      <w:r w:rsidRPr="00B50383">
        <w:rPr>
          <w:rFonts w:ascii="Arial" w:hAnsi="Arial" w:cs="Arial"/>
          <w:sz w:val="24"/>
          <w:szCs w:val="24"/>
        </w:rPr>
        <w:lastRenderedPageBreak/>
        <w:t xml:space="preserve">Приложение № 1 </w:t>
      </w:r>
    </w:p>
    <w:p w:rsidR="00137D0A" w:rsidRPr="00B50383" w:rsidRDefault="00137D0A" w:rsidP="004842F9">
      <w:pPr>
        <w:tabs>
          <w:tab w:val="left" w:pos="3969"/>
        </w:tabs>
        <w:spacing w:after="0" w:line="240" w:lineRule="auto"/>
        <w:ind w:left="9356"/>
        <w:rPr>
          <w:rFonts w:ascii="Arial" w:hAnsi="Arial" w:cs="Arial"/>
          <w:sz w:val="24"/>
          <w:szCs w:val="24"/>
        </w:rPr>
      </w:pPr>
      <w:r w:rsidRPr="00B50383">
        <w:rPr>
          <w:rFonts w:ascii="Arial" w:hAnsi="Arial" w:cs="Arial"/>
          <w:sz w:val="24"/>
          <w:szCs w:val="24"/>
        </w:rPr>
        <w:t>к муниципальной программе</w:t>
      </w:r>
    </w:p>
    <w:p w:rsidR="00137D0A" w:rsidRPr="00B50383" w:rsidRDefault="00137D0A" w:rsidP="004842F9">
      <w:pPr>
        <w:tabs>
          <w:tab w:val="left" w:pos="3969"/>
        </w:tabs>
        <w:spacing w:after="0" w:line="240" w:lineRule="auto"/>
        <w:ind w:left="9356"/>
        <w:rPr>
          <w:rFonts w:ascii="Arial" w:hAnsi="Arial" w:cs="Arial"/>
          <w:sz w:val="24"/>
          <w:szCs w:val="24"/>
        </w:rPr>
      </w:pPr>
      <w:r w:rsidRPr="00B50383">
        <w:rPr>
          <w:rFonts w:ascii="Arial" w:hAnsi="Arial" w:cs="Arial"/>
          <w:sz w:val="24"/>
          <w:szCs w:val="24"/>
        </w:rPr>
        <w:t>"Формирование современной городской</w:t>
      </w:r>
    </w:p>
    <w:p w:rsidR="00137D0A" w:rsidRPr="00B50383" w:rsidRDefault="00137D0A" w:rsidP="004842F9">
      <w:pPr>
        <w:tabs>
          <w:tab w:val="left" w:pos="3969"/>
        </w:tabs>
        <w:spacing w:after="0" w:line="240" w:lineRule="auto"/>
        <w:ind w:left="9356"/>
        <w:rPr>
          <w:rFonts w:ascii="Arial" w:hAnsi="Arial" w:cs="Arial"/>
          <w:sz w:val="24"/>
          <w:szCs w:val="24"/>
        </w:rPr>
      </w:pPr>
      <w:r w:rsidRPr="00B50383">
        <w:rPr>
          <w:rFonts w:ascii="Arial" w:hAnsi="Arial" w:cs="Arial"/>
          <w:sz w:val="24"/>
          <w:szCs w:val="24"/>
        </w:rPr>
        <w:t>среды" на 2018-202</w:t>
      </w:r>
      <w:r w:rsidR="008C7D89">
        <w:rPr>
          <w:rFonts w:ascii="Arial" w:hAnsi="Arial" w:cs="Arial"/>
          <w:sz w:val="24"/>
          <w:szCs w:val="24"/>
        </w:rPr>
        <w:t xml:space="preserve">4 </w:t>
      </w:r>
      <w:r w:rsidRPr="00B50383">
        <w:rPr>
          <w:rFonts w:ascii="Arial" w:hAnsi="Arial" w:cs="Arial"/>
          <w:sz w:val="24"/>
          <w:szCs w:val="24"/>
        </w:rPr>
        <w:t>годы, утвержденной</w:t>
      </w:r>
    </w:p>
    <w:p w:rsidR="00137D0A" w:rsidRPr="00B50383" w:rsidRDefault="00137D0A" w:rsidP="004842F9">
      <w:pPr>
        <w:tabs>
          <w:tab w:val="left" w:pos="3969"/>
        </w:tabs>
        <w:spacing w:after="0" w:line="240" w:lineRule="auto"/>
        <w:ind w:left="9356"/>
        <w:rPr>
          <w:rFonts w:ascii="Arial" w:hAnsi="Arial" w:cs="Arial"/>
          <w:sz w:val="24"/>
          <w:szCs w:val="24"/>
        </w:rPr>
      </w:pPr>
      <w:r w:rsidRPr="00B50383">
        <w:rPr>
          <w:rFonts w:ascii="Arial" w:hAnsi="Arial" w:cs="Arial"/>
          <w:sz w:val="24"/>
          <w:szCs w:val="24"/>
        </w:rPr>
        <w:t>постановлением Администрации города</w:t>
      </w:r>
    </w:p>
    <w:p w:rsidR="00DF5D36" w:rsidRDefault="00137D0A" w:rsidP="00916172">
      <w:pPr>
        <w:tabs>
          <w:tab w:val="left" w:pos="3969"/>
        </w:tabs>
        <w:spacing w:after="0" w:line="240" w:lineRule="auto"/>
        <w:ind w:left="9356"/>
        <w:rPr>
          <w:rFonts w:ascii="Arial" w:hAnsi="Arial" w:cs="Arial"/>
          <w:sz w:val="24"/>
          <w:szCs w:val="24"/>
        </w:rPr>
      </w:pPr>
      <w:r w:rsidRPr="00B50383">
        <w:rPr>
          <w:rFonts w:ascii="Arial" w:hAnsi="Arial" w:cs="Arial"/>
          <w:sz w:val="24"/>
          <w:szCs w:val="24"/>
        </w:rPr>
        <w:t>Норильска от 08.12.2017 № 577</w:t>
      </w:r>
      <w:r w:rsidR="00FB405E" w:rsidRPr="00FB405E">
        <w:rPr>
          <w:rFonts w:ascii="Arial" w:hAnsi="Arial" w:cs="Arial"/>
          <w:sz w:val="24"/>
          <w:szCs w:val="24"/>
        </w:rPr>
        <w:t>(в ред.</w:t>
      </w:r>
      <w:r w:rsidR="00916172">
        <w:rPr>
          <w:rFonts w:ascii="Arial" w:hAnsi="Arial" w:cs="Arial"/>
          <w:sz w:val="24"/>
          <w:szCs w:val="24"/>
        </w:rPr>
        <w:t xml:space="preserve"> </w:t>
      </w:r>
      <w:r w:rsidR="00FB405E" w:rsidRPr="00FB405E">
        <w:rPr>
          <w:rFonts w:ascii="Arial" w:hAnsi="Arial" w:cs="Arial"/>
          <w:sz w:val="24"/>
          <w:szCs w:val="24"/>
        </w:rPr>
        <w:t>постановления Администрации</w:t>
      </w:r>
      <w:r w:rsidR="00916172">
        <w:rPr>
          <w:rFonts w:ascii="Arial" w:hAnsi="Arial" w:cs="Arial"/>
          <w:sz w:val="24"/>
          <w:szCs w:val="24"/>
        </w:rPr>
        <w:t xml:space="preserve"> </w:t>
      </w:r>
      <w:r w:rsidR="00FB405E" w:rsidRPr="00FB405E">
        <w:rPr>
          <w:rFonts w:ascii="Arial" w:hAnsi="Arial" w:cs="Arial"/>
          <w:sz w:val="24"/>
          <w:szCs w:val="24"/>
        </w:rPr>
        <w:t>г. Норильска Красноярского</w:t>
      </w:r>
      <w:r w:rsidR="00FB405E">
        <w:rPr>
          <w:rFonts w:ascii="Arial" w:hAnsi="Arial" w:cs="Arial"/>
          <w:sz w:val="24"/>
          <w:szCs w:val="24"/>
        </w:rPr>
        <w:t xml:space="preserve"> края</w:t>
      </w:r>
      <w:r w:rsidR="00916172">
        <w:rPr>
          <w:rFonts w:ascii="Arial" w:hAnsi="Arial" w:cs="Arial"/>
          <w:sz w:val="24"/>
          <w:szCs w:val="24"/>
        </w:rPr>
        <w:t xml:space="preserve"> </w:t>
      </w:r>
      <w:r w:rsidR="00FB405E" w:rsidRPr="00FB405E">
        <w:rPr>
          <w:rFonts w:ascii="Arial" w:hAnsi="Arial" w:cs="Arial"/>
          <w:sz w:val="24"/>
          <w:szCs w:val="24"/>
        </w:rPr>
        <w:t>от 08.06.2018 №226</w:t>
      </w:r>
      <w:r w:rsidR="00D37D36">
        <w:rPr>
          <w:rFonts w:ascii="Arial" w:hAnsi="Arial" w:cs="Arial"/>
          <w:sz w:val="24"/>
          <w:szCs w:val="24"/>
        </w:rPr>
        <w:t>, от 09.08.2018 №316</w:t>
      </w:r>
    </w:p>
    <w:p w:rsidR="00137D0A" w:rsidRPr="00B50383" w:rsidRDefault="00BD2CD2" w:rsidP="00916172">
      <w:pPr>
        <w:tabs>
          <w:tab w:val="left" w:pos="3969"/>
        </w:tabs>
        <w:spacing w:after="0" w:line="240" w:lineRule="auto"/>
        <w:ind w:left="9356"/>
        <w:rPr>
          <w:rFonts w:ascii="Arial" w:hAnsi="Arial" w:cs="Arial"/>
          <w:sz w:val="24"/>
          <w:szCs w:val="24"/>
        </w:rPr>
      </w:pPr>
      <w:r w:rsidRPr="00BD2CD2">
        <w:t xml:space="preserve"> </w:t>
      </w:r>
      <w:r w:rsidRPr="00BD2CD2">
        <w:rPr>
          <w:rFonts w:ascii="Arial" w:hAnsi="Arial" w:cs="Arial"/>
          <w:sz w:val="24"/>
          <w:szCs w:val="24"/>
        </w:rPr>
        <w:t>от 0</w:t>
      </w:r>
      <w:r>
        <w:rPr>
          <w:rFonts w:ascii="Arial" w:hAnsi="Arial" w:cs="Arial"/>
          <w:sz w:val="24"/>
          <w:szCs w:val="24"/>
        </w:rPr>
        <w:t>7</w:t>
      </w:r>
      <w:r w:rsidRPr="00BD2CD2">
        <w:rPr>
          <w:rFonts w:ascii="Arial" w:hAnsi="Arial" w:cs="Arial"/>
          <w:sz w:val="24"/>
          <w:szCs w:val="24"/>
        </w:rPr>
        <w:t>.0</w:t>
      </w:r>
      <w:r>
        <w:rPr>
          <w:rFonts w:ascii="Arial" w:hAnsi="Arial" w:cs="Arial"/>
          <w:sz w:val="24"/>
          <w:szCs w:val="24"/>
        </w:rPr>
        <w:t>3</w:t>
      </w:r>
      <w:r w:rsidRPr="00BD2CD2">
        <w:rPr>
          <w:rFonts w:ascii="Arial" w:hAnsi="Arial" w:cs="Arial"/>
          <w:sz w:val="24"/>
          <w:szCs w:val="24"/>
        </w:rPr>
        <w:t>.201</w:t>
      </w:r>
      <w:r>
        <w:rPr>
          <w:rFonts w:ascii="Arial" w:hAnsi="Arial" w:cs="Arial"/>
          <w:sz w:val="24"/>
          <w:szCs w:val="24"/>
        </w:rPr>
        <w:t>9</w:t>
      </w:r>
      <w:r w:rsidRPr="00BD2CD2">
        <w:rPr>
          <w:rFonts w:ascii="Arial" w:hAnsi="Arial" w:cs="Arial"/>
          <w:sz w:val="24"/>
          <w:szCs w:val="24"/>
        </w:rPr>
        <w:t xml:space="preserve"> №</w:t>
      </w:r>
      <w:r>
        <w:rPr>
          <w:rFonts w:ascii="Arial" w:hAnsi="Arial" w:cs="Arial"/>
          <w:sz w:val="24"/>
          <w:szCs w:val="24"/>
        </w:rPr>
        <w:t>7</w:t>
      </w:r>
      <w:r w:rsidRPr="00BD2CD2">
        <w:rPr>
          <w:rFonts w:ascii="Arial" w:hAnsi="Arial" w:cs="Arial"/>
          <w:sz w:val="24"/>
          <w:szCs w:val="24"/>
        </w:rPr>
        <w:t>6</w:t>
      </w:r>
      <w:r w:rsidR="00FB405E" w:rsidRPr="00FB405E">
        <w:rPr>
          <w:rFonts w:ascii="Arial" w:hAnsi="Arial" w:cs="Arial"/>
          <w:sz w:val="24"/>
          <w:szCs w:val="24"/>
        </w:rPr>
        <w:t>)</w:t>
      </w:r>
    </w:p>
    <w:p w:rsidR="00137D0A" w:rsidRPr="00BD6C53" w:rsidRDefault="00137D0A" w:rsidP="00137D0A">
      <w:pPr>
        <w:tabs>
          <w:tab w:val="left" w:pos="3969"/>
        </w:tabs>
        <w:spacing w:after="0" w:line="240" w:lineRule="auto"/>
        <w:rPr>
          <w:rFonts w:ascii="Arial" w:hAnsi="Arial" w:cs="Arial"/>
          <w:sz w:val="20"/>
          <w:szCs w:val="20"/>
        </w:rPr>
      </w:pPr>
    </w:p>
    <w:p w:rsidR="00137D0A" w:rsidRPr="00BD6C53" w:rsidRDefault="00137D0A" w:rsidP="00137D0A">
      <w:pPr>
        <w:tabs>
          <w:tab w:val="left" w:pos="3969"/>
        </w:tabs>
        <w:spacing w:after="0" w:line="240" w:lineRule="auto"/>
        <w:jc w:val="center"/>
        <w:rPr>
          <w:rFonts w:ascii="Arial" w:hAnsi="Arial" w:cs="Arial"/>
          <w:sz w:val="24"/>
          <w:szCs w:val="24"/>
        </w:rPr>
      </w:pPr>
      <w:r w:rsidRPr="00BD6C53">
        <w:rPr>
          <w:rFonts w:ascii="Arial" w:hAnsi="Arial" w:cs="Arial"/>
          <w:sz w:val="24"/>
          <w:szCs w:val="24"/>
        </w:rPr>
        <w:t>Информация о распределении планируемых расходов по отдельным мероприятиям муниципальной программы</w:t>
      </w:r>
    </w:p>
    <w:tbl>
      <w:tblPr>
        <w:tblStyle w:val="11"/>
        <w:tblW w:w="5000" w:type="pct"/>
        <w:tblLook w:val="04A0" w:firstRow="1" w:lastRow="0" w:firstColumn="1" w:lastColumn="0" w:noHBand="0" w:noVBand="1"/>
      </w:tblPr>
      <w:tblGrid>
        <w:gridCol w:w="474"/>
        <w:gridCol w:w="6302"/>
        <w:gridCol w:w="1100"/>
        <w:gridCol w:w="877"/>
        <w:gridCol w:w="1172"/>
        <w:gridCol w:w="1063"/>
        <w:gridCol w:w="934"/>
        <w:gridCol w:w="934"/>
        <w:gridCol w:w="706"/>
        <w:gridCol w:w="714"/>
      </w:tblGrid>
      <w:tr w:rsidR="00833372" w:rsidRPr="00833372" w:rsidTr="00DD571D">
        <w:trPr>
          <w:trHeight w:val="540"/>
        </w:trPr>
        <w:tc>
          <w:tcPr>
            <w:tcW w:w="163" w:type="pct"/>
            <w:vMerge w:val="restar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 п/п</w:t>
            </w:r>
          </w:p>
        </w:tc>
        <w:tc>
          <w:tcPr>
            <w:tcW w:w="2210" w:type="pct"/>
            <w:vMerge w:val="restar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Наименование мероприятий</w:t>
            </w:r>
          </w:p>
        </w:tc>
        <w:tc>
          <w:tcPr>
            <w:tcW w:w="377" w:type="pct"/>
            <w:vMerge w:val="restar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Наименование ГРБС</w:t>
            </w:r>
          </w:p>
        </w:tc>
        <w:tc>
          <w:tcPr>
            <w:tcW w:w="310" w:type="pct"/>
            <w:vMerge w:val="restart"/>
            <w:noWrap/>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КЦСР</w:t>
            </w:r>
          </w:p>
        </w:tc>
        <w:tc>
          <w:tcPr>
            <w:tcW w:w="402" w:type="pct"/>
            <w:vMerge w:val="restar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Общий объем финансирования (тыс. руб.)</w:t>
            </w:r>
          </w:p>
        </w:tc>
        <w:tc>
          <w:tcPr>
            <w:tcW w:w="1537" w:type="pct"/>
            <w:gridSpan w:val="5"/>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в том числе по годам</w:t>
            </w:r>
          </w:p>
        </w:tc>
      </w:tr>
      <w:tr w:rsidR="00833372" w:rsidRPr="00833372" w:rsidTr="00DD571D">
        <w:trPr>
          <w:trHeight w:val="96"/>
        </w:trPr>
        <w:tc>
          <w:tcPr>
            <w:tcW w:w="163" w:type="pct"/>
            <w:vMerge/>
            <w:vAlign w:val="center"/>
            <w:hideMark/>
          </w:tcPr>
          <w:p w:rsidR="00833372" w:rsidRPr="00833372" w:rsidRDefault="00833372" w:rsidP="00833372">
            <w:pPr>
              <w:spacing w:after="200" w:line="276" w:lineRule="auto"/>
              <w:rPr>
                <w:rFonts w:ascii="Arial" w:hAnsi="Arial" w:cs="Arial"/>
                <w:sz w:val="12"/>
                <w:szCs w:val="12"/>
              </w:rPr>
            </w:pPr>
          </w:p>
        </w:tc>
        <w:tc>
          <w:tcPr>
            <w:tcW w:w="2210" w:type="pct"/>
            <w:vMerge/>
            <w:vAlign w:val="center"/>
            <w:hideMark/>
          </w:tcPr>
          <w:p w:rsidR="00833372" w:rsidRPr="00833372" w:rsidRDefault="00833372" w:rsidP="00833372">
            <w:pPr>
              <w:spacing w:after="200" w:line="276" w:lineRule="auto"/>
              <w:rPr>
                <w:rFonts w:ascii="Arial" w:hAnsi="Arial" w:cs="Arial"/>
                <w:sz w:val="12"/>
                <w:szCs w:val="12"/>
              </w:rPr>
            </w:pPr>
          </w:p>
        </w:tc>
        <w:tc>
          <w:tcPr>
            <w:tcW w:w="377" w:type="pct"/>
            <w:vMerge/>
            <w:vAlign w:val="center"/>
            <w:hideMark/>
          </w:tcPr>
          <w:p w:rsidR="00833372" w:rsidRPr="00833372" w:rsidRDefault="00833372" w:rsidP="00833372">
            <w:pPr>
              <w:spacing w:after="200" w:line="276" w:lineRule="auto"/>
              <w:rPr>
                <w:rFonts w:ascii="Arial" w:hAnsi="Arial" w:cs="Arial"/>
                <w:sz w:val="12"/>
                <w:szCs w:val="12"/>
              </w:rPr>
            </w:pPr>
          </w:p>
        </w:tc>
        <w:tc>
          <w:tcPr>
            <w:tcW w:w="310" w:type="pct"/>
            <w:vMerge/>
            <w:vAlign w:val="center"/>
            <w:hideMark/>
          </w:tcPr>
          <w:p w:rsidR="00833372" w:rsidRPr="00833372" w:rsidRDefault="00833372" w:rsidP="00833372">
            <w:pPr>
              <w:spacing w:after="200" w:line="276" w:lineRule="auto"/>
              <w:rPr>
                <w:rFonts w:ascii="Arial" w:hAnsi="Arial" w:cs="Arial"/>
                <w:sz w:val="12"/>
                <w:szCs w:val="12"/>
              </w:rPr>
            </w:pPr>
          </w:p>
        </w:tc>
        <w:tc>
          <w:tcPr>
            <w:tcW w:w="402" w:type="pct"/>
            <w:vMerge/>
            <w:vAlign w:val="center"/>
            <w:hideMark/>
          </w:tcPr>
          <w:p w:rsidR="00833372" w:rsidRPr="00833372" w:rsidRDefault="00833372" w:rsidP="00833372">
            <w:pPr>
              <w:spacing w:after="200" w:line="276" w:lineRule="auto"/>
              <w:rPr>
                <w:rFonts w:ascii="Arial" w:hAnsi="Arial" w:cs="Arial"/>
                <w:sz w:val="12"/>
                <w:szCs w:val="12"/>
              </w:rPr>
            </w:pPr>
          </w:p>
        </w:tc>
        <w:tc>
          <w:tcPr>
            <w:tcW w:w="375"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2018</w:t>
            </w:r>
          </w:p>
        </w:tc>
        <w:tc>
          <w:tcPr>
            <w:tcW w:w="330"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2019</w:t>
            </w:r>
          </w:p>
        </w:tc>
        <w:tc>
          <w:tcPr>
            <w:tcW w:w="330"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2020</w:t>
            </w:r>
          </w:p>
        </w:tc>
        <w:tc>
          <w:tcPr>
            <w:tcW w:w="250"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2021</w:t>
            </w:r>
          </w:p>
        </w:tc>
        <w:tc>
          <w:tcPr>
            <w:tcW w:w="253" w:type="pct"/>
            <w:noWrap/>
            <w:vAlign w:val="center"/>
            <w:hideMark/>
          </w:tcPr>
          <w:p w:rsidR="00833372" w:rsidRPr="00833372" w:rsidRDefault="008C7D89" w:rsidP="00833372">
            <w:pPr>
              <w:spacing w:after="200" w:line="276" w:lineRule="auto"/>
              <w:jc w:val="center"/>
              <w:rPr>
                <w:rFonts w:ascii="Arial" w:hAnsi="Arial" w:cs="Arial"/>
                <w:sz w:val="12"/>
                <w:szCs w:val="12"/>
              </w:rPr>
            </w:pPr>
            <w:r>
              <w:rPr>
                <w:rFonts w:ascii="Arial" w:hAnsi="Arial" w:cs="Arial"/>
                <w:sz w:val="12"/>
                <w:szCs w:val="12"/>
              </w:rPr>
              <w:t>2022</w:t>
            </w:r>
          </w:p>
        </w:tc>
      </w:tr>
      <w:tr w:rsidR="00833372" w:rsidRPr="00833372" w:rsidTr="00DD571D">
        <w:trPr>
          <w:trHeight w:val="171"/>
        </w:trPr>
        <w:tc>
          <w:tcPr>
            <w:tcW w:w="163" w:type="pct"/>
            <w:noWrap/>
            <w:hideMark/>
          </w:tcPr>
          <w:p w:rsidR="00833372" w:rsidRPr="00833372" w:rsidRDefault="00833372" w:rsidP="00833372">
            <w:pPr>
              <w:spacing w:after="200" w:line="276" w:lineRule="auto"/>
              <w:rPr>
                <w:rFonts w:ascii="Arial" w:hAnsi="Arial" w:cs="Arial"/>
                <w:sz w:val="12"/>
                <w:szCs w:val="12"/>
              </w:rPr>
            </w:pPr>
          </w:p>
        </w:tc>
        <w:tc>
          <w:tcPr>
            <w:tcW w:w="2210" w:type="pct"/>
            <w:vAlign w:val="center"/>
            <w:hideMark/>
          </w:tcPr>
          <w:p w:rsidR="00833372" w:rsidRPr="00833372" w:rsidRDefault="00833372" w:rsidP="006178B1">
            <w:pPr>
              <w:spacing w:after="200" w:line="276" w:lineRule="auto"/>
              <w:rPr>
                <w:rFonts w:ascii="Arial" w:hAnsi="Arial" w:cs="Arial"/>
                <w:b/>
                <w:bCs/>
                <w:sz w:val="12"/>
                <w:szCs w:val="12"/>
              </w:rPr>
            </w:pPr>
            <w:r w:rsidRPr="00833372">
              <w:rPr>
                <w:rFonts w:ascii="Arial" w:hAnsi="Arial" w:cs="Arial"/>
                <w:b/>
                <w:bCs/>
                <w:sz w:val="12"/>
                <w:szCs w:val="12"/>
              </w:rPr>
              <w:t>МП "Формирование современной городской среды" на 2018-202</w:t>
            </w:r>
            <w:r w:rsidR="006178B1">
              <w:rPr>
                <w:rFonts w:ascii="Arial" w:hAnsi="Arial" w:cs="Arial"/>
                <w:b/>
                <w:bCs/>
                <w:sz w:val="12"/>
                <w:szCs w:val="12"/>
              </w:rPr>
              <w:t>4</w:t>
            </w:r>
            <w:r w:rsidRPr="00833372">
              <w:rPr>
                <w:rFonts w:ascii="Arial" w:hAnsi="Arial" w:cs="Arial"/>
                <w:b/>
                <w:bCs/>
                <w:sz w:val="12"/>
                <w:szCs w:val="12"/>
              </w:rPr>
              <w:t xml:space="preserve"> годы</w:t>
            </w:r>
          </w:p>
        </w:tc>
        <w:tc>
          <w:tcPr>
            <w:tcW w:w="377"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310"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402"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375"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330"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330"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250"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253" w:type="pct"/>
            <w:noWrap/>
            <w:vAlign w:val="center"/>
            <w:hideMark/>
          </w:tcPr>
          <w:p w:rsidR="00833372" w:rsidRPr="00833372" w:rsidRDefault="00833372" w:rsidP="00833372">
            <w:pPr>
              <w:spacing w:after="200" w:line="276" w:lineRule="auto"/>
              <w:jc w:val="center"/>
              <w:rPr>
                <w:rFonts w:ascii="Arial" w:hAnsi="Arial" w:cs="Arial"/>
                <w:sz w:val="12"/>
                <w:szCs w:val="12"/>
              </w:rPr>
            </w:pPr>
          </w:p>
        </w:tc>
      </w:tr>
      <w:tr w:rsidR="00833372" w:rsidRPr="00833372" w:rsidTr="00DD571D">
        <w:trPr>
          <w:trHeight w:val="166"/>
        </w:trPr>
        <w:tc>
          <w:tcPr>
            <w:tcW w:w="163" w:type="pct"/>
            <w:noWrap/>
            <w:hideMark/>
          </w:tcPr>
          <w:p w:rsidR="00833372" w:rsidRPr="00833372" w:rsidRDefault="00833372" w:rsidP="00833372">
            <w:pPr>
              <w:spacing w:after="200" w:line="276" w:lineRule="auto"/>
              <w:rPr>
                <w:rFonts w:ascii="Arial" w:hAnsi="Arial" w:cs="Arial"/>
                <w:b/>
                <w:bCs/>
                <w:sz w:val="12"/>
                <w:szCs w:val="12"/>
              </w:rPr>
            </w:pPr>
            <w:r w:rsidRPr="00833372">
              <w:rPr>
                <w:rFonts w:ascii="Arial" w:hAnsi="Arial" w:cs="Arial"/>
                <w:b/>
                <w:bCs/>
                <w:sz w:val="12"/>
                <w:szCs w:val="12"/>
              </w:rPr>
              <w:t>1.</w:t>
            </w:r>
          </w:p>
        </w:tc>
        <w:tc>
          <w:tcPr>
            <w:tcW w:w="3674" w:type="pct"/>
            <w:gridSpan w:val="5"/>
            <w:noWrap/>
            <w:vAlign w:val="center"/>
            <w:hideMark/>
          </w:tcPr>
          <w:p w:rsidR="00833372" w:rsidRPr="00833372" w:rsidRDefault="00833372" w:rsidP="00833372">
            <w:pPr>
              <w:spacing w:after="200" w:line="276" w:lineRule="auto"/>
              <w:rPr>
                <w:rFonts w:ascii="Arial" w:hAnsi="Arial" w:cs="Arial"/>
                <w:b/>
                <w:bCs/>
                <w:sz w:val="12"/>
                <w:szCs w:val="12"/>
              </w:rPr>
            </w:pPr>
            <w:r w:rsidRPr="00833372">
              <w:rPr>
                <w:rFonts w:ascii="Arial" w:hAnsi="Arial" w:cs="Arial"/>
                <w:b/>
                <w:bCs/>
                <w:sz w:val="12"/>
                <w:szCs w:val="12"/>
              </w:rPr>
              <w:t>Задача 1. Обеспечение формирования единого облика муниципального образования город Норильск</w:t>
            </w:r>
          </w:p>
        </w:tc>
        <w:tc>
          <w:tcPr>
            <w:tcW w:w="330"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330"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250"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253" w:type="pct"/>
            <w:noWrap/>
            <w:vAlign w:val="center"/>
            <w:hideMark/>
          </w:tcPr>
          <w:p w:rsidR="00833372" w:rsidRPr="00833372" w:rsidRDefault="00833372" w:rsidP="00833372">
            <w:pPr>
              <w:spacing w:after="200" w:line="276" w:lineRule="auto"/>
              <w:jc w:val="center"/>
              <w:rPr>
                <w:rFonts w:ascii="Arial" w:hAnsi="Arial" w:cs="Arial"/>
                <w:sz w:val="12"/>
                <w:szCs w:val="12"/>
              </w:rPr>
            </w:pPr>
          </w:p>
        </w:tc>
      </w:tr>
      <w:tr w:rsidR="00833372" w:rsidRPr="00833372" w:rsidTr="00DD571D">
        <w:trPr>
          <w:trHeight w:val="410"/>
        </w:trPr>
        <w:tc>
          <w:tcPr>
            <w:tcW w:w="163" w:type="pct"/>
            <w:noWrap/>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1.1.</w:t>
            </w:r>
          </w:p>
        </w:tc>
        <w:tc>
          <w:tcPr>
            <w:tcW w:w="2210" w:type="pc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Актуализация правил благоустройства муниципального образования город Норильск</w:t>
            </w:r>
          </w:p>
        </w:tc>
        <w:tc>
          <w:tcPr>
            <w:tcW w:w="377"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1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402"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75"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3"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r>
      <w:tr w:rsidR="00833372" w:rsidRPr="00833372" w:rsidTr="00DD571D">
        <w:trPr>
          <w:trHeight w:val="131"/>
        </w:trPr>
        <w:tc>
          <w:tcPr>
            <w:tcW w:w="163" w:type="pct"/>
            <w:noWrap/>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 xml:space="preserve">1.2. </w:t>
            </w:r>
          </w:p>
        </w:tc>
        <w:tc>
          <w:tcPr>
            <w:tcW w:w="2210" w:type="pc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 xml:space="preserve">Применение лучших практик (проектов, дизайн-проектов) при благоустройстве дворовых территорий и общественных территорий </w:t>
            </w:r>
          </w:p>
        </w:tc>
        <w:tc>
          <w:tcPr>
            <w:tcW w:w="377"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1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402"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75"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3"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r>
      <w:tr w:rsidR="00833372" w:rsidRPr="00833372" w:rsidTr="00DD571D">
        <w:trPr>
          <w:trHeight w:val="465"/>
        </w:trPr>
        <w:tc>
          <w:tcPr>
            <w:tcW w:w="163" w:type="pct"/>
            <w:noWrap/>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1.3.</w:t>
            </w:r>
          </w:p>
        </w:tc>
        <w:tc>
          <w:tcPr>
            <w:tcW w:w="2210" w:type="pc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Обеспечение системной работы административной комиссии, рассматривающей дела о нарушении правил благоустройства</w:t>
            </w:r>
          </w:p>
        </w:tc>
        <w:tc>
          <w:tcPr>
            <w:tcW w:w="377"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1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402"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75"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3"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r>
      <w:tr w:rsidR="00833372" w:rsidRPr="00833372" w:rsidTr="00DD571D">
        <w:trPr>
          <w:trHeight w:val="615"/>
        </w:trPr>
        <w:tc>
          <w:tcPr>
            <w:tcW w:w="163" w:type="pct"/>
            <w:noWrap/>
            <w:hideMark/>
          </w:tcPr>
          <w:p w:rsidR="00833372" w:rsidRPr="00833372" w:rsidRDefault="00833372" w:rsidP="00833372">
            <w:pPr>
              <w:spacing w:after="200" w:line="276" w:lineRule="auto"/>
              <w:rPr>
                <w:rFonts w:ascii="Arial" w:hAnsi="Arial" w:cs="Arial"/>
                <w:b/>
                <w:bCs/>
                <w:sz w:val="12"/>
                <w:szCs w:val="12"/>
              </w:rPr>
            </w:pPr>
            <w:r w:rsidRPr="00833372">
              <w:rPr>
                <w:rFonts w:ascii="Arial" w:hAnsi="Arial" w:cs="Arial"/>
                <w:b/>
                <w:bCs/>
                <w:sz w:val="12"/>
                <w:szCs w:val="12"/>
              </w:rPr>
              <w:t>2.</w:t>
            </w:r>
          </w:p>
        </w:tc>
        <w:tc>
          <w:tcPr>
            <w:tcW w:w="4837" w:type="pct"/>
            <w:gridSpan w:val="9"/>
            <w:vAlign w:val="center"/>
            <w:hideMark/>
          </w:tcPr>
          <w:p w:rsidR="00833372" w:rsidRPr="00833372" w:rsidRDefault="00833372" w:rsidP="00833372">
            <w:pPr>
              <w:spacing w:after="200" w:line="276" w:lineRule="auto"/>
              <w:rPr>
                <w:rFonts w:ascii="Arial" w:hAnsi="Arial" w:cs="Arial"/>
                <w:b/>
                <w:bCs/>
                <w:sz w:val="12"/>
                <w:szCs w:val="12"/>
              </w:rPr>
            </w:pPr>
            <w:r w:rsidRPr="00833372">
              <w:rPr>
                <w:rFonts w:ascii="Arial" w:hAnsi="Arial" w:cs="Arial"/>
                <w:b/>
                <w:bCs/>
                <w:sz w:val="12"/>
                <w:szCs w:val="12"/>
              </w:rPr>
              <w:t>Задача 2. Обеспечение создания, содержания и развития объектов благоустройства на территории муниципального образования город Норильск, включая объекты, находящиеся в частной собственности и прилегающие к ним территории;</w:t>
            </w:r>
          </w:p>
        </w:tc>
      </w:tr>
      <w:tr w:rsidR="00833372" w:rsidRPr="00833372" w:rsidTr="00DD571D">
        <w:trPr>
          <w:trHeight w:val="912"/>
        </w:trPr>
        <w:tc>
          <w:tcPr>
            <w:tcW w:w="163" w:type="pct"/>
            <w:noWrap/>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2.1.</w:t>
            </w:r>
          </w:p>
        </w:tc>
        <w:tc>
          <w:tcPr>
            <w:tcW w:w="2210" w:type="pct"/>
            <w:vAlign w:val="center"/>
            <w:hideMark/>
          </w:tcPr>
          <w:p w:rsidR="00833372" w:rsidRPr="00833372" w:rsidRDefault="00833372" w:rsidP="00833372">
            <w:pPr>
              <w:spacing w:after="200" w:line="276" w:lineRule="auto"/>
              <w:rPr>
                <w:rFonts w:ascii="Arial" w:hAnsi="Arial" w:cs="Arial"/>
                <w:sz w:val="12"/>
                <w:szCs w:val="12"/>
              </w:rPr>
            </w:pPr>
            <w:proofErr w:type="spellStart"/>
            <w:r w:rsidRPr="00833372">
              <w:rPr>
                <w:rFonts w:ascii="Arial" w:hAnsi="Arial" w:cs="Arial"/>
                <w:sz w:val="12"/>
                <w:szCs w:val="12"/>
              </w:rPr>
              <w:t>Софинансирование</w:t>
            </w:r>
            <w:proofErr w:type="spellEnd"/>
            <w:r w:rsidRPr="00833372">
              <w:rPr>
                <w:rFonts w:ascii="Arial" w:hAnsi="Arial" w:cs="Arial"/>
                <w:sz w:val="12"/>
                <w:szCs w:val="12"/>
              </w:rPr>
              <w:t xml:space="preserve"> расходов на реализацию мероприятий, направленных на благоустройство дворовых территорий</w:t>
            </w:r>
          </w:p>
        </w:tc>
        <w:tc>
          <w:tcPr>
            <w:tcW w:w="377" w:type="pct"/>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МУ "Управление жилищно-коммунального хозяйства"</w:t>
            </w:r>
          </w:p>
        </w:tc>
        <w:tc>
          <w:tcPr>
            <w:tcW w:w="310"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402" w:type="pct"/>
            <w:noWrap/>
            <w:vAlign w:val="center"/>
            <w:hideMark/>
          </w:tcPr>
          <w:p w:rsidR="00833372" w:rsidRPr="00833372" w:rsidRDefault="00BD2CD2" w:rsidP="00833372">
            <w:pPr>
              <w:spacing w:after="200" w:line="276" w:lineRule="auto"/>
              <w:jc w:val="center"/>
              <w:rPr>
                <w:rFonts w:ascii="Arial" w:hAnsi="Arial" w:cs="Arial"/>
                <w:bCs/>
                <w:sz w:val="12"/>
                <w:szCs w:val="12"/>
              </w:rPr>
            </w:pPr>
            <w:r>
              <w:rPr>
                <w:rFonts w:ascii="Arial" w:hAnsi="Arial" w:cs="Arial"/>
                <w:bCs/>
                <w:sz w:val="12"/>
                <w:szCs w:val="12"/>
              </w:rPr>
              <w:t>2832,2</w:t>
            </w:r>
          </w:p>
        </w:tc>
        <w:tc>
          <w:tcPr>
            <w:tcW w:w="375"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823,9</w:t>
            </w:r>
          </w:p>
        </w:tc>
        <w:tc>
          <w:tcPr>
            <w:tcW w:w="330" w:type="pct"/>
            <w:noWrap/>
            <w:vAlign w:val="center"/>
            <w:hideMark/>
          </w:tcPr>
          <w:p w:rsidR="00833372" w:rsidRPr="00833372" w:rsidRDefault="00BD2CD2" w:rsidP="00833372">
            <w:pPr>
              <w:spacing w:after="200" w:line="276" w:lineRule="auto"/>
              <w:jc w:val="center"/>
              <w:rPr>
                <w:rFonts w:ascii="Arial" w:hAnsi="Arial" w:cs="Arial"/>
                <w:sz w:val="12"/>
                <w:szCs w:val="12"/>
              </w:rPr>
            </w:pPr>
            <w:r>
              <w:rPr>
                <w:rFonts w:ascii="Arial" w:hAnsi="Arial" w:cs="Arial"/>
                <w:sz w:val="12"/>
                <w:szCs w:val="12"/>
              </w:rPr>
              <w:t>1192,0</w:t>
            </w:r>
          </w:p>
        </w:tc>
        <w:tc>
          <w:tcPr>
            <w:tcW w:w="330"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816,3</w:t>
            </w:r>
          </w:p>
        </w:tc>
        <w:tc>
          <w:tcPr>
            <w:tcW w:w="25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3"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r>
      <w:tr w:rsidR="00833372" w:rsidRPr="00833372" w:rsidTr="00DD571D">
        <w:trPr>
          <w:trHeight w:val="853"/>
        </w:trPr>
        <w:tc>
          <w:tcPr>
            <w:tcW w:w="163" w:type="pct"/>
            <w:noWrap/>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2.2.</w:t>
            </w:r>
          </w:p>
        </w:tc>
        <w:tc>
          <w:tcPr>
            <w:tcW w:w="2210" w:type="pct"/>
            <w:vAlign w:val="center"/>
            <w:hideMark/>
          </w:tcPr>
          <w:p w:rsidR="00833372" w:rsidRPr="00833372" w:rsidRDefault="00D37D36" w:rsidP="00833372">
            <w:pPr>
              <w:spacing w:after="200" w:line="276" w:lineRule="auto"/>
              <w:rPr>
                <w:rFonts w:ascii="Arial" w:hAnsi="Arial" w:cs="Arial"/>
                <w:sz w:val="12"/>
                <w:szCs w:val="12"/>
              </w:rPr>
            </w:pPr>
            <w:r w:rsidRPr="00D37D36">
              <w:rPr>
                <w:rFonts w:ascii="Arial" w:hAnsi="Arial" w:cs="Arial"/>
                <w:sz w:val="12"/>
                <w:szCs w:val="12"/>
              </w:rPr>
              <w:t>Субсидии управляющим организациям, товариществам собственников жилья на финансовое обеспечение (возмещение) затрат по выполнению работ по благоустройству дворовых территорий</w:t>
            </w:r>
          </w:p>
        </w:tc>
        <w:tc>
          <w:tcPr>
            <w:tcW w:w="377" w:type="pct"/>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МУ "Управление жилищно-коммунального хозяйства"</w:t>
            </w:r>
          </w:p>
        </w:tc>
        <w:tc>
          <w:tcPr>
            <w:tcW w:w="310" w:type="pct"/>
            <w:vAlign w:val="center"/>
            <w:hideMark/>
          </w:tcPr>
          <w:p w:rsidR="00BD2CD2" w:rsidRDefault="00BD2CD2" w:rsidP="00833372">
            <w:pPr>
              <w:rPr>
                <w:rFonts w:ascii="Calibri" w:hAnsi="Calibri"/>
                <w:sz w:val="12"/>
                <w:szCs w:val="12"/>
              </w:rPr>
            </w:pPr>
            <w:r w:rsidRPr="00BD2CD2">
              <w:rPr>
                <w:rFonts w:ascii="Calibri" w:hAnsi="Calibri"/>
                <w:sz w:val="12"/>
                <w:szCs w:val="12"/>
              </w:rPr>
              <w:t>13010R</w:t>
            </w:r>
            <w:r>
              <w:rPr>
                <w:rFonts w:ascii="Calibri" w:hAnsi="Calibri"/>
                <w:sz w:val="12"/>
                <w:szCs w:val="12"/>
              </w:rPr>
              <w:t>5550</w:t>
            </w:r>
          </w:p>
          <w:p w:rsidR="00BD2CD2" w:rsidRDefault="00BD2CD2" w:rsidP="00833372">
            <w:pPr>
              <w:rPr>
                <w:rFonts w:ascii="Calibri" w:hAnsi="Calibri"/>
                <w:sz w:val="12"/>
                <w:szCs w:val="12"/>
              </w:rPr>
            </w:pPr>
            <w:r>
              <w:rPr>
                <w:rFonts w:ascii="Calibri" w:hAnsi="Calibri"/>
                <w:sz w:val="12"/>
                <w:szCs w:val="12"/>
              </w:rPr>
              <w:t>13010L5550</w:t>
            </w:r>
          </w:p>
          <w:p w:rsidR="00BD2CD2" w:rsidRDefault="00BD2CD2" w:rsidP="00833372">
            <w:pPr>
              <w:rPr>
                <w:rFonts w:ascii="Calibri" w:hAnsi="Calibri"/>
                <w:sz w:val="12"/>
                <w:szCs w:val="12"/>
              </w:rPr>
            </w:pPr>
            <w:r>
              <w:rPr>
                <w:rFonts w:ascii="Calibri" w:hAnsi="Calibri"/>
                <w:sz w:val="12"/>
                <w:szCs w:val="12"/>
              </w:rPr>
              <w:t>13010S5550</w:t>
            </w:r>
          </w:p>
          <w:p w:rsidR="00833372" w:rsidRPr="00833372" w:rsidRDefault="00BD2CD2" w:rsidP="00833372">
            <w:pPr>
              <w:rPr>
                <w:rFonts w:ascii="Calibri" w:hAnsi="Calibri"/>
              </w:rPr>
            </w:pPr>
            <w:r w:rsidRPr="00BD2CD2">
              <w:rPr>
                <w:rFonts w:ascii="Calibri" w:hAnsi="Calibri"/>
                <w:sz w:val="12"/>
                <w:szCs w:val="12"/>
              </w:rPr>
              <w:t>131F255550</w:t>
            </w:r>
          </w:p>
        </w:tc>
        <w:tc>
          <w:tcPr>
            <w:tcW w:w="402" w:type="pct"/>
            <w:noWrap/>
            <w:vAlign w:val="center"/>
            <w:hideMark/>
          </w:tcPr>
          <w:p w:rsidR="00833372" w:rsidRPr="00833372" w:rsidRDefault="00BD2CD2" w:rsidP="00833372">
            <w:pPr>
              <w:spacing w:after="200" w:line="276" w:lineRule="auto"/>
              <w:jc w:val="center"/>
              <w:rPr>
                <w:rFonts w:ascii="Arial" w:hAnsi="Arial" w:cs="Arial"/>
                <w:bCs/>
                <w:sz w:val="12"/>
                <w:szCs w:val="12"/>
              </w:rPr>
            </w:pPr>
            <w:r>
              <w:rPr>
                <w:rFonts w:ascii="Arial" w:hAnsi="Arial" w:cs="Arial"/>
                <w:bCs/>
                <w:sz w:val="12"/>
                <w:szCs w:val="12"/>
              </w:rPr>
              <w:t>86506,2</w:t>
            </w:r>
          </w:p>
        </w:tc>
        <w:tc>
          <w:tcPr>
            <w:tcW w:w="375"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40371,7</w:t>
            </w:r>
          </w:p>
        </w:tc>
        <w:tc>
          <w:tcPr>
            <w:tcW w:w="330" w:type="pct"/>
            <w:noWrap/>
            <w:vAlign w:val="center"/>
            <w:hideMark/>
          </w:tcPr>
          <w:p w:rsidR="00833372" w:rsidRPr="00833372" w:rsidRDefault="00BD2CD2" w:rsidP="00833372">
            <w:pPr>
              <w:spacing w:after="200" w:line="276" w:lineRule="auto"/>
              <w:jc w:val="center"/>
              <w:rPr>
                <w:rFonts w:ascii="Arial" w:hAnsi="Arial" w:cs="Arial"/>
                <w:sz w:val="12"/>
                <w:szCs w:val="12"/>
              </w:rPr>
            </w:pPr>
            <w:r>
              <w:rPr>
                <w:rFonts w:ascii="Arial" w:hAnsi="Arial" w:cs="Arial"/>
                <w:sz w:val="12"/>
                <w:szCs w:val="12"/>
              </w:rPr>
              <w:t>33218,4</w:t>
            </w:r>
          </w:p>
        </w:tc>
        <w:tc>
          <w:tcPr>
            <w:tcW w:w="330"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12916,0</w:t>
            </w:r>
          </w:p>
        </w:tc>
        <w:tc>
          <w:tcPr>
            <w:tcW w:w="25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3"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r>
      <w:tr w:rsidR="00833372" w:rsidRPr="00833372" w:rsidTr="00DD571D">
        <w:trPr>
          <w:trHeight w:val="825"/>
        </w:trPr>
        <w:tc>
          <w:tcPr>
            <w:tcW w:w="163" w:type="pct"/>
            <w:noWrap/>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lastRenderedPageBreak/>
              <w:t>2.3.</w:t>
            </w:r>
          </w:p>
        </w:tc>
        <w:tc>
          <w:tcPr>
            <w:tcW w:w="2210" w:type="pct"/>
            <w:vAlign w:val="center"/>
            <w:hideMark/>
          </w:tcPr>
          <w:p w:rsidR="00833372" w:rsidRPr="00833372" w:rsidRDefault="00833372" w:rsidP="00833372">
            <w:pPr>
              <w:spacing w:after="200" w:line="276" w:lineRule="auto"/>
              <w:rPr>
                <w:rFonts w:ascii="Arial" w:hAnsi="Arial" w:cs="Arial"/>
                <w:sz w:val="12"/>
                <w:szCs w:val="12"/>
              </w:rPr>
            </w:pPr>
            <w:proofErr w:type="spellStart"/>
            <w:r w:rsidRPr="00833372">
              <w:rPr>
                <w:rFonts w:ascii="Arial" w:hAnsi="Arial" w:cs="Arial"/>
                <w:sz w:val="12"/>
                <w:szCs w:val="12"/>
              </w:rPr>
              <w:t>Софинансирование</w:t>
            </w:r>
            <w:proofErr w:type="spellEnd"/>
            <w:r w:rsidRPr="00833372">
              <w:rPr>
                <w:rFonts w:ascii="Arial" w:hAnsi="Arial" w:cs="Arial"/>
                <w:sz w:val="12"/>
                <w:szCs w:val="12"/>
              </w:rPr>
              <w:t xml:space="preserve"> расходов на реализацию мероприятий по благоустройству общественных территорий</w:t>
            </w:r>
          </w:p>
        </w:tc>
        <w:tc>
          <w:tcPr>
            <w:tcW w:w="377" w:type="pct"/>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Администрация города Норильска (Управление городского хозяйства)</w:t>
            </w:r>
          </w:p>
        </w:tc>
        <w:tc>
          <w:tcPr>
            <w:tcW w:w="310" w:type="pct"/>
            <w:noWrap/>
            <w:vAlign w:val="center"/>
            <w:hideMark/>
          </w:tcPr>
          <w:p w:rsidR="00833372" w:rsidRPr="00833372" w:rsidRDefault="00833372" w:rsidP="00833372">
            <w:pPr>
              <w:spacing w:after="200" w:line="276" w:lineRule="auto"/>
              <w:jc w:val="center"/>
              <w:rPr>
                <w:rFonts w:ascii="Arial" w:hAnsi="Arial" w:cs="Arial"/>
                <w:sz w:val="12"/>
                <w:szCs w:val="12"/>
              </w:rPr>
            </w:pPr>
          </w:p>
        </w:tc>
        <w:tc>
          <w:tcPr>
            <w:tcW w:w="402" w:type="pct"/>
            <w:noWrap/>
            <w:vAlign w:val="center"/>
          </w:tcPr>
          <w:p w:rsidR="00833372" w:rsidRPr="00833372" w:rsidRDefault="00833372" w:rsidP="00833372">
            <w:pPr>
              <w:spacing w:after="200" w:line="276" w:lineRule="auto"/>
              <w:jc w:val="center"/>
              <w:rPr>
                <w:rFonts w:ascii="Arial" w:hAnsi="Arial" w:cs="Arial"/>
                <w:bCs/>
                <w:sz w:val="12"/>
                <w:szCs w:val="12"/>
              </w:rPr>
            </w:pPr>
            <w:r w:rsidRPr="00833372">
              <w:rPr>
                <w:rFonts w:ascii="Arial" w:hAnsi="Arial" w:cs="Arial"/>
                <w:bCs/>
                <w:sz w:val="12"/>
                <w:szCs w:val="12"/>
              </w:rPr>
              <w:t>-</w:t>
            </w:r>
          </w:p>
        </w:tc>
        <w:tc>
          <w:tcPr>
            <w:tcW w:w="375"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3"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r>
      <w:tr w:rsidR="00833372" w:rsidRPr="00833372" w:rsidTr="00DD571D">
        <w:trPr>
          <w:trHeight w:val="870"/>
        </w:trPr>
        <w:tc>
          <w:tcPr>
            <w:tcW w:w="163" w:type="pct"/>
            <w:noWrap/>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2.4.</w:t>
            </w:r>
          </w:p>
        </w:tc>
        <w:tc>
          <w:tcPr>
            <w:tcW w:w="2210" w:type="pc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Расходы на реализацию мероприятий по благоустройству общественных территорий</w:t>
            </w:r>
          </w:p>
        </w:tc>
        <w:tc>
          <w:tcPr>
            <w:tcW w:w="377" w:type="pct"/>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Администрация города Норильска (Управление городского хозяйства)</w:t>
            </w:r>
          </w:p>
        </w:tc>
        <w:tc>
          <w:tcPr>
            <w:tcW w:w="310" w:type="pct"/>
            <w:vAlign w:val="center"/>
            <w:hideMark/>
          </w:tcPr>
          <w:p w:rsidR="00BD2CD2" w:rsidRDefault="00BD2CD2" w:rsidP="00833372">
            <w:pPr>
              <w:rPr>
                <w:rFonts w:ascii="Calibri" w:hAnsi="Calibri"/>
                <w:sz w:val="12"/>
                <w:szCs w:val="12"/>
              </w:rPr>
            </w:pPr>
            <w:r w:rsidRPr="00BD2CD2">
              <w:rPr>
                <w:rFonts w:ascii="Calibri" w:hAnsi="Calibri"/>
                <w:sz w:val="12"/>
                <w:szCs w:val="12"/>
              </w:rPr>
              <w:t>13020R</w:t>
            </w:r>
            <w:r>
              <w:rPr>
                <w:rFonts w:ascii="Calibri" w:hAnsi="Calibri"/>
                <w:sz w:val="12"/>
                <w:szCs w:val="12"/>
              </w:rPr>
              <w:t>5550</w:t>
            </w:r>
          </w:p>
          <w:p w:rsidR="00BD2CD2" w:rsidRDefault="00BD2CD2" w:rsidP="00833372">
            <w:pPr>
              <w:rPr>
                <w:rFonts w:ascii="Calibri" w:hAnsi="Calibri"/>
                <w:sz w:val="12"/>
                <w:szCs w:val="12"/>
              </w:rPr>
            </w:pPr>
            <w:r>
              <w:rPr>
                <w:rFonts w:ascii="Calibri" w:hAnsi="Calibri"/>
                <w:sz w:val="12"/>
                <w:szCs w:val="12"/>
              </w:rPr>
              <w:t>13020L5550</w:t>
            </w:r>
          </w:p>
          <w:p w:rsidR="00BD2CD2" w:rsidRDefault="00BD2CD2" w:rsidP="00833372">
            <w:pPr>
              <w:rPr>
                <w:rFonts w:ascii="Calibri" w:hAnsi="Calibri"/>
                <w:sz w:val="12"/>
                <w:szCs w:val="12"/>
              </w:rPr>
            </w:pPr>
            <w:r>
              <w:rPr>
                <w:rFonts w:ascii="Calibri" w:hAnsi="Calibri"/>
                <w:sz w:val="12"/>
                <w:szCs w:val="12"/>
              </w:rPr>
              <w:t>13020S5550</w:t>
            </w:r>
          </w:p>
          <w:p w:rsidR="00833372" w:rsidRPr="00833372" w:rsidRDefault="00BD2CD2" w:rsidP="00833372">
            <w:pPr>
              <w:rPr>
                <w:rFonts w:ascii="Calibri" w:hAnsi="Calibri"/>
              </w:rPr>
            </w:pPr>
            <w:r w:rsidRPr="00BD2CD2">
              <w:rPr>
                <w:rFonts w:ascii="Calibri" w:hAnsi="Calibri"/>
                <w:sz w:val="12"/>
                <w:szCs w:val="12"/>
              </w:rPr>
              <w:t>132F25555</w:t>
            </w:r>
          </w:p>
        </w:tc>
        <w:tc>
          <w:tcPr>
            <w:tcW w:w="402" w:type="pct"/>
            <w:noWrap/>
            <w:vAlign w:val="center"/>
            <w:hideMark/>
          </w:tcPr>
          <w:p w:rsidR="00833372" w:rsidRPr="00833372" w:rsidRDefault="00BD2CD2" w:rsidP="00833372">
            <w:pPr>
              <w:spacing w:after="200" w:line="276" w:lineRule="auto"/>
              <w:jc w:val="center"/>
              <w:rPr>
                <w:rFonts w:ascii="Arial" w:hAnsi="Arial" w:cs="Arial"/>
                <w:bCs/>
                <w:sz w:val="12"/>
                <w:szCs w:val="12"/>
              </w:rPr>
            </w:pPr>
            <w:r>
              <w:rPr>
                <w:rFonts w:ascii="Arial" w:hAnsi="Arial" w:cs="Arial"/>
                <w:bCs/>
                <w:sz w:val="12"/>
                <w:szCs w:val="12"/>
              </w:rPr>
              <w:t>68203,0</w:t>
            </w:r>
          </w:p>
        </w:tc>
        <w:tc>
          <w:tcPr>
            <w:tcW w:w="375"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19652,0</w:t>
            </w:r>
          </w:p>
        </w:tc>
        <w:tc>
          <w:tcPr>
            <w:tcW w:w="330" w:type="pct"/>
            <w:noWrap/>
            <w:vAlign w:val="center"/>
            <w:hideMark/>
          </w:tcPr>
          <w:p w:rsidR="00833372" w:rsidRPr="00833372" w:rsidRDefault="00BD2CD2" w:rsidP="00833372">
            <w:pPr>
              <w:spacing w:after="200" w:line="276" w:lineRule="auto"/>
              <w:jc w:val="center"/>
              <w:rPr>
                <w:rFonts w:ascii="Arial" w:hAnsi="Arial" w:cs="Arial"/>
                <w:sz w:val="12"/>
                <w:szCs w:val="12"/>
              </w:rPr>
            </w:pPr>
            <w:r>
              <w:rPr>
                <w:rFonts w:ascii="Arial" w:hAnsi="Arial" w:cs="Arial"/>
                <w:sz w:val="12"/>
                <w:szCs w:val="12"/>
              </w:rPr>
              <w:t>42262,4</w:t>
            </w:r>
          </w:p>
        </w:tc>
        <w:tc>
          <w:tcPr>
            <w:tcW w:w="330" w:type="pct"/>
            <w:noWrap/>
            <w:vAlign w:val="center"/>
            <w:hideMark/>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6288,6</w:t>
            </w:r>
          </w:p>
        </w:tc>
        <w:tc>
          <w:tcPr>
            <w:tcW w:w="25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3"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r>
      <w:tr w:rsidR="00833372" w:rsidRPr="00833372" w:rsidTr="00DD571D">
        <w:trPr>
          <w:trHeight w:val="219"/>
        </w:trPr>
        <w:tc>
          <w:tcPr>
            <w:tcW w:w="163" w:type="pct"/>
            <w:noWrap/>
            <w:hideMark/>
          </w:tcPr>
          <w:p w:rsidR="00833372" w:rsidRPr="00833372" w:rsidRDefault="00833372" w:rsidP="00833372">
            <w:pPr>
              <w:spacing w:after="200" w:line="276" w:lineRule="auto"/>
              <w:rPr>
                <w:rFonts w:ascii="Arial" w:hAnsi="Arial" w:cs="Arial"/>
                <w:b/>
                <w:bCs/>
                <w:sz w:val="12"/>
                <w:szCs w:val="12"/>
              </w:rPr>
            </w:pPr>
            <w:r w:rsidRPr="00833372">
              <w:rPr>
                <w:rFonts w:ascii="Arial" w:hAnsi="Arial" w:cs="Arial"/>
                <w:b/>
                <w:bCs/>
                <w:sz w:val="12"/>
                <w:szCs w:val="12"/>
              </w:rPr>
              <w:t>3.</w:t>
            </w:r>
          </w:p>
        </w:tc>
        <w:tc>
          <w:tcPr>
            <w:tcW w:w="4837" w:type="pct"/>
            <w:gridSpan w:val="9"/>
            <w:vAlign w:val="center"/>
            <w:hideMark/>
          </w:tcPr>
          <w:p w:rsidR="00833372" w:rsidRPr="00833372" w:rsidRDefault="00833372" w:rsidP="00833372">
            <w:pPr>
              <w:spacing w:after="200" w:line="276" w:lineRule="auto"/>
              <w:rPr>
                <w:rFonts w:ascii="Arial" w:hAnsi="Arial" w:cs="Arial"/>
                <w:b/>
                <w:bCs/>
                <w:sz w:val="12"/>
                <w:szCs w:val="12"/>
              </w:rPr>
            </w:pPr>
            <w:r w:rsidRPr="00833372">
              <w:rPr>
                <w:rFonts w:ascii="Arial" w:hAnsi="Arial" w:cs="Arial"/>
                <w:b/>
                <w:bCs/>
                <w:sz w:val="12"/>
                <w:szCs w:val="12"/>
              </w:rPr>
              <w:t xml:space="preserve">Задача 3. Повышение уровня вовлеченности заинтересованных граждан, организаций в реализацию </w:t>
            </w:r>
            <w:proofErr w:type="spellStart"/>
            <w:r w:rsidRPr="00833372">
              <w:rPr>
                <w:rFonts w:ascii="Arial" w:hAnsi="Arial" w:cs="Arial"/>
                <w:b/>
                <w:bCs/>
                <w:sz w:val="12"/>
                <w:szCs w:val="12"/>
              </w:rPr>
              <w:t>мероприятй</w:t>
            </w:r>
            <w:proofErr w:type="spellEnd"/>
            <w:r w:rsidRPr="00833372">
              <w:rPr>
                <w:rFonts w:ascii="Arial" w:hAnsi="Arial" w:cs="Arial"/>
                <w:b/>
                <w:bCs/>
                <w:sz w:val="12"/>
                <w:szCs w:val="12"/>
              </w:rPr>
              <w:t xml:space="preserve"> по благоустройству территории муниципального образования город Норильск</w:t>
            </w:r>
          </w:p>
        </w:tc>
      </w:tr>
      <w:tr w:rsidR="00833372" w:rsidRPr="00833372" w:rsidTr="00DD571D">
        <w:trPr>
          <w:trHeight w:val="655"/>
        </w:trPr>
        <w:tc>
          <w:tcPr>
            <w:tcW w:w="163" w:type="pct"/>
            <w:noWrap/>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3.1.</w:t>
            </w:r>
          </w:p>
        </w:tc>
        <w:tc>
          <w:tcPr>
            <w:tcW w:w="2210" w:type="pc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 xml:space="preserve">Вовлечение заинтересованных граждан в реализацию мероприятий по благоустройству дворовых территорий и общественных территорий </w:t>
            </w:r>
          </w:p>
        </w:tc>
        <w:tc>
          <w:tcPr>
            <w:tcW w:w="377"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1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402"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75"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3"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r>
      <w:tr w:rsidR="00833372" w:rsidRPr="00833372" w:rsidTr="00DD571D">
        <w:trPr>
          <w:trHeight w:val="423"/>
        </w:trPr>
        <w:tc>
          <w:tcPr>
            <w:tcW w:w="163" w:type="pct"/>
            <w:noWrap/>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3.2.</w:t>
            </w:r>
          </w:p>
        </w:tc>
        <w:tc>
          <w:tcPr>
            <w:tcW w:w="2210" w:type="pc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Проведение собраний для заинтересованных граждан, организаций, размещение информации о мероприятиях, входящих в состав Программы в СМИ, на официальном сайте муниципального образования город Норильск</w:t>
            </w:r>
          </w:p>
        </w:tc>
        <w:tc>
          <w:tcPr>
            <w:tcW w:w="377"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1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402"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75"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3"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r>
      <w:tr w:rsidR="00833372" w:rsidRPr="00833372" w:rsidTr="00DD571D">
        <w:trPr>
          <w:trHeight w:val="150"/>
        </w:trPr>
        <w:tc>
          <w:tcPr>
            <w:tcW w:w="163" w:type="pct"/>
            <w:noWrap/>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3.3.</w:t>
            </w:r>
          </w:p>
        </w:tc>
        <w:tc>
          <w:tcPr>
            <w:tcW w:w="2210" w:type="pct"/>
            <w:vAlign w:val="center"/>
            <w:hideMark/>
          </w:tcPr>
          <w:p w:rsidR="00833372" w:rsidRPr="00833372" w:rsidRDefault="00833372" w:rsidP="00833372">
            <w:pPr>
              <w:spacing w:after="200" w:line="276" w:lineRule="auto"/>
              <w:rPr>
                <w:rFonts w:ascii="Arial" w:hAnsi="Arial" w:cs="Arial"/>
                <w:sz w:val="12"/>
                <w:szCs w:val="12"/>
              </w:rPr>
            </w:pPr>
            <w:r w:rsidRPr="00833372">
              <w:rPr>
                <w:rFonts w:ascii="Arial" w:hAnsi="Arial" w:cs="Arial"/>
                <w:sz w:val="12"/>
                <w:szCs w:val="12"/>
              </w:rPr>
              <w:t>Организация работы общественной Комиссии по развитию городской среды</w:t>
            </w:r>
          </w:p>
        </w:tc>
        <w:tc>
          <w:tcPr>
            <w:tcW w:w="377"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1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402"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75"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33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0"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c>
          <w:tcPr>
            <w:tcW w:w="253" w:type="pct"/>
            <w:noWrap/>
            <w:vAlign w:val="center"/>
          </w:tcPr>
          <w:p w:rsidR="00833372" w:rsidRPr="00833372" w:rsidRDefault="00833372" w:rsidP="00833372">
            <w:pPr>
              <w:spacing w:after="200" w:line="276" w:lineRule="auto"/>
              <w:jc w:val="center"/>
              <w:rPr>
                <w:rFonts w:ascii="Arial" w:hAnsi="Arial" w:cs="Arial"/>
                <w:sz w:val="12"/>
                <w:szCs w:val="12"/>
              </w:rPr>
            </w:pPr>
            <w:r w:rsidRPr="00833372">
              <w:rPr>
                <w:rFonts w:ascii="Arial" w:hAnsi="Arial" w:cs="Arial"/>
                <w:sz w:val="12"/>
                <w:szCs w:val="12"/>
              </w:rPr>
              <w:t>-</w:t>
            </w:r>
          </w:p>
        </w:tc>
      </w:tr>
    </w:tbl>
    <w:p w:rsidR="00137D0A" w:rsidRPr="00BD6C53" w:rsidRDefault="00137D0A" w:rsidP="00137D0A">
      <w:pPr>
        <w:tabs>
          <w:tab w:val="left" w:pos="3969"/>
        </w:tabs>
        <w:spacing w:after="0" w:line="240" w:lineRule="auto"/>
        <w:rPr>
          <w:rFonts w:ascii="Arial" w:hAnsi="Arial" w:cs="Arial"/>
          <w:sz w:val="24"/>
          <w:szCs w:val="24"/>
        </w:rPr>
      </w:pPr>
    </w:p>
    <w:p w:rsidR="00137D0A" w:rsidRPr="00BD6C53" w:rsidRDefault="00137D0A" w:rsidP="00137D0A">
      <w:pPr>
        <w:tabs>
          <w:tab w:val="left" w:pos="3969"/>
        </w:tabs>
        <w:spacing w:after="0" w:line="240" w:lineRule="auto"/>
        <w:rPr>
          <w:rFonts w:ascii="Arial" w:hAnsi="Arial" w:cs="Arial"/>
          <w:sz w:val="24"/>
          <w:szCs w:val="24"/>
        </w:rPr>
      </w:pPr>
    </w:p>
    <w:p w:rsidR="005C7E3A" w:rsidRPr="00BD6C53" w:rsidRDefault="005C7E3A" w:rsidP="00E4310F">
      <w:pPr>
        <w:spacing w:after="0" w:line="240" w:lineRule="auto"/>
        <w:rPr>
          <w:rFonts w:ascii="Arial" w:hAnsi="Arial" w:cs="Arial"/>
          <w:sz w:val="26"/>
          <w:szCs w:val="26"/>
        </w:rPr>
        <w:sectPr w:rsidR="005C7E3A" w:rsidRPr="00BD6C53" w:rsidSect="00916172">
          <w:pgSz w:w="16838" w:h="11905" w:orient="landscape"/>
          <w:pgMar w:top="1134" w:right="851" w:bottom="1134" w:left="1701" w:header="0" w:footer="0" w:gutter="0"/>
          <w:cols w:space="720"/>
        </w:sectPr>
      </w:pPr>
    </w:p>
    <w:p w:rsidR="00B50383" w:rsidRDefault="00F22668" w:rsidP="004842F9">
      <w:pPr>
        <w:tabs>
          <w:tab w:val="left" w:pos="3969"/>
        </w:tabs>
        <w:spacing w:after="0" w:line="240" w:lineRule="auto"/>
        <w:ind w:left="9356"/>
        <w:rPr>
          <w:rFonts w:ascii="Arial" w:hAnsi="Arial" w:cs="Arial"/>
          <w:sz w:val="24"/>
          <w:szCs w:val="24"/>
        </w:rPr>
      </w:pPr>
      <w:r w:rsidRPr="00B50383">
        <w:rPr>
          <w:rFonts w:ascii="Arial" w:hAnsi="Arial" w:cs="Arial"/>
          <w:sz w:val="24"/>
          <w:szCs w:val="24"/>
        </w:rPr>
        <w:lastRenderedPageBreak/>
        <w:t xml:space="preserve">Приложение № 2 </w:t>
      </w:r>
    </w:p>
    <w:p w:rsidR="00F22668" w:rsidRPr="00B50383" w:rsidRDefault="00F22668" w:rsidP="004842F9">
      <w:pPr>
        <w:tabs>
          <w:tab w:val="left" w:pos="3969"/>
        </w:tabs>
        <w:spacing w:after="0" w:line="240" w:lineRule="auto"/>
        <w:ind w:left="9356"/>
        <w:rPr>
          <w:rFonts w:ascii="Arial" w:hAnsi="Arial" w:cs="Arial"/>
          <w:sz w:val="24"/>
          <w:szCs w:val="24"/>
        </w:rPr>
      </w:pPr>
      <w:r w:rsidRPr="00B50383">
        <w:rPr>
          <w:rFonts w:ascii="Arial" w:hAnsi="Arial" w:cs="Arial"/>
          <w:sz w:val="24"/>
          <w:szCs w:val="24"/>
        </w:rPr>
        <w:t>к муниципальной программе</w:t>
      </w:r>
    </w:p>
    <w:p w:rsidR="00F22668" w:rsidRPr="00B50383" w:rsidRDefault="00F22668" w:rsidP="004842F9">
      <w:pPr>
        <w:tabs>
          <w:tab w:val="left" w:pos="3969"/>
        </w:tabs>
        <w:spacing w:after="0" w:line="240" w:lineRule="auto"/>
        <w:ind w:left="9356"/>
        <w:rPr>
          <w:rFonts w:ascii="Arial" w:hAnsi="Arial" w:cs="Arial"/>
          <w:sz w:val="24"/>
          <w:szCs w:val="24"/>
        </w:rPr>
      </w:pPr>
      <w:r w:rsidRPr="00B50383">
        <w:rPr>
          <w:rFonts w:ascii="Arial" w:hAnsi="Arial" w:cs="Arial"/>
          <w:sz w:val="24"/>
          <w:szCs w:val="24"/>
        </w:rPr>
        <w:t>"Формирование современной городской</w:t>
      </w:r>
    </w:p>
    <w:p w:rsidR="00F22668" w:rsidRPr="00B50383" w:rsidRDefault="00F22668" w:rsidP="004842F9">
      <w:pPr>
        <w:tabs>
          <w:tab w:val="left" w:pos="3969"/>
        </w:tabs>
        <w:spacing w:after="0" w:line="240" w:lineRule="auto"/>
        <w:ind w:left="9356"/>
        <w:rPr>
          <w:rFonts w:ascii="Arial" w:hAnsi="Arial" w:cs="Arial"/>
          <w:sz w:val="24"/>
          <w:szCs w:val="24"/>
        </w:rPr>
      </w:pPr>
      <w:r w:rsidRPr="00B50383">
        <w:rPr>
          <w:rFonts w:ascii="Arial" w:hAnsi="Arial" w:cs="Arial"/>
          <w:sz w:val="24"/>
          <w:szCs w:val="24"/>
        </w:rPr>
        <w:t>среды" на 2018-202</w:t>
      </w:r>
      <w:r w:rsidR="008C7D89">
        <w:rPr>
          <w:rFonts w:ascii="Arial" w:hAnsi="Arial" w:cs="Arial"/>
          <w:sz w:val="24"/>
          <w:szCs w:val="24"/>
        </w:rPr>
        <w:t>4</w:t>
      </w:r>
      <w:r w:rsidRPr="00B50383">
        <w:rPr>
          <w:rFonts w:ascii="Arial" w:hAnsi="Arial" w:cs="Arial"/>
          <w:sz w:val="24"/>
          <w:szCs w:val="24"/>
        </w:rPr>
        <w:t xml:space="preserve"> годы, утвержденной</w:t>
      </w:r>
    </w:p>
    <w:p w:rsidR="00F22668" w:rsidRPr="00B50383" w:rsidRDefault="00F22668" w:rsidP="004842F9">
      <w:pPr>
        <w:tabs>
          <w:tab w:val="left" w:pos="3969"/>
        </w:tabs>
        <w:spacing w:after="0" w:line="240" w:lineRule="auto"/>
        <w:ind w:left="9356"/>
        <w:rPr>
          <w:rFonts w:ascii="Arial" w:hAnsi="Arial" w:cs="Arial"/>
          <w:sz w:val="24"/>
          <w:szCs w:val="24"/>
        </w:rPr>
      </w:pPr>
      <w:r w:rsidRPr="00B50383">
        <w:rPr>
          <w:rFonts w:ascii="Arial" w:hAnsi="Arial" w:cs="Arial"/>
          <w:sz w:val="24"/>
          <w:szCs w:val="24"/>
        </w:rPr>
        <w:t>постановлением Администрации города</w:t>
      </w:r>
    </w:p>
    <w:p w:rsidR="00FB405E" w:rsidRPr="00FB405E" w:rsidRDefault="00F22668" w:rsidP="004842F9">
      <w:pPr>
        <w:tabs>
          <w:tab w:val="left" w:pos="3969"/>
        </w:tabs>
        <w:spacing w:after="0" w:line="240" w:lineRule="auto"/>
        <w:ind w:left="9356"/>
        <w:rPr>
          <w:rFonts w:ascii="Arial" w:hAnsi="Arial" w:cs="Arial"/>
          <w:sz w:val="24"/>
          <w:szCs w:val="24"/>
        </w:rPr>
      </w:pPr>
      <w:r w:rsidRPr="00B50383">
        <w:rPr>
          <w:rFonts w:ascii="Arial" w:hAnsi="Arial" w:cs="Arial"/>
          <w:sz w:val="24"/>
          <w:szCs w:val="24"/>
        </w:rPr>
        <w:t>Норильска от 08.12.2017 № 577</w:t>
      </w:r>
      <w:r w:rsidR="00FB405E" w:rsidRPr="00FB405E">
        <w:rPr>
          <w:rFonts w:ascii="Arial" w:hAnsi="Arial" w:cs="Arial"/>
          <w:sz w:val="24"/>
          <w:szCs w:val="24"/>
        </w:rPr>
        <w:t>(в ред.</w:t>
      </w:r>
    </w:p>
    <w:p w:rsidR="00FB405E" w:rsidRPr="00FB405E" w:rsidRDefault="00FB405E" w:rsidP="004842F9">
      <w:pPr>
        <w:tabs>
          <w:tab w:val="left" w:pos="3969"/>
        </w:tabs>
        <w:spacing w:after="0" w:line="240" w:lineRule="auto"/>
        <w:ind w:left="9356"/>
        <w:rPr>
          <w:rFonts w:ascii="Arial" w:hAnsi="Arial" w:cs="Arial"/>
          <w:sz w:val="24"/>
          <w:szCs w:val="24"/>
        </w:rPr>
      </w:pPr>
      <w:r w:rsidRPr="00FB405E">
        <w:rPr>
          <w:rFonts w:ascii="Arial" w:hAnsi="Arial" w:cs="Arial"/>
          <w:sz w:val="24"/>
          <w:szCs w:val="24"/>
        </w:rPr>
        <w:t>постановления Администрации</w:t>
      </w:r>
    </w:p>
    <w:p w:rsidR="00FB405E" w:rsidRPr="00FB405E" w:rsidRDefault="00FB405E" w:rsidP="004842F9">
      <w:pPr>
        <w:tabs>
          <w:tab w:val="left" w:pos="3969"/>
        </w:tabs>
        <w:spacing w:after="0" w:line="240" w:lineRule="auto"/>
        <w:ind w:left="9356"/>
        <w:rPr>
          <w:rFonts w:ascii="Arial" w:hAnsi="Arial" w:cs="Arial"/>
          <w:sz w:val="24"/>
          <w:szCs w:val="24"/>
        </w:rPr>
      </w:pPr>
      <w:r w:rsidRPr="00FB405E">
        <w:rPr>
          <w:rFonts w:ascii="Arial" w:hAnsi="Arial" w:cs="Arial"/>
          <w:sz w:val="24"/>
          <w:szCs w:val="24"/>
        </w:rPr>
        <w:t>г. Норильска Красноярского</w:t>
      </w:r>
      <w:r>
        <w:rPr>
          <w:rFonts w:ascii="Arial" w:hAnsi="Arial" w:cs="Arial"/>
          <w:sz w:val="24"/>
          <w:szCs w:val="24"/>
        </w:rPr>
        <w:t xml:space="preserve"> края</w:t>
      </w:r>
    </w:p>
    <w:p w:rsidR="00F22668" w:rsidRPr="00B50383" w:rsidRDefault="00FB405E" w:rsidP="004842F9">
      <w:pPr>
        <w:tabs>
          <w:tab w:val="left" w:pos="3969"/>
        </w:tabs>
        <w:spacing w:after="0" w:line="240" w:lineRule="auto"/>
        <w:ind w:left="9356"/>
        <w:rPr>
          <w:rFonts w:ascii="Arial" w:hAnsi="Arial" w:cs="Arial"/>
          <w:sz w:val="24"/>
          <w:szCs w:val="24"/>
        </w:rPr>
      </w:pPr>
      <w:r w:rsidRPr="00FB405E">
        <w:rPr>
          <w:rFonts w:ascii="Arial" w:hAnsi="Arial" w:cs="Arial"/>
          <w:sz w:val="24"/>
          <w:szCs w:val="24"/>
        </w:rPr>
        <w:t>от 08.06.2018 №226</w:t>
      </w:r>
      <w:r w:rsidR="00BD2CD2">
        <w:rPr>
          <w:rFonts w:ascii="Arial" w:hAnsi="Arial" w:cs="Arial"/>
          <w:sz w:val="24"/>
          <w:szCs w:val="24"/>
        </w:rPr>
        <w:t>,</w:t>
      </w:r>
      <w:r w:rsidR="00BD2CD2" w:rsidRPr="00BD2CD2">
        <w:t xml:space="preserve"> </w:t>
      </w:r>
      <w:r w:rsidR="00BD2CD2" w:rsidRPr="00BD2CD2">
        <w:rPr>
          <w:rFonts w:ascii="Arial" w:hAnsi="Arial" w:cs="Arial"/>
          <w:sz w:val="24"/>
          <w:szCs w:val="24"/>
        </w:rPr>
        <w:t>от 07.03.2019 №76</w:t>
      </w:r>
      <w:r w:rsidRPr="00FB405E">
        <w:rPr>
          <w:rFonts w:ascii="Arial" w:hAnsi="Arial" w:cs="Arial"/>
          <w:sz w:val="24"/>
          <w:szCs w:val="24"/>
        </w:rPr>
        <w:t>)</w:t>
      </w:r>
    </w:p>
    <w:p w:rsidR="00F22668" w:rsidRPr="00BD6C53" w:rsidRDefault="00F22668" w:rsidP="00F22668">
      <w:pPr>
        <w:tabs>
          <w:tab w:val="left" w:pos="3969"/>
        </w:tabs>
        <w:spacing w:after="0" w:line="240" w:lineRule="auto"/>
        <w:rPr>
          <w:rFonts w:ascii="Arial" w:hAnsi="Arial" w:cs="Arial"/>
          <w:sz w:val="24"/>
          <w:szCs w:val="24"/>
        </w:rPr>
      </w:pPr>
    </w:p>
    <w:p w:rsidR="00B47498" w:rsidRPr="00BD6C53" w:rsidRDefault="00F22668" w:rsidP="00F22668">
      <w:pPr>
        <w:tabs>
          <w:tab w:val="left" w:pos="3969"/>
        </w:tabs>
        <w:spacing w:after="0" w:line="240" w:lineRule="auto"/>
        <w:jc w:val="center"/>
        <w:rPr>
          <w:rFonts w:ascii="Arial" w:hAnsi="Arial" w:cs="Arial"/>
          <w:sz w:val="24"/>
          <w:szCs w:val="24"/>
        </w:rPr>
      </w:pPr>
      <w:r w:rsidRPr="00BD6C53">
        <w:rPr>
          <w:rFonts w:ascii="Arial" w:hAnsi="Arial" w:cs="Arial"/>
          <w:sz w:val="24"/>
          <w:szCs w:val="24"/>
        </w:rPr>
        <w:t>Направления и объемы финансирования муниципальной программы "Формирован</w:t>
      </w:r>
      <w:r w:rsidR="00B47498" w:rsidRPr="00BD6C53">
        <w:rPr>
          <w:rFonts w:ascii="Arial" w:hAnsi="Arial" w:cs="Arial"/>
          <w:sz w:val="24"/>
          <w:szCs w:val="24"/>
        </w:rPr>
        <w:t>ие современной городской среды"</w:t>
      </w:r>
    </w:p>
    <w:p w:rsidR="00F22668" w:rsidRPr="00BD6C53" w:rsidRDefault="008C7D89" w:rsidP="00F22668">
      <w:pPr>
        <w:tabs>
          <w:tab w:val="left" w:pos="3969"/>
        </w:tabs>
        <w:spacing w:after="0" w:line="240" w:lineRule="auto"/>
        <w:jc w:val="center"/>
        <w:rPr>
          <w:rFonts w:ascii="Arial" w:hAnsi="Arial" w:cs="Arial"/>
          <w:sz w:val="24"/>
          <w:szCs w:val="24"/>
        </w:rPr>
      </w:pPr>
      <w:r>
        <w:rPr>
          <w:rFonts w:ascii="Arial" w:hAnsi="Arial" w:cs="Arial"/>
          <w:sz w:val="24"/>
          <w:szCs w:val="24"/>
        </w:rPr>
        <w:t>на 2018-2024</w:t>
      </w:r>
      <w:r w:rsidR="00F22668" w:rsidRPr="00BD6C53">
        <w:rPr>
          <w:rFonts w:ascii="Arial" w:hAnsi="Arial" w:cs="Arial"/>
          <w:sz w:val="24"/>
          <w:szCs w:val="24"/>
        </w:rPr>
        <w:t xml:space="preserve"> годы</w:t>
      </w:r>
    </w:p>
    <w:tbl>
      <w:tblPr>
        <w:tblStyle w:val="2"/>
        <w:tblW w:w="5000" w:type="pct"/>
        <w:tblLook w:val="04A0" w:firstRow="1" w:lastRow="0" w:firstColumn="1" w:lastColumn="0" w:noHBand="0" w:noVBand="1"/>
      </w:tblPr>
      <w:tblGrid>
        <w:gridCol w:w="536"/>
        <w:gridCol w:w="2500"/>
        <w:gridCol w:w="1271"/>
        <w:gridCol w:w="1702"/>
        <w:gridCol w:w="1205"/>
        <w:gridCol w:w="1154"/>
        <w:gridCol w:w="1559"/>
        <w:gridCol w:w="1351"/>
        <w:gridCol w:w="1353"/>
        <w:gridCol w:w="1645"/>
      </w:tblGrid>
      <w:tr w:rsidR="00F03DDD" w:rsidRPr="00833372" w:rsidTr="00AB117C">
        <w:trPr>
          <w:trHeight w:val="540"/>
        </w:trPr>
        <w:tc>
          <w:tcPr>
            <w:tcW w:w="188" w:type="pct"/>
            <w:vMerge w:val="restart"/>
            <w:vAlign w:val="center"/>
            <w:hideMark/>
          </w:tcPr>
          <w:p w:rsidR="00BD2CD2" w:rsidRPr="00833372" w:rsidRDefault="00BD2CD2" w:rsidP="00833372">
            <w:pPr>
              <w:jc w:val="center"/>
              <w:rPr>
                <w:rFonts w:ascii="Arial" w:hAnsi="Arial" w:cs="Arial"/>
                <w:sz w:val="12"/>
                <w:szCs w:val="12"/>
              </w:rPr>
            </w:pPr>
            <w:r w:rsidRPr="00833372">
              <w:rPr>
                <w:rFonts w:ascii="Arial" w:hAnsi="Arial" w:cs="Arial"/>
                <w:sz w:val="12"/>
                <w:szCs w:val="12"/>
              </w:rPr>
              <w:t>№№ п/п</w:t>
            </w:r>
          </w:p>
        </w:tc>
        <w:tc>
          <w:tcPr>
            <w:tcW w:w="876" w:type="pct"/>
            <w:vMerge w:val="restart"/>
            <w:noWrap/>
            <w:vAlign w:val="center"/>
            <w:hideMark/>
          </w:tcPr>
          <w:p w:rsidR="00BD2CD2" w:rsidRPr="00833372" w:rsidRDefault="00BD2CD2" w:rsidP="00833372">
            <w:pPr>
              <w:jc w:val="center"/>
              <w:rPr>
                <w:rFonts w:ascii="Arial" w:hAnsi="Arial" w:cs="Arial"/>
                <w:sz w:val="12"/>
                <w:szCs w:val="12"/>
              </w:rPr>
            </w:pPr>
            <w:r w:rsidRPr="00833372">
              <w:rPr>
                <w:rFonts w:ascii="Arial" w:hAnsi="Arial" w:cs="Arial"/>
                <w:sz w:val="12"/>
                <w:szCs w:val="12"/>
              </w:rPr>
              <w:t>Основные мероприятия МП</w:t>
            </w:r>
          </w:p>
        </w:tc>
        <w:tc>
          <w:tcPr>
            <w:tcW w:w="445" w:type="pct"/>
            <w:vMerge w:val="restart"/>
            <w:vAlign w:val="center"/>
            <w:hideMark/>
          </w:tcPr>
          <w:p w:rsidR="00BD2CD2" w:rsidRPr="00833372" w:rsidRDefault="00BD2CD2" w:rsidP="00833372">
            <w:pPr>
              <w:jc w:val="center"/>
              <w:rPr>
                <w:rFonts w:ascii="Arial" w:hAnsi="Arial" w:cs="Arial"/>
                <w:sz w:val="12"/>
                <w:szCs w:val="12"/>
              </w:rPr>
            </w:pPr>
            <w:r w:rsidRPr="00833372">
              <w:rPr>
                <w:rFonts w:ascii="Arial" w:hAnsi="Arial" w:cs="Arial"/>
                <w:sz w:val="12"/>
                <w:szCs w:val="12"/>
              </w:rPr>
              <w:t>Наименования ГРБС</w:t>
            </w:r>
          </w:p>
        </w:tc>
        <w:tc>
          <w:tcPr>
            <w:tcW w:w="596" w:type="pct"/>
            <w:vMerge w:val="restart"/>
            <w:vAlign w:val="center"/>
            <w:hideMark/>
          </w:tcPr>
          <w:p w:rsidR="00BD2CD2" w:rsidRPr="00833372" w:rsidRDefault="00BD2CD2" w:rsidP="00833372">
            <w:pPr>
              <w:jc w:val="center"/>
              <w:rPr>
                <w:rFonts w:ascii="Arial" w:hAnsi="Arial" w:cs="Arial"/>
                <w:sz w:val="12"/>
                <w:szCs w:val="12"/>
              </w:rPr>
            </w:pPr>
            <w:r w:rsidRPr="00833372">
              <w:rPr>
                <w:rFonts w:ascii="Arial" w:hAnsi="Arial" w:cs="Arial"/>
                <w:sz w:val="12"/>
                <w:szCs w:val="12"/>
              </w:rPr>
              <w:t>Источники финансирования</w:t>
            </w:r>
          </w:p>
        </w:tc>
        <w:tc>
          <w:tcPr>
            <w:tcW w:w="422" w:type="pct"/>
            <w:vMerge w:val="restart"/>
            <w:vAlign w:val="center"/>
            <w:hideMark/>
          </w:tcPr>
          <w:p w:rsidR="00BD2CD2" w:rsidRPr="00833372" w:rsidRDefault="00BD2CD2" w:rsidP="00833372">
            <w:pPr>
              <w:jc w:val="center"/>
              <w:rPr>
                <w:rFonts w:ascii="Arial" w:hAnsi="Arial" w:cs="Arial"/>
                <w:sz w:val="12"/>
                <w:szCs w:val="12"/>
              </w:rPr>
            </w:pPr>
            <w:r w:rsidRPr="00833372">
              <w:rPr>
                <w:rFonts w:ascii="Arial" w:hAnsi="Arial" w:cs="Arial"/>
                <w:sz w:val="12"/>
                <w:szCs w:val="12"/>
              </w:rPr>
              <w:t>КЦСР</w:t>
            </w:r>
          </w:p>
        </w:tc>
        <w:tc>
          <w:tcPr>
            <w:tcW w:w="404" w:type="pct"/>
            <w:vMerge w:val="restart"/>
            <w:vAlign w:val="center"/>
            <w:hideMark/>
          </w:tcPr>
          <w:p w:rsidR="00BD2CD2" w:rsidRPr="00833372" w:rsidRDefault="00BD2CD2" w:rsidP="00833372">
            <w:pPr>
              <w:jc w:val="center"/>
              <w:rPr>
                <w:rFonts w:ascii="Arial" w:hAnsi="Arial" w:cs="Arial"/>
                <w:sz w:val="12"/>
                <w:szCs w:val="12"/>
              </w:rPr>
            </w:pPr>
            <w:r w:rsidRPr="00833372">
              <w:rPr>
                <w:rFonts w:ascii="Arial" w:hAnsi="Arial" w:cs="Arial"/>
                <w:sz w:val="12"/>
                <w:szCs w:val="12"/>
              </w:rPr>
              <w:t>Оценка расходов (тыс. руб.), всего</w:t>
            </w:r>
          </w:p>
        </w:tc>
        <w:tc>
          <w:tcPr>
            <w:tcW w:w="2069" w:type="pct"/>
            <w:gridSpan w:val="4"/>
            <w:noWrap/>
            <w:vAlign w:val="center"/>
            <w:hideMark/>
          </w:tcPr>
          <w:p w:rsidR="00BD2CD2" w:rsidRPr="00833372" w:rsidRDefault="00BD2CD2" w:rsidP="00833372">
            <w:pPr>
              <w:jc w:val="center"/>
              <w:rPr>
                <w:rFonts w:ascii="Arial" w:hAnsi="Arial" w:cs="Arial"/>
                <w:sz w:val="12"/>
                <w:szCs w:val="12"/>
              </w:rPr>
            </w:pPr>
            <w:r w:rsidRPr="00833372">
              <w:rPr>
                <w:rFonts w:ascii="Arial" w:hAnsi="Arial" w:cs="Arial"/>
                <w:sz w:val="12"/>
                <w:szCs w:val="12"/>
              </w:rPr>
              <w:t>в том числе по годам</w:t>
            </w:r>
          </w:p>
        </w:tc>
      </w:tr>
      <w:tr w:rsidR="00F03DDD" w:rsidRPr="00833372" w:rsidTr="00AB117C">
        <w:trPr>
          <w:trHeight w:val="152"/>
        </w:trPr>
        <w:tc>
          <w:tcPr>
            <w:tcW w:w="188" w:type="pct"/>
            <w:vMerge/>
            <w:vAlign w:val="center"/>
            <w:hideMark/>
          </w:tcPr>
          <w:p w:rsidR="00BD2CD2" w:rsidRPr="00833372" w:rsidRDefault="00BD2CD2" w:rsidP="00833372">
            <w:pPr>
              <w:spacing w:after="200" w:line="276" w:lineRule="auto"/>
              <w:rPr>
                <w:rFonts w:ascii="Arial" w:hAnsi="Arial" w:cs="Arial"/>
                <w:sz w:val="12"/>
                <w:szCs w:val="12"/>
              </w:rPr>
            </w:pPr>
          </w:p>
        </w:tc>
        <w:tc>
          <w:tcPr>
            <w:tcW w:w="876" w:type="pct"/>
            <w:vMerge/>
            <w:vAlign w:val="center"/>
            <w:hideMark/>
          </w:tcPr>
          <w:p w:rsidR="00BD2CD2" w:rsidRPr="00833372" w:rsidRDefault="00BD2CD2" w:rsidP="00833372">
            <w:pPr>
              <w:spacing w:after="200" w:line="276" w:lineRule="auto"/>
              <w:rPr>
                <w:rFonts w:ascii="Arial" w:hAnsi="Arial" w:cs="Arial"/>
                <w:sz w:val="12"/>
                <w:szCs w:val="12"/>
              </w:rPr>
            </w:pPr>
          </w:p>
        </w:tc>
        <w:tc>
          <w:tcPr>
            <w:tcW w:w="445" w:type="pct"/>
            <w:vMerge/>
            <w:vAlign w:val="center"/>
            <w:hideMark/>
          </w:tcPr>
          <w:p w:rsidR="00BD2CD2" w:rsidRPr="00833372" w:rsidRDefault="00BD2CD2" w:rsidP="00833372">
            <w:pPr>
              <w:spacing w:after="200" w:line="276" w:lineRule="auto"/>
              <w:rPr>
                <w:rFonts w:ascii="Arial" w:hAnsi="Arial" w:cs="Arial"/>
                <w:sz w:val="12"/>
                <w:szCs w:val="12"/>
              </w:rPr>
            </w:pPr>
          </w:p>
        </w:tc>
        <w:tc>
          <w:tcPr>
            <w:tcW w:w="596" w:type="pct"/>
            <w:vMerge/>
            <w:vAlign w:val="center"/>
            <w:hideMark/>
          </w:tcPr>
          <w:p w:rsidR="00BD2CD2" w:rsidRPr="00833372" w:rsidRDefault="00BD2CD2" w:rsidP="00833372">
            <w:pPr>
              <w:spacing w:after="200" w:line="276" w:lineRule="auto"/>
              <w:rPr>
                <w:rFonts w:ascii="Arial" w:hAnsi="Arial" w:cs="Arial"/>
                <w:sz w:val="12"/>
                <w:szCs w:val="12"/>
              </w:rPr>
            </w:pPr>
          </w:p>
        </w:tc>
        <w:tc>
          <w:tcPr>
            <w:tcW w:w="422" w:type="pct"/>
            <w:vMerge/>
            <w:vAlign w:val="center"/>
            <w:hideMark/>
          </w:tcPr>
          <w:p w:rsidR="00BD2CD2" w:rsidRPr="00833372" w:rsidRDefault="00BD2CD2" w:rsidP="00833372">
            <w:pPr>
              <w:spacing w:after="200" w:line="276" w:lineRule="auto"/>
              <w:rPr>
                <w:rFonts w:ascii="Arial" w:hAnsi="Arial" w:cs="Arial"/>
                <w:sz w:val="12"/>
                <w:szCs w:val="12"/>
              </w:rPr>
            </w:pPr>
          </w:p>
        </w:tc>
        <w:tc>
          <w:tcPr>
            <w:tcW w:w="404" w:type="pct"/>
            <w:vMerge/>
            <w:vAlign w:val="center"/>
            <w:hideMark/>
          </w:tcPr>
          <w:p w:rsidR="00BD2CD2" w:rsidRPr="00833372" w:rsidRDefault="00BD2CD2" w:rsidP="00833372">
            <w:pPr>
              <w:spacing w:after="200" w:line="276" w:lineRule="auto"/>
              <w:rPr>
                <w:rFonts w:ascii="Arial" w:hAnsi="Arial" w:cs="Arial"/>
                <w:sz w:val="12"/>
                <w:szCs w:val="12"/>
              </w:rPr>
            </w:pPr>
          </w:p>
        </w:tc>
        <w:tc>
          <w:tcPr>
            <w:tcW w:w="546" w:type="pct"/>
            <w:noWrap/>
            <w:vAlign w:val="center"/>
            <w:hideMark/>
          </w:tcPr>
          <w:p w:rsidR="00BD2CD2" w:rsidRPr="00833372" w:rsidRDefault="00BD2CD2" w:rsidP="00833372">
            <w:pPr>
              <w:jc w:val="center"/>
              <w:rPr>
                <w:rFonts w:ascii="Arial" w:hAnsi="Arial" w:cs="Arial"/>
                <w:sz w:val="12"/>
                <w:szCs w:val="12"/>
              </w:rPr>
            </w:pPr>
            <w:r w:rsidRPr="00833372">
              <w:rPr>
                <w:rFonts w:ascii="Arial" w:hAnsi="Arial" w:cs="Arial"/>
                <w:sz w:val="12"/>
                <w:szCs w:val="12"/>
              </w:rPr>
              <w:t>2018</w:t>
            </w:r>
          </w:p>
        </w:tc>
        <w:tc>
          <w:tcPr>
            <w:tcW w:w="473" w:type="pct"/>
            <w:noWrap/>
            <w:vAlign w:val="center"/>
            <w:hideMark/>
          </w:tcPr>
          <w:p w:rsidR="00BD2CD2" w:rsidRPr="00833372" w:rsidRDefault="00BD2CD2" w:rsidP="00833372">
            <w:pPr>
              <w:jc w:val="center"/>
              <w:rPr>
                <w:rFonts w:ascii="Arial" w:hAnsi="Arial" w:cs="Arial"/>
                <w:sz w:val="12"/>
                <w:szCs w:val="12"/>
              </w:rPr>
            </w:pPr>
            <w:r w:rsidRPr="00833372">
              <w:rPr>
                <w:rFonts w:ascii="Arial" w:hAnsi="Arial" w:cs="Arial"/>
                <w:sz w:val="12"/>
                <w:szCs w:val="12"/>
              </w:rPr>
              <w:t>2019</w:t>
            </w:r>
          </w:p>
        </w:tc>
        <w:tc>
          <w:tcPr>
            <w:tcW w:w="474" w:type="pct"/>
            <w:noWrap/>
            <w:vAlign w:val="center"/>
            <w:hideMark/>
          </w:tcPr>
          <w:p w:rsidR="00BD2CD2" w:rsidRPr="00833372" w:rsidRDefault="00BD2CD2" w:rsidP="00833372">
            <w:pPr>
              <w:jc w:val="center"/>
              <w:rPr>
                <w:rFonts w:ascii="Arial" w:hAnsi="Arial" w:cs="Arial"/>
                <w:sz w:val="12"/>
                <w:szCs w:val="12"/>
              </w:rPr>
            </w:pPr>
            <w:r w:rsidRPr="00833372">
              <w:rPr>
                <w:rFonts w:ascii="Arial" w:hAnsi="Arial" w:cs="Arial"/>
                <w:sz w:val="12"/>
                <w:szCs w:val="12"/>
              </w:rPr>
              <w:t>2020</w:t>
            </w:r>
          </w:p>
        </w:tc>
        <w:tc>
          <w:tcPr>
            <w:tcW w:w="576" w:type="pct"/>
          </w:tcPr>
          <w:p w:rsidR="00BD2CD2" w:rsidRPr="00833372" w:rsidRDefault="00BD2CD2" w:rsidP="00833372">
            <w:pPr>
              <w:jc w:val="center"/>
              <w:rPr>
                <w:rFonts w:ascii="Arial" w:hAnsi="Arial" w:cs="Arial"/>
                <w:sz w:val="12"/>
                <w:szCs w:val="12"/>
              </w:rPr>
            </w:pPr>
            <w:r>
              <w:rPr>
                <w:rFonts w:ascii="Arial" w:hAnsi="Arial" w:cs="Arial"/>
                <w:sz w:val="12"/>
                <w:szCs w:val="12"/>
              </w:rPr>
              <w:t>2021</w:t>
            </w:r>
          </w:p>
        </w:tc>
      </w:tr>
      <w:tr w:rsidR="00F03DDD" w:rsidRPr="00833372" w:rsidTr="001D3647">
        <w:trPr>
          <w:trHeight w:val="141"/>
        </w:trPr>
        <w:tc>
          <w:tcPr>
            <w:tcW w:w="188" w:type="pct"/>
            <w:vMerge w:val="restart"/>
            <w:noWrap/>
            <w:vAlign w:val="center"/>
            <w:hideMark/>
          </w:tcPr>
          <w:p w:rsidR="00BD2CD2" w:rsidRPr="00833372" w:rsidRDefault="00BD2CD2" w:rsidP="00BD2CD2">
            <w:pPr>
              <w:spacing w:after="200" w:line="276" w:lineRule="auto"/>
              <w:jc w:val="center"/>
              <w:rPr>
                <w:rFonts w:ascii="Arial" w:hAnsi="Arial" w:cs="Arial"/>
                <w:sz w:val="12"/>
                <w:szCs w:val="12"/>
              </w:rPr>
            </w:pPr>
            <w:r w:rsidRPr="00833372">
              <w:rPr>
                <w:rFonts w:ascii="Arial" w:hAnsi="Arial" w:cs="Arial"/>
                <w:sz w:val="12"/>
                <w:szCs w:val="12"/>
              </w:rPr>
              <w:t>1.</w:t>
            </w:r>
          </w:p>
        </w:tc>
        <w:tc>
          <w:tcPr>
            <w:tcW w:w="876" w:type="pct"/>
            <w:vMerge w:val="restart"/>
            <w:vAlign w:val="center"/>
            <w:hideMark/>
          </w:tcPr>
          <w:p w:rsidR="00BD2CD2" w:rsidRPr="00833372" w:rsidRDefault="00BD2CD2" w:rsidP="00BD2CD2">
            <w:pPr>
              <w:spacing w:after="200" w:line="276" w:lineRule="auto"/>
              <w:rPr>
                <w:rFonts w:ascii="Arial" w:hAnsi="Arial" w:cs="Arial"/>
                <w:sz w:val="12"/>
                <w:szCs w:val="12"/>
              </w:rPr>
            </w:pPr>
            <w:r w:rsidRPr="00833372">
              <w:rPr>
                <w:rFonts w:ascii="Arial" w:hAnsi="Arial" w:cs="Arial"/>
                <w:sz w:val="12"/>
                <w:szCs w:val="12"/>
              </w:rPr>
              <w:t>Муниципальная программа "Формирование современн</w:t>
            </w:r>
            <w:r w:rsidR="008C7D89">
              <w:rPr>
                <w:rFonts w:ascii="Arial" w:hAnsi="Arial" w:cs="Arial"/>
                <w:sz w:val="12"/>
                <w:szCs w:val="12"/>
              </w:rPr>
              <w:t>ой городской среды" на 2018-2024</w:t>
            </w:r>
            <w:r w:rsidRPr="00833372">
              <w:rPr>
                <w:rFonts w:ascii="Arial" w:hAnsi="Arial" w:cs="Arial"/>
                <w:sz w:val="12"/>
                <w:szCs w:val="12"/>
              </w:rPr>
              <w:t xml:space="preserve"> годы</w:t>
            </w:r>
          </w:p>
        </w:tc>
        <w:tc>
          <w:tcPr>
            <w:tcW w:w="445" w:type="pct"/>
            <w:vMerge w:val="restart"/>
            <w:vAlign w:val="center"/>
            <w:hideMark/>
          </w:tcPr>
          <w:p w:rsidR="00BD2CD2" w:rsidRPr="00833372" w:rsidRDefault="00BD2CD2" w:rsidP="00BD2CD2">
            <w:pPr>
              <w:spacing w:after="200" w:line="276" w:lineRule="auto"/>
              <w:jc w:val="center"/>
              <w:rPr>
                <w:rFonts w:ascii="Arial" w:hAnsi="Arial" w:cs="Arial"/>
                <w:sz w:val="12"/>
                <w:szCs w:val="12"/>
              </w:rPr>
            </w:pPr>
          </w:p>
        </w:tc>
        <w:tc>
          <w:tcPr>
            <w:tcW w:w="596" w:type="pct"/>
            <w:noWrap/>
            <w:vAlign w:val="center"/>
            <w:hideMark/>
          </w:tcPr>
          <w:p w:rsidR="00BD2CD2" w:rsidRPr="00833372" w:rsidRDefault="00BD2CD2" w:rsidP="00BD2CD2">
            <w:pPr>
              <w:rPr>
                <w:rFonts w:ascii="Arial" w:hAnsi="Arial" w:cs="Arial"/>
                <w:i/>
                <w:sz w:val="12"/>
                <w:szCs w:val="12"/>
              </w:rPr>
            </w:pPr>
            <w:r w:rsidRPr="00833372">
              <w:rPr>
                <w:rFonts w:ascii="Arial" w:hAnsi="Arial" w:cs="Arial"/>
                <w:i/>
                <w:sz w:val="12"/>
                <w:szCs w:val="12"/>
              </w:rPr>
              <w:t>Всего</w:t>
            </w:r>
          </w:p>
        </w:tc>
        <w:tc>
          <w:tcPr>
            <w:tcW w:w="422" w:type="pct"/>
            <w:noWrap/>
            <w:hideMark/>
          </w:tcPr>
          <w:p w:rsidR="00BD2CD2" w:rsidRPr="00BD2CD2" w:rsidRDefault="00BD2CD2" w:rsidP="00BD2CD2">
            <w:pPr>
              <w:jc w:val="center"/>
              <w:rPr>
                <w:rFonts w:ascii="Arial" w:hAnsi="Arial" w:cs="Arial"/>
                <w:sz w:val="12"/>
                <w:szCs w:val="12"/>
              </w:rPr>
            </w:pPr>
          </w:p>
        </w:tc>
        <w:tc>
          <w:tcPr>
            <w:tcW w:w="404" w:type="pct"/>
            <w:noWrap/>
            <w:vAlign w:val="center"/>
            <w:hideMark/>
          </w:tcPr>
          <w:p w:rsidR="00BD2CD2" w:rsidRPr="00BD2CD2" w:rsidRDefault="00BD2CD2" w:rsidP="00BD2CD2">
            <w:pPr>
              <w:jc w:val="center"/>
              <w:rPr>
                <w:rFonts w:ascii="Arial" w:hAnsi="Arial" w:cs="Arial"/>
                <w:sz w:val="12"/>
                <w:szCs w:val="12"/>
              </w:rPr>
            </w:pPr>
            <w:r w:rsidRPr="00BD2CD2">
              <w:rPr>
                <w:rFonts w:ascii="Arial" w:hAnsi="Arial" w:cs="Arial"/>
                <w:sz w:val="12"/>
                <w:szCs w:val="12"/>
              </w:rPr>
              <w:t>157 541,4</w:t>
            </w:r>
          </w:p>
        </w:tc>
        <w:tc>
          <w:tcPr>
            <w:tcW w:w="546" w:type="pct"/>
            <w:noWrap/>
            <w:vAlign w:val="center"/>
            <w:hideMark/>
          </w:tcPr>
          <w:p w:rsidR="00BD2CD2" w:rsidRPr="00BD2CD2" w:rsidRDefault="00BD2CD2" w:rsidP="00BD2CD2">
            <w:pPr>
              <w:jc w:val="center"/>
              <w:rPr>
                <w:rFonts w:ascii="Arial" w:hAnsi="Arial" w:cs="Arial"/>
                <w:sz w:val="12"/>
                <w:szCs w:val="12"/>
              </w:rPr>
            </w:pPr>
            <w:r w:rsidRPr="00BD2CD2">
              <w:rPr>
                <w:rFonts w:ascii="Arial" w:hAnsi="Arial" w:cs="Arial"/>
                <w:sz w:val="12"/>
                <w:szCs w:val="12"/>
              </w:rPr>
              <w:t>60 847,6</w:t>
            </w:r>
          </w:p>
        </w:tc>
        <w:tc>
          <w:tcPr>
            <w:tcW w:w="473" w:type="pct"/>
            <w:noWrap/>
            <w:vAlign w:val="center"/>
            <w:hideMark/>
          </w:tcPr>
          <w:p w:rsidR="00BD2CD2" w:rsidRPr="00BD2CD2" w:rsidRDefault="00BD2CD2" w:rsidP="00BD2CD2">
            <w:pPr>
              <w:jc w:val="center"/>
              <w:rPr>
                <w:rFonts w:ascii="Arial" w:hAnsi="Arial" w:cs="Arial"/>
                <w:sz w:val="12"/>
                <w:szCs w:val="12"/>
              </w:rPr>
            </w:pPr>
            <w:r w:rsidRPr="00BD2CD2">
              <w:rPr>
                <w:rFonts w:ascii="Arial" w:hAnsi="Arial" w:cs="Arial"/>
                <w:sz w:val="12"/>
                <w:szCs w:val="12"/>
              </w:rPr>
              <w:t>76 672,8</w:t>
            </w:r>
          </w:p>
        </w:tc>
        <w:tc>
          <w:tcPr>
            <w:tcW w:w="474" w:type="pct"/>
            <w:noWrap/>
            <w:vAlign w:val="center"/>
            <w:hideMark/>
          </w:tcPr>
          <w:p w:rsidR="00BD2CD2" w:rsidRPr="00BD2CD2" w:rsidRDefault="00BD2CD2" w:rsidP="00BD2CD2">
            <w:pPr>
              <w:jc w:val="center"/>
              <w:rPr>
                <w:rFonts w:ascii="Arial" w:hAnsi="Arial" w:cs="Arial"/>
                <w:sz w:val="12"/>
                <w:szCs w:val="12"/>
              </w:rPr>
            </w:pPr>
            <w:r w:rsidRPr="00BD2CD2">
              <w:rPr>
                <w:rFonts w:ascii="Arial" w:hAnsi="Arial" w:cs="Arial"/>
                <w:sz w:val="12"/>
                <w:szCs w:val="12"/>
              </w:rPr>
              <w:t>20 021,0</w:t>
            </w:r>
          </w:p>
        </w:tc>
        <w:tc>
          <w:tcPr>
            <w:tcW w:w="576" w:type="pct"/>
            <w:vAlign w:val="center"/>
          </w:tcPr>
          <w:p w:rsidR="001D3647" w:rsidRPr="00833372" w:rsidRDefault="001D3647" w:rsidP="001D3647">
            <w:pPr>
              <w:jc w:val="center"/>
              <w:rPr>
                <w:rFonts w:ascii="Arial" w:hAnsi="Arial" w:cs="Arial"/>
                <w:sz w:val="12"/>
                <w:szCs w:val="12"/>
              </w:rPr>
            </w:pPr>
            <w:r>
              <w:rPr>
                <w:rFonts w:ascii="Arial" w:hAnsi="Arial" w:cs="Arial"/>
                <w:sz w:val="12"/>
                <w:szCs w:val="12"/>
              </w:rPr>
              <w:t>-</w:t>
            </w:r>
          </w:p>
        </w:tc>
      </w:tr>
      <w:tr w:rsidR="00F03DDD" w:rsidRPr="00833372" w:rsidTr="00AB117C">
        <w:trPr>
          <w:trHeight w:val="288"/>
        </w:trPr>
        <w:tc>
          <w:tcPr>
            <w:tcW w:w="188" w:type="pct"/>
            <w:vMerge/>
            <w:vAlign w:val="center"/>
            <w:hideMark/>
          </w:tcPr>
          <w:p w:rsidR="00BD2CD2" w:rsidRPr="00833372" w:rsidRDefault="00BD2CD2" w:rsidP="00BD2CD2">
            <w:pPr>
              <w:spacing w:after="200" w:line="276" w:lineRule="auto"/>
              <w:jc w:val="center"/>
              <w:rPr>
                <w:rFonts w:ascii="Arial" w:hAnsi="Arial" w:cs="Arial"/>
                <w:sz w:val="12"/>
                <w:szCs w:val="12"/>
              </w:rPr>
            </w:pPr>
          </w:p>
        </w:tc>
        <w:tc>
          <w:tcPr>
            <w:tcW w:w="876" w:type="pct"/>
            <w:vMerge/>
            <w:vAlign w:val="center"/>
            <w:hideMark/>
          </w:tcPr>
          <w:p w:rsidR="00BD2CD2" w:rsidRPr="00833372" w:rsidRDefault="00BD2CD2" w:rsidP="00BD2CD2">
            <w:pPr>
              <w:spacing w:after="200" w:line="276" w:lineRule="auto"/>
              <w:rPr>
                <w:rFonts w:ascii="Arial" w:hAnsi="Arial" w:cs="Arial"/>
                <w:sz w:val="12"/>
                <w:szCs w:val="12"/>
              </w:rPr>
            </w:pPr>
          </w:p>
        </w:tc>
        <w:tc>
          <w:tcPr>
            <w:tcW w:w="445" w:type="pct"/>
            <w:vMerge/>
            <w:vAlign w:val="center"/>
            <w:hideMark/>
          </w:tcPr>
          <w:p w:rsidR="00BD2CD2" w:rsidRPr="00833372" w:rsidRDefault="00BD2CD2" w:rsidP="00BD2CD2">
            <w:pPr>
              <w:spacing w:after="200" w:line="276" w:lineRule="auto"/>
              <w:rPr>
                <w:rFonts w:ascii="Arial" w:hAnsi="Arial" w:cs="Arial"/>
                <w:sz w:val="12"/>
                <w:szCs w:val="12"/>
              </w:rPr>
            </w:pPr>
          </w:p>
        </w:tc>
        <w:tc>
          <w:tcPr>
            <w:tcW w:w="596" w:type="pct"/>
            <w:noWrap/>
            <w:vAlign w:val="center"/>
            <w:hideMark/>
          </w:tcPr>
          <w:p w:rsidR="00BD2CD2" w:rsidRPr="00833372" w:rsidRDefault="00BD2CD2" w:rsidP="00BD2CD2">
            <w:pPr>
              <w:jc w:val="center"/>
              <w:rPr>
                <w:rFonts w:ascii="Arial" w:hAnsi="Arial" w:cs="Arial"/>
                <w:i/>
                <w:sz w:val="12"/>
                <w:szCs w:val="12"/>
              </w:rPr>
            </w:pPr>
            <w:r w:rsidRPr="00833372">
              <w:rPr>
                <w:rFonts w:ascii="Arial" w:hAnsi="Arial" w:cs="Arial"/>
                <w:i/>
                <w:sz w:val="12"/>
                <w:szCs w:val="12"/>
              </w:rPr>
              <w:t>в том числе:</w:t>
            </w:r>
          </w:p>
        </w:tc>
        <w:tc>
          <w:tcPr>
            <w:tcW w:w="422" w:type="pct"/>
            <w:noWrap/>
            <w:hideMark/>
          </w:tcPr>
          <w:p w:rsidR="00BD2CD2" w:rsidRPr="00BD2CD2" w:rsidRDefault="00BD2CD2" w:rsidP="00BD2CD2">
            <w:pPr>
              <w:jc w:val="center"/>
              <w:rPr>
                <w:rFonts w:ascii="Arial" w:hAnsi="Arial" w:cs="Arial"/>
                <w:sz w:val="12"/>
                <w:szCs w:val="12"/>
              </w:rPr>
            </w:pPr>
          </w:p>
        </w:tc>
        <w:tc>
          <w:tcPr>
            <w:tcW w:w="404" w:type="pct"/>
            <w:noWrap/>
            <w:hideMark/>
          </w:tcPr>
          <w:p w:rsidR="00BD2CD2" w:rsidRPr="00BD2CD2" w:rsidRDefault="00BD2CD2" w:rsidP="00651682">
            <w:pPr>
              <w:jc w:val="center"/>
              <w:rPr>
                <w:rFonts w:ascii="Arial" w:hAnsi="Arial" w:cs="Arial"/>
                <w:sz w:val="12"/>
                <w:szCs w:val="12"/>
              </w:rPr>
            </w:pPr>
          </w:p>
        </w:tc>
        <w:tc>
          <w:tcPr>
            <w:tcW w:w="546" w:type="pct"/>
            <w:noWrap/>
            <w:hideMark/>
          </w:tcPr>
          <w:p w:rsidR="00BD2CD2" w:rsidRPr="00BD2CD2" w:rsidRDefault="00BD2CD2" w:rsidP="00651682">
            <w:pPr>
              <w:jc w:val="center"/>
              <w:rPr>
                <w:rFonts w:ascii="Arial" w:hAnsi="Arial" w:cs="Arial"/>
                <w:sz w:val="12"/>
                <w:szCs w:val="12"/>
              </w:rPr>
            </w:pPr>
          </w:p>
        </w:tc>
        <w:tc>
          <w:tcPr>
            <w:tcW w:w="473" w:type="pct"/>
            <w:noWrap/>
            <w:hideMark/>
          </w:tcPr>
          <w:p w:rsidR="00BD2CD2" w:rsidRPr="00BD2CD2" w:rsidRDefault="00BD2CD2" w:rsidP="00651682">
            <w:pPr>
              <w:jc w:val="center"/>
              <w:rPr>
                <w:rFonts w:ascii="Arial" w:hAnsi="Arial" w:cs="Arial"/>
                <w:sz w:val="12"/>
                <w:szCs w:val="12"/>
              </w:rPr>
            </w:pPr>
          </w:p>
        </w:tc>
        <w:tc>
          <w:tcPr>
            <w:tcW w:w="474" w:type="pct"/>
            <w:noWrap/>
            <w:hideMark/>
          </w:tcPr>
          <w:p w:rsidR="00BD2CD2" w:rsidRPr="00BD2CD2" w:rsidRDefault="00BD2CD2" w:rsidP="00651682">
            <w:pPr>
              <w:jc w:val="center"/>
              <w:rPr>
                <w:rFonts w:ascii="Arial" w:hAnsi="Arial" w:cs="Arial"/>
                <w:sz w:val="12"/>
                <w:szCs w:val="12"/>
              </w:rPr>
            </w:pPr>
          </w:p>
        </w:tc>
        <w:tc>
          <w:tcPr>
            <w:tcW w:w="576" w:type="pct"/>
          </w:tcPr>
          <w:p w:rsidR="00BD2CD2" w:rsidRPr="00833372" w:rsidRDefault="00BD2CD2" w:rsidP="001D3647">
            <w:pPr>
              <w:spacing w:after="200" w:line="276" w:lineRule="auto"/>
              <w:jc w:val="center"/>
              <w:rPr>
                <w:rFonts w:ascii="Arial" w:hAnsi="Arial" w:cs="Arial"/>
                <w:sz w:val="12"/>
                <w:szCs w:val="12"/>
              </w:rPr>
            </w:pPr>
          </w:p>
        </w:tc>
      </w:tr>
      <w:tr w:rsidR="00F03DDD" w:rsidRPr="00833372" w:rsidTr="001D3647">
        <w:trPr>
          <w:trHeight w:val="645"/>
        </w:trPr>
        <w:tc>
          <w:tcPr>
            <w:tcW w:w="188" w:type="pct"/>
            <w:vMerge/>
            <w:vAlign w:val="center"/>
            <w:hideMark/>
          </w:tcPr>
          <w:p w:rsidR="00BD2CD2" w:rsidRPr="00833372" w:rsidRDefault="00BD2CD2" w:rsidP="00BD2CD2">
            <w:pPr>
              <w:spacing w:after="200" w:line="276" w:lineRule="auto"/>
              <w:jc w:val="center"/>
              <w:rPr>
                <w:rFonts w:ascii="Arial" w:hAnsi="Arial" w:cs="Arial"/>
                <w:sz w:val="12"/>
                <w:szCs w:val="12"/>
              </w:rPr>
            </w:pPr>
          </w:p>
        </w:tc>
        <w:tc>
          <w:tcPr>
            <w:tcW w:w="876" w:type="pct"/>
            <w:vMerge/>
            <w:vAlign w:val="center"/>
            <w:hideMark/>
          </w:tcPr>
          <w:p w:rsidR="00BD2CD2" w:rsidRPr="00833372" w:rsidRDefault="00BD2CD2" w:rsidP="00BD2CD2">
            <w:pPr>
              <w:spacing w:after="200" w:line="276" w:lineRule="auto"/>
              <w:rPr>
                <w:rFonts w:ascii="Arial" w:hAnsi="Arial" w:cs="Arial"/>
                <w:sz w:val="12"/>
                <w:szCs w:val="12"/>
              </w:rPr>
            </w:pPr>
          </w:p>
        </w:tc>
        <w:tc>
          <w:tcPr>
            <w:tcW w:w="445" w:type="pct"/>
            <w:vMerge/>
            <w:vAlign w:val="center"/>
            <w:hideMark/>
          </w:tcPr>
          <w:p w:rsidR="00BD2CD2" w:rsidRPr="00833372" w:rsidRDefault="00BD2CD2" w:rsidP="00BD2CD2">
            <w:pPr>
              <w:spacing w:after="200" w:line="276" w:lineRule="auto"/>
              <w:rPr>
                <w:rFonts w:ascii="Arial" w:hAnsi="Arial" w:cs="Arial"/>
                <w:sz w:val="12"/>
                <w:szCs w:val="12"/>
              </w:rPr>
            </w:pPr>
          </w:p>
        </w:tc>
        <w:tc>
          <w:tcPr>
            <w:tcW w:w="596" w:type="pct"/>
            <w:noWrap/>
            <w:vAlign w:val="center"/>
            <w:hideMark/>
          </w:tcPr>
          <w:p w:rsidR="00BD2CD2" w:rsidRPr="00833372" w:rsidRDefault="00BD2CD2" w:rsidP="00BD2CD2">
            <w:pPr>
              <w:spacing w:after="200" w:line="276" w:lineRule="auto"/>
              <w:rPr>
                <w:rFonts w:ascii="Arial" w:hAnsi="Arial" w:cs="Arial"/>
                <w:sz w:val="12"/>
                <w:szCs w:val="12"/>
              </w:rPr>
            </w:pPr>
            <w:r w:rsidRPr="00833372">
              <w:rPr>
                <w:rFonts w:ascii="Arial" w:hAnsi="Arial" w:cs="Arial"/>
                <w:sz w:val="12"/>
                <w:szCs w:val="12"/>
              </w:rPr>
              <w:t>федеральный бюджет</w:t>
            </w:r>
          </w:p>
        </w:tc>
        <w:tc>
          <w:tcPr>
            <w:tcW w:w="422" w:type="pct"/>
            <w:vAlign w:val="center"/>
            <w:hideMark/>
          </w:tcPr>
          <w:p w:rsidR="00BD2CD2" w:rsidRDefault="00BD2CD2" w:rsidP="00BD2CD2">
            <w:pPr>
              <w:jc w:val="center"/>
              <w:rPr>
                <w:rFonts w:ascii="Arial" w:hAnsi="Arial" w:cs="Arial"/>
                <w:sz w:val="12"/>
                <w:szCs w:val="12"/>
              </w:rPr>
            </w:pPr>
            <w:r>
              <w:rPr>
                <w:rFonts w:ascii="Arial" w:hAnsi="Arial" w:cs="Arial"/>
                <w:sz w:val="12"/>
                <w:szCs w:val="12"/>
              </w:rPr>
              <w:t>13010R5550</w:t>
            </w:r>
          </w:p>
          <w:p w:rsidR="00BD2CD2" w:rsidRDefault="00BD2CD2" w:rsidP="00BD2CD2">
            <w:pPr>
              <w:jc w:val="center"/>
              <w:rPr>
                <w:rFonts w:ascii="Arial" w:hAnsi="Arial" w:cs="Arial"/>
                <w:sz w:val="12"/>
                <w:szCs w:val="12"/>
              </w:rPr>
            </w:pPr>
            <w:r>
              <w:rPr>
                <w:rFonts w:ascii="Arial" w:hAnsi="Arial" w:cs="Arial"/>
                <w:sz w:val="12"/>
                <w:szCs w:val="12"/>
              </w:rPr>
              <w:t>13020R5550</w:t>
            </w:r>
          </w:p>
          <w:p w:rsidR="00BD2CD2" w:rsidRDefault="00BD2CD2" w:rsidP="00BD2CD2">
            <w:pPr>
              <w:jc w:val="center"/>
              <w:rPr>
                <w:rFonts w:ascii="Arial" w:hAnsi="Arial" w:cs="Arial"/>
                <w:sz w:val="12"/>
                <w:szCs w:val="12"/>
              </w:rPr>
            </w:pPr>
            <w:r>
              <w:rPr>
                <w:rFonts w:ascii="Arial" w:hAnsi="Arial" w:cs="Arial"/>
                <w:sz w:val="12"/>
                <w:szCs w:val="12"/>
              </w:rPr>
              <w:t>131F255550</w:t>
            </w:r>
          </w:p>
          <w:p w:rsidR="00BD2CD2" w:rsidRPr="00BD2CD2" w:rsidRDefault="00BD2CD2" w:rsidP="00BD2CD2">
            <w:pPr>
              <w:jc w:val="center"/>
              <w:rPr>
                <w:rFonts w:ascii="Arial" w:hAnsi="Arial" w:cs="Arial"/>
                <w:sz w:val="12"/>
                <w:szCs w:val="12"/>
              </w:rPr>
            </w:pPr>
            <w:r w:rsidRPr="00BD2CD2">
              <w:rPr>
                <w:rFonts w:ascii="Arial" w:hAnsi="Arial" w:cs="Arial"/>
                <w:sz w:val="12"/>
                <w:szCs w:val="12"/>
              </w:rPr>
              <w:t>132F255550</w:t>
            </w:r>
          </w:p>
        </w:tc>
        <w:tc>
          <w:tcPr>
            <w:tcW w:w="404" w:type="pct"/>
            <w:noWrap/>
            <w:vAlign w:val="center"/>
            <w:hideMark/>
          </w:tcPr>
          <w:p w:rsidR="00BD2CD2" w:rsidRPr="00BD2CD2" w:rsidRDefault="00BD2CD2" w:rsidP="00651682">
            <w:pPr>
              <w:jc w:val="center"/>
              <w:rPr>
                <w:rFonts w:ascii="Arial" w:hAnsi="Arial" w:cs="Arial"/>
                <w:sz w:val="12"/>
                <w:szCs w:val="12"/>
              </w:rPr>
            </w:pPr>
            <w:r w:rsidRPr="00BD2CD2">
              <w:rPr>
                <w:rFonts w:ascii="Arial" w:hAnsi="Arial" w:cs="Arial"/>
                <w:sz w:val="12"/>
                <w:szCs w:val="12"/>
              </w:rPr>
              <w:t>103 398,3</w:t>
            </w:r>
          </w:p>
        </w:tc>
        <w:tc>
          <w:tcPr>
            <w:tcW w:w="546" w:type="pct"/>
            <w:noWrap/>
            <w:vAlign w:val="center"/>
            <w:hideMark/>
          </w:tcPr>
          <w:p w:rsidR="00BD2CD2" w:rsidRPr="00BD2CD2" w:rsidRDefault="00BD2CD2" w:rsidP="00651682">
            <w:pPr>
              <w:jc w:val="center"/>
              <w:rPr>
                <w:rFonts w:ascii="Arial" w:hAnsi="Arial" w:cs="Arial"/>
                <w:sz w:val="12"/>
                <w:szCs w:val="12"/>
              </w:rPr>
            </w:pPr>
            <w:r w:rsidRPr="00BD2CD2">
              <w:rPr>
                <w:rFonts w:ascii="Arial" w:hAnsi="Arial" w:cs="Arial"/>
                <w:sz w:val="12"/>
                <w:szCs w:val="12"/>
              </w:rPr>
              <w:t>35 792,8</w:t>
            </w:r>
          </w:p>
        </w:tc>
        <w:tc>
          <w:tcPr>
            <w:tcW w:w="473" w:type="pct"/>
            <w:noWrap/>
            <w:vAlign w:val="center"/>
          </w:tcPr>
          <w:p w:rsidR="00BD2CD2" w:rsidRPr="00BD2CD2" w:rsidRDefault="00BD2CD2" w:rsidP="00651682">
            <w:pPr>
              <w:jc w:val="center"/>
              <w:rPr>
                <w:rFonts w:ascii="Arial" w:hAnsi="Arial" w:cs="Arial"/>
                <w:sz w:val="12"/>
                <w:szCs w:val="12"/>
              </w:rPr>
            </w:pPr>
            <w:r w:rsidRPr="00BD2CD2">
              <w:rPr>
                <w:rFonts w:ascii="Arial" w:hAnsi="Arial" w:cs="Arial"/>
                <w:sz w:val="12"/>
                <w:szCs w:val="12"/>
              </w:rPr>
              <w:t>67 605,4</w:t>
            </w:r>
          </w:p>
        </w:tc>
        <w:tc>
          <w:tcPr>
            <w:tcW w:w="474" w:type="pct"/>
            <w:noWrap/>
            <w:vAlign w:val="center"/>
          </w:tcPr>
          <w:p w:rsidR="00BD2CD2" w:rsidRPr="00BD2CD2" w:rsidRDefault="00BD2CD2" w:rsidP="00651682">
            <w:pPr>
              <w:jc w:val="center"/>
              <w:rPr>
                <w:rFonts w:ascii="Arial" w:hAnsi="Arial" w:cs="Arial"/>
                <w:sz w:val="12"/>
                <w:szCs w:val="12"/>
              </w:rPr>
            </w:pPr>
            <w:r w:rsidRPr="00BD2CD2">
              <w:rPr>
                <w:rFonts w:ascii="Arial" w:hAnsi="Arial" w:cs="Arial"/>
                <w:sz w:val="12"/>
                <w:szCs w:val="12"/>
              </w:rPr>
              <w:t>-</w:t>
            </w:r>
          </w:p>
        </w:tc>
        <w:tc>
          <w:tcPr>
            <w:tcW w:w="576" w:type="pct"/>
            <w:vAlign w:val="center"/>
          </w:tcPr>
          <w:p w:rsidR="00BD2CD2" w:rsidRPr="00833372" w:rsidRDefault="001D3647" w:rsidP="00BD2CD2">
            <w:pPr>
              <w:spacing w:after="200" w:line="276" w:lineRule="auto"/>
              <w:jc w:val="center"/>
              <w:rPr>
                <w:rFonts w:ascii="Arial" w:hAnsi="Arial" w:cs="Arial"/>
                <w:sz w:val="12"/>
                <w:szCs w:val="12"/>
              </w:rPr>
            </w:pPr>
            <w:r>
              <w:rPr>
                <w:rFonts w:ascii="Arial" w:hAnsi="Arial" w:cs="Arial"/>
                <w:sz w:val="12"/>
                <w:szCs w:val="12"/>
              </w:rPr>
              <w:t>-</w:t>
            </w:r>
          </w:p>
        </w:tc>
      </w:tr>
      <w:tr w:rsidR="00F03DDD" w:rsidRPr="00833372" w:rsidTr="001D3647">
        <w:trPr>
          <w:trHeight w:val="407"/>
        </w:trPr>
        <w:tc>
          <w:tcPr>
            <w:tcW w:w="188" w:type="pct"/>
            <w:vMerge/>
            <w:vAlign w:val="center"/>
            <w:hideMark/>
          </w:tcPr>
          <w:p w:rsidR="00BD2CD2" w:rsidRPr="00833372" w:rsidRDefault="00BD2CD2" w:rsidP="00BD2CD2">
            <w:pPr>
              <w:spacing w:after="200" w:line="276" w:lineRule="auto"/>
              <w:jc w:val="center"/>
              <w:rPr>
                <w:rFonts w:ascii="Arial" w:hAnsi="Arial" w:cs="Arial"/>
                <w:sz w:val="12"/>
                <w:szCs w:val="12"/>
              </w:rPr>
            </w:pPr>
          </w:p>
        </w:tc>
        <w:tc>
          <w:tcPr>
            <w:tcW w:w="876" w:type="pct"/>
            <w:vMerge/>
            <w:vAlign w:val="center"/>
            <w:hideMark/>
          </w:tcPr>
          <w:p w:rsidR="00BD2CD2" w:rsidRPr="00833372" w:rsidRDefault="00BD2CD2" w:rsidP="00BD2CD2">
            <w:pPr>
              <w:spacing w:after="200" w:line="276" w:lineRule="auto"/>
              <w:rPr>
                <w:rFonts w:ascii="Arial" w:hAnsi="Arial" w:cs="Arial"/>
                <w:sz w:val="12"/>
                <w:szCs w:val="12"/>
              </w:rPr>
            </w:pPr>
          </w:p>
        </w:tc>
        <w:tc>
          <w:tcPr>
            <w:tcW w:w="445" w:type="pct"/>
            <w:vMerge/>
            <w:vAlign w:val="center"/>
            <w:hideMark/>
          </w:tcPr>
          <w:p w:rsidR="00BD2CD2" w:rsidRPr="00833372" w:rsidRDefault="00BD2CD2" w:rsidP="00BD2CD2">
            <w:pPr>
              <w:spacing w:after="200" w:line="276" w:lineRule="auto"/>
              <w:rPr>
                <w:rFonts w:ascii="Arial" w:hAnsi="Arial" w:cs="Arial"/>
                <w:sz w:val="12"/>
                <w:szCs w:val="12"/>
              </w:rPr>
            </w:pPr>
          </w:p>
        </w:tc>
        <w:tc>
          <w:tcPr>
            <w:tcW w:w="596" w:type="pct"/>
            <w:noWrap/>
            <w:vAlign w:val="center"/>
            <w:hideMark/>
          </w:tcPr>
          <w:p w:rsidR="00BD2CD2" w:rsidRPr="00833372" w:rsidRDefault="00BD2CD2" w:rsidP="00BD2CD2">
            <w:pPr>
              <w:spacing w:after="200" w:line="276" w:lineRule="auto"/>
              <w:rPr>
                <w:rFonts w:ascii="Arial" w:hAnsi="Arial" w:cs="Arial"/>
                <w:sz w:val="12"/>
                <w:szCs w:val="12"/>
              </w:rPr>
            </w:pPr>
            <w:r w:rsidRPr="00833372">
              <w:rPr>
                <w:rFonts w:ascii="Arial" w:hAnsi="Arial" w:cs="Arial"/>
                <w:sz w:val="12"/>
                <w:szCs w:val="12"/>
              </w:rPr>
              <w:t>краевой бюджет</w:t>
            </w:r>
          </w:p>
        </w:tc>
        <w:tc>
          <w:tcPr>
            <w:tcW w:w="422" w:type="pct"/>
            <w:vAlign w:val="center"/>
            <w:hideMark/>
          </w:tcPr>
          <w:p w:rsidR="00BD2CD2" w:rsidRDefault="00BD2CD2" w:rsidP="00BD2CD2">
            <w:pPr>
              <w:jc w:val="center"/>
              <w:rPr>
                <w:rFonts w:ascii="Arial" w:hAnsi="Arial" w:cs="Arial"/>
                <w:sz w:val="12"/>
                <w:szCs w:val="12"/>
              </w:rPr>
            </w:pPr>
            <w:r>
              <w:rPr>
                <w:rFonts w:ascii="Arial" w:hAnsi="Arial" w:cs="Arial"/>
                <w:sz w:val="12"/>
                <w:szCs w:val="12"/>
              </w:rPr>
              <w:t>13010R5550</w:t>
            </w:r>
          </w:p>
          <w:p w:rsidR="00BD2CD2" w:rsidRDefault="00BD2CD2" w:rsidP="00BD2CD2">
            <w:pPr>
              <w:jc w:val="center"/>
              <w:rPr>
                <w:rFonts w:ascii="Arial" w:hAnsi="Arial" w:cs="Arial"/>
                <w:sz w:val="12"/>
                <w:szCs w:val="12"/>
              </w:rPr>
            </w:pPr>
            <w:r>
              <w:rPr>
                <w:rFonts w:ascii="Arial" w:hAnsi="Arial" w:cs="Arial"/>
                <w:sz w:val="12"/>
                <w:szCs w:val="12"/>
              </w:rPr>
              <w:t>13020R5550</w:t>
            </w:r>
          </w:p>
          <w:p w:rsidR="00BD2CD2" w:rsidRDefault="00BD2CD2" w:rsidP="00BD2CD2">
            <w:pPr>
              <w:jc w:val="center"/>
              <w:rPr>
                <w:rFonts w:ascii="Arial" w:hAnsi="Arial" w:cs="Arial"/>
                <w:sz w:val="12"/>
                <w:szCs w:val="12"/>
              </w:rPr>
            </w:pPr>
            <w:r>
              <w:rPr>
                <w:rFonts w:ascii="Arial" w:hAnsi="Arial" w:cs="Arial"/>
                <w:sz w:val="12"/>
                <w:szCs w:val="12"/>
              </w:rPr>
              <w:t>131F255550</w:t>
            </w:r>
          </w:p>
          <w:p w:rsidR="00BD2CD2" w:rsidRPr="00BD2CD2" w:rsidRDefault="00BD2CD2" w:rsidP="00BD2CD2">
            <w:pPr>
              <w:jc w:val="center"/>
              <w:rPr>
                <w:rFonts w:ascii="Arial" w:hAnsi="Arial" w:cs="Arial"/>
                <w:sz w:val="12"/>
                <w:szCs w:val="12"/>
              </w:rPr>
            </w:pPr>
            <w:r w:rsidRPr="00BD2CD2">
              <w:rPr>
                <w:rFonts w:ascii="Arial" w:hAnsi="Arial" w:cs="Arial"/>
                <w:sz w:val="12"/>
                <w:szCs w:val="12"/>
              </w:rPr>
              <w:t>132F255550</w:t>
            </w:r>
          </w:p>
        </w:tc>
        <w:tc>
          <w:tcPr>
            <w:tcW w:w="404" w:type="pct"/>
            <w:noWrap/>
            <w:vAlign w:val="center"/>
            <w:hideMark/>
          </w:tcPr>
          <w:p w:rsidR="00BD2CD2" w:rsidRPr="00BD2CD2" w:rsidRDefault="00BD2CD2" w:rsidP="00651682">
            <w:pPr>
              <w:jc w:val="center"/>
              <w:rPr>
                <w:rFonts w:ascii="Arial" w:hAnsi="Arial" w:cs="Arial"/>
                <w:sz w:val="12"/>
                <w:szCs w:val="12"/>
              </w:rPr>
            </w:pPr>
            <w:r w:rsidRPr="00BD2CD2">
              <w:rPr>
                <w:rFonts w:ascii="Arial" w:hAnsi="Arial" w:cs="Arial"/>
                <w:sz w:val="12"/>
                <w:szCs w:val="12"/>
              </w:rPr>
              <w:t>44 098,9</w:t>
            </w:r>
          </w:p>
        </w:tc>
        <w:tc>
          <w:tcPr>
            <w:tcW w:w="546" w:type="pct"/>
            <w:noWrap/>
            <w:vAlign w:val="center"/>
            <w:hideMark/>
          </w:tcPr>
          <w:p w:rsidR="00BD2CD2" w:rsidRPr="00BD2CD2" w:rsidRDefault="00BD2CD2" w:rsidP="00651682">
            <w:pPr>
              <w:jc w:val="center"/>
              <w:rPr>
                <w:rFonts w:ascii="Arial" w:hAnsi="Arial" w:cs="Arial"/>
                <w:sz w:val="12"/>
                <w:szCs w:val="12"/>
              </w:rPr>
            </w:pPr>
            <w:r w:rsidRPr="00BD2CD2">
              <w:rPr>
                <w:rFonts w:ascii="Arial" w:hAnsi="Arial" w:cs="Arial"/>
                <w:sz w:val="12"/>
                <w:szCs w:val="12"/>
              </w:rPr>
              <w:t>22 035,6</w:t>
            </w:r>
          </w:p>
        </w:tc>
        <w:tc>
          <w:tcPr>
            <w:tcW w:w="473" w:type="pct"/>
            <w:noWrap/>
            <w:vAlign w:val="center"/>
            <w:hideMark/>
          </w:tcPr>
          <w:p w:rsidR="00BD2CD2" w:rsidRPr="00BD2CD2" w:rsidRDefault="00BD2CD2" w:rsidP="00651682">
            <w:pPr>
              <w:jc w:val="center"/>
              <w:rPr>
                <w:rFonts w:ascii="Arial" w:hAnsi="Arial" w:cs="Arial"/>
                <w:sz w:val="12"/>
                <w:szCs w:val="12"/>
              </w:rPr>
            </w:pPr>
            <w:r w:rsidRPr="00BD2CD2">
              <w:rPr>
                <w:rFonts w:ascii="Arial" w:hAnsi="Arial" w:cs="Arial"/>
                <w:sz w:val="12"/>
                <w:szCs w:val="12"/>
              </w:rPr>
              <w:t>3 558,2</w:t>
            </w:r>
          </w:p>
        </w:tc>
        <w:tc>
          <w:tcPr>
            <w:tcW w:w="474" w:type="pct"/>
            <w:noWrap/>
            <w:vAlign w:val="center"/>
            <w:hideMark/>
          </w:tcPr>
          <w:p w:rsidR="00BD2CD2" w:rsidRPr="00BD2CD2" w:rsidRDefault="00BD2CD2" w:rsidP="00651682">
            <w:pPr>
              <w:jc w:val="center"/>
              <w:rPr>
                <w:rFonts w:ascii="Arial" w:hAnsi="Arial" w:cs="Arial"/>
                <w:sz w:val="12"/>
                <w:szCs w:val="12"/>
              </w:rPr>
            </w:pPr>
            <w:r w:rsidRPr="00BD2CD2">
              <w:rPr>
                <w:rFonts w:ascii="Arial" w:hAnsi="Arial" w:cs="Arial"/>
                <w:sz w:val="12"/>
                <w:szCs w:val="12"/>
              </w:rPr>
              <w:t>18 505,1</w:t>
            </w:r>
          </w:p>
        </w:tc>
        <w:tc>
          <w:tcPr>
            <w:tcW w:w="576" w:type="pct"/>
            <w:vAlign w:val="center"/>
          </w:tcPr>
          <w:p w:rsidR="00BD2CD2" w:rsidRPr="00833372" w:rsidRDefault="001D3647" w:rsidP="00BD2CD2">
            <w:pPr>
              <w:spacing w:after="200" w:line="276" w:lineRule="auto"/>
              <w:jc w:val="center"/>
              <w:rPr>
                <w:rFonts w:ascii="Arial" w:hAnsi="Arial" w:cs="Arial"/>
                <w:sz w:val="12"/>
                <w:szCs w:val="12"/>
              </w:rPr>
            </w:pPr>
            <w:r>
              <w:rPr>
                <w:rFonts w:ascii="Arial" w:hAnsi="Arial" w:cs="Arial"/>
                <w:sz w:val="12"/>
                <w:szCs w:val="12"/>
              </w:rPr>
              <w:t>-</w:t>
            </w:r>
          </w:p>
        </w:tc>
      </w:tr>
      <w:tr w:rsidR="00F03DDD" w:rsidRPr="00833372" w:rsidTr="001D3647">
        <w:trPr>
          <w:trHeight w:val="720"/>
        </w:trPr>
        <w:tc>
          <w:tcPr>
            <w:tcW w:w="188" w:type="pct"/>
            <w:vMerge/>
            <w:vAlign w:val="center"/>
            <w:hideMark/>
          </w:tcPr>
          <w:p w:rsidR="00BD2CD2" w:rsidRPr="00833372" w:rsidRDefault="00BD2CD2" w:rsidP="00BD2CD2">
            <w:pPr>
              <w:spacing w:after="200" w:line="276" w:lineRule="auto"/>
              <w:jc w:val="center"/>
              <w:rPr>
                <w:rFonts w:ascii="Arial" w:hAnsi="Arial" w:cs="Arial"/>
                <w:sz w:val="12"/>
                <w:szCs w:val="12"/>
              </w:rPr>
            </w:pPr>
          </w:p>
        </w:tc>
        <w:tc>
          <w:tcPr>
            <w:tcW w:w="876" w:type="pct"/>
            <w:vMerge/>
            <w:vAlign w:val="center"/>
            <w:hideMark/>
          </w:tcPr>
          <w:p w:rsidR="00BD2CD2" w:rsidRPr="00833372" w:rsidRDefault="00BD2CD2" w:rsidP="00BD2CD2">
            <w:pPr>
              <w:spacing w:after="200" w:line="276" w:lineRule="auto"/>
              <w:rPr>
                <w:rFonts w:ascii="Arial" w:hAnsi="Arial" w:cs="Arial"/>
                <w:sz w:val="12"/>
                <w:szCs w:val="12"/>
              </w:rPr>
            </w:pPr>
          </w:p>
        </w:tc>
        <w:tc>
          <w:tcPr>
            <w:tcW w:w="445" w:type="pct"/>
            <w:vMerge/>
            <w:vAlign w:val="center"/>
            <w:hideMark/>
          </w:tcPr>
          <w:p w:rsidR="00BD2CD2" w:rsidRPr="00833372" w:rsidRDefault="00BD2CD2" w:rsidP="00BD2CD2">
            <w:pPr>
              <w:spacing w:after="200" w:line="276" w:lineRule="auto"/>
              <w:rPr>
                <w:rFonts w:ascii="Arial" w:hAnsi="Arial" w:cs="Arial"/>
                <w:sz w:val="12"/>
                <w:szCs w:val="12"/>
              </w:rPr>
            </w:pPr>
          </w:p>
        </w:tc>
        <w:tc>
          <w:tcPr>
            <w:tcW w:w="596" w:type="pct"/>
            <w:noWrap/>
            <w:vAlign w:val="center"/>
            <w:hideMark/>
          </w:tcPr>
          <w:p w:rsidR="00BD2CD2" w:rsidRPr="00833372" w:rsidRDefault="00BD2CD2" w:rsidP="00BD2CD2">
            <w:pPr>
              <w:spacing w:after="200" w:line="276" w:lineRule="auto"/>
              <w:rPr>
                <w:rFonts w:ascii="Arial" w:hAnsi="Arial" w:cs="Arial"/>
                <w:sz w:val="12"/>
                <w:szCs w:val="12"/>
              </w:rPr>
            </w:pPr>
            <w:r w:rsidRPr="00833372">
              <w:rPr>
                <w:rFonts w:ascii="Arial" w:hAnsi="Arial" w:cs="Arial"/>
                <w:sz w:val="12"/>
                <w:szCs w:val="12"/>
              </w:rPr>
              <w:t>местный бюджет</w:t>
            </w:r>
          </w:p>
        </w:tc>
        <w:tc>
          <w:tcPr>
            <w:tcW w:w="422" w:type="pct"/>
            <w:vAlign w:val="center"/>
            <w:hideMark/>
          </w:tcPr>
          <w:p w:rsidR="00BD2CD2" w:rsidRDefault="00BD2CD2" w:rsidP="00BD2CD2">
            <w:pPr>
              <w:jc w:val="center"/>
              <w:rPr>
                <w:rFonts w:ascii="Arial" w:hAnsi="Arial" w:cs="Arial"/>
                <w:sz w:val="12"/>
                <w:szCs w:val="12"/>
              </w:rPr>
            </w:pPr>
            <w:r>
              <w:rPr>
                <w:rFonts w:ascii="Arial" w:hAnsi="Arial" w:cs="Arial"/>
                <w:sz w:val="12"/>
                <w:szCs w:val="12"/>
              </w:rPr>
              <w:t>13010L5550</w:t>
            </w:r>
          </w:p>
          <w:p w:rsidR="00BD2CD2" w:rsidRDefault="00BD2CD2" w:rsidP="00BD2CD2">
            <w:pPr>
              <w:jc w:val="center"/>
              <w:rPr>
                <w:rFonts w:ascii="Arial" w:hAnsi="Arial" w:cs="Arial"/>
                <w:sz w:val="12"/>
                <w:szCs w:val="12"/>
              </w:rPr>
            </w:pPr>
            <w:r>
              <w:rPr>
                <w:rFonts w:ascii="Arial" w:hAnsi="Arial" w:cs="Arial"/>
                <w:sz w:val="12"/>
                <w:szCs w:val="12"/>
              </w:rPr>
              <w:t>13010S5550</w:t>
            </w:r>
          </w:p>
          <w:p w:rsidR="00BD2CD2" w:rsidRDefault="00BD2CD2" w:rsidP="00BD2CD2">
            <w:pPr>
              <w:jc w:val="center"/>
              <w:rPr>
                <w:rFonts w:ascii="Arial" w:hAnsi="Arial" w:cs="Arial"/>
                <w:sz w:val="12"/>
                <w:szCs w:val="12"/>
              </w:rPr>
            </w:pPr>
            <w:r>
              <w:rPr>
                <w:rFonts w:ascii="Arial" w:hAnsi="Arial" w:cs="Arial"/>
                <w:sz w:val="12"/>
                <w:szCs w:val="12"/>
              </w:rPr>
              <w:t>13020L5550</w:t>
            </w:r>
          </w:p>
          <w:p w:rsidR="00BD2CD2" w:rsidRDefault="00BD2CD2" w:rsidP="00BD2CD2">
            <w:pPr>
              <w:jc w:val="center"/>
              <w:rPr>
                <w:rFonts w:ascii="Arial" w:hAnsi="Arial" w:cs="Arial"/>
                <w:sz w:val="12"/>
                <w:szCs w:val="12"/>
              </w:rPr>
            </w:pPr>
            <w:r>
              <w:rPr>
                <w:rFonts w:ascii="Arial" w:hAnsi="Arial" w:cs="Arial"/>
                <w:sz w:val="12"/>
                <w:szCs w:val="12"/>
              </w:rPr>
              <w:t>13020S5550</w:t>
            </w:r>
          </w:p>
          <w:p w:rsidR="00BD2CD2" w:rsidRDefault="00BD2CD2" w:rsidP="00BD2CD2">
            <w:pPr>
              <w:jc w:val="center"/>
              <w:rPr>
                <w:rFonts w:ascii="Arial" w:hAnsi="Arial" w:cs="Arial"/>
                <w:sz w:val="12"/>
                <w:szCs w:val="12"/>
              </w:rPr>
            </w:pPr>
            <w:r>
              <w:rPr>
                <w:rFonts w:ascii="Arial" w:hAnsi="Arial" w:cs="Arial"/>
                <w:sz w:val="12"/>
                <w:szCs w:val="12"/>
              </w:rPr>
              <w:t>131F255550</w:t>
            </w:r>
          </w:p>
          <w:p w:rsidR="00BD2CD2" w:rsidRPr="00BD2CD2" w:rsidRDefault="00BD2CD2" w:rsidP="00BD2CD2">
            <w:pPr>
              <w:jc w:val="center"/>
              <w:rPr>
                <w:rFonts w:ascii="Arial" w:hAnsi="Arial" w:cs="Arial"/>
                <w:sz w:val="12"/>
                <w:szCs w:val="12"/>
              </w:rPr>
            </w:pPr>
            <w:r w:rsidRPr="00BD2CD2">
              <w:rPr>
                <w:rFonts w:ascii="Arial" w:hAnsi="Arial" w:cs="Arial"/>
                <w:sz w:val="12"/>
                <w:szCs w:val="12"/>
              </w:rPr>
              <w:t>132F255550</w:t>
            </w:r>
          </w:p>
        </w:tc>
        <w:tc>
          <w:tcPr>
            <w:tcW w:w="404" w:type="pct"/>
            <w:noWrap/>
            <w:vAlign w:val="center"/>
            <w:hideMark/>
          </w:tcPr>
          <w:p w:rsidR="00BD2CD2" w:rsidRPr="00BD2CD2" w:rsidRDefault="00BD2CD2" w:rsidP="00651682">
            <w:pPr>
              <w:jc w:val="center"/>
              <w:rPr>
                <w:rFonts w:ascii="Arial" w:hAnsi="Arial" w:cs="Arial"/>
                <w:sz w:val="12"/>
                <w:szCs w:val="12"/>
              </w:rPr>
            </w:pPr>
            <w:r w:rsidRPr="00BD2CD2">
              <w:rPr>
                <w:rFonts w:ascii="Arial" w:hAnsi="Arial" w:cs="Arial"/>
                <w:sz w:val="12"/>
                <w:szCs w:val="12"/>
              </w:rPr>
              <w:t>7 212,1</w:t>
            </w:r>
          </w:p>
        </w:tc>
        <w:tc>
          <w:tcPr>
            <w:tcW w:w="546" w:type="pct"/>
            <w:noWrap/>
            <w:vAlign w:val="center"/>
            <w:hideMark/>
          </w:tcPr>
          <w:p w:rsidR="00BD2CD2" w:rsidRPr="00BD2CD2" w:rsidRDefault="00BD2CD2" w:rsidP="00651682">
            <w:pPr>
              <w:jc w:val="center"/>
              <w:rPr>
                <w:rFonts w:ascii="Arial" w:hAnsi="Arial" w:cs="Arial"/>
                <w:sz w:val="12"/>
                <w:szCs w:val="12"/>
              </w:rPr>
            </w:pPr>
            <w:r w:rsidRPr="00BD2CD2">
              <w:rPr>
                <w:rFonts w:ascii="Arial" w:hAnsi="Arial" w:cs="Arial"/>
                <w:sz w:val="12"/>
                <w:szCs w:val="12"/>
              </w:rPr>
              <w:t>2 195,3</w:t>
            </w:r>
          </w:p>
        </w:tc>
        <w:tc>
          <w:tcPr>
            <w:tcW w:w="473" w:type="pct"/>
            <w:noWrap/>
            <w:vAlign w:val="center"/>
            <w:hideMark/>
          </w:tcPr>
          <w:p w:rsidR="00BD2CD2" w:rsidRPr="00BD2CD2" w:rsidRDefault="00BD2CD2" w:rsidP="00651682">
            <w:pPr>
              <w:jc w:val="center"/>
              <w:rPr>
                <w:rFonts w:ascii="Arial" w:hAnsi="Arial" w:cs="Arial"/>
                <w:sz w:val="12"/>
                <w:szCs w:val="12"/>
              </w:rPr>
            </w:pPr>
            <w:r w:rsidRPr="00BD2CD2">
              <w:rPr>
                <w:rFonts w:ascii="Arial" w:hAnsi="Arial" w:cs="Arial"/>
                <w:sz w:val="12"/>
                <w:szCs w:val="12"/>
              </w:rPr>
              <w:t>4 317,2</w:t>
            </w:r>
          </w:p>
        </w:tc>
        <w:tc>
          <w:tcPr>
            <w:tcW w:w="474" w:type="pct"/>
            <w:noWrap/>
            <w:vAlign w:val="center"/>
            <w:hideMark/>
          </w:tcPr>
          <w:p w:rsidR="00BD2CD2" w:rsidRPr="00BD2CD2" w:rsidRDefault="00BD2CD2" w:rsidP="00651682">
            <w:pPr>
              <w:jc w:val="center"/>
              <w:rPr>
                <w:rFonts w:ascii="Arial" w:hAnsi="Arial" w:cs="Arial"/>
                <w:sz w:val="12"/>
                <w:szCs w:val="12"/>
              </w:rPr>
            </w:pPr>
            <w:r w:rsidRPr="00BD2CD2">
              <w:rPr>
                <w:rFonts w:ascii="Arial" w:hAnsi="Arial" w:cs="Arial"/>
                <w:sz w:val="12"/>
                <w:szCs w:val="12"/>
              </w:rPr>
              <w:t>699,6</w:t>
            </w:r>
          </w:p>
        </w:tc>
        <w:tc>
          <w:tcPr>
            <w:tcW w:w="576" w:type="pct"/>
            <w:vAlign w:val="center"/>
          </w:tcPr>
          <w:p w:rsidR="00BD2CD2" w:rsidRPr="00833372" w:rsidRDefault="001D3647" w:rsidP="00BD2CD2">
            <w:pPr>
              <w:spacing w:after="200" w:line="276" w:lineRule="auto"/>
              <w:jc w:val="center"/>
              <w:rPr>
                <w:rFonts w:ascii="Arial" w:hAnsi="Arial" w:cs="Arial"/>
                <w:sz w:val="12"/>
                <w:szCs w:val="12"/>
              </w:rPr>
            </w:pPr>
            <w:r>
              <w:rPr>
                <w:rFonts w:ascii="Arial" w:hAnsi="Arial" w:cs="Arial"/>
                <w:sz w:val="12"/>
                <w:szCs w:val="12"/>
              </w:rPr>
              <w:t>-</w:t>
            </w:r>
          </w:p>
        </w:tc>
      </w:tr>
      <w:tr w:rsidR="00F03DDD" w:rsidRPr="00833372" w:rsidTr="001D3647">
        <w:trPr>
          <w:trHeight w:val="364"/>
        </w:trPr>
        <w:tc>
          <w:tcPr>
            <w:tcW w:w="188" w:type="pct"/>
            <w:vMerge/>
            <w:vAlign w:val="center"/>
            <w:hideMark/>
          </w:tcPr>
          <w:p w:rsidR="00BD2CD2" w:rsidRPr="00833372" w:rsidRDefault="00BD2CD2" w:rsidP="00BD2CD2">
            <w:pPr>
              <w:spacing w:after="200" w:line="276" w:lineRule="auto"/>
              <w:jc w:val="center"/>
              <w:rPr>
                <w:rFonts w:ascii="Arial" w:hAnsi="Arial" w:cs="Arial"/>
                <w:sz w:val="12"/>
                <w:szCs w:val="12"/>
              </w:rPr>
            </w:pPr>
          </w:p>
        </w:tc>
        <w:tc>
          <w:tcPr>
            <w:tcW w:w="876" w:type="pct"/>
            <w:vMerge/>
            <w:vAlign w:val="center"/>
            <w:hideMark/>
          </w:tcPr>
          <w:p w:rsidR="00BD2CD2" w:rsidRPr="00833372" w:rsidRDefault="00BD2CD2" w:rsidP="00BD2CD2">
            <w:pPr>
              <w:spacing w:after="200" w:line="276" w:lineRule="auto"/>
              <w:rPr>
                <w:rFonts w:ascii="Arial" w:hAnsi="Arial" w:cs="Arial"/>
                <w:sz w:val="12"/>
                <w:szCs w:val="12"/>
              </w:rPr>
            </w:pPr>
          </w:p>
        </w:tc>
        <w:tc>
          <w:tcPr>
            <w:tcW w:w="445" w:type="pct"/>
            <w:vMerge/>
            <w:vAlign w:val="center"/>
            <w:hideMark/>
          </w:tcPr>
          <w:p w:rsidR="00BD2CD2" w:rsidRPr="00833372" w:rsidRDefault="00BD2CD2" w:rsidP="00BD2CD2">
            <w:pPr>
              <w:spacing w:after="200" w:line="276" w:lineRule="auto"/>
              <w:rPr>
                <w:rFonts w:ascii="Arial" w:hAnsi="Arial" w:cs="Arial"/>
                <w:sz w:val="12"/>
                <w:szCs w:val="12"/>
              </w:rPr>
            </w:pPr>
          </w:p>
        </w:tc>
        <w:tc>
          <w:tcPr>
            <w:tcW w:w="596" w:type="pct"/>
            <w:vAlign w:val="center"/>
            <w:hideMark/>
          </w:tcPr>
          <w:p w:rsidR="00BD2CD2" w:rsidRPr="00833372" w:rsidRDefault="00BD2CD2" w:rsidP="00BD2CD2">
            <w:pPr>
              <w:spacing w:after="200" w:line="276" w:lineRule="auto"/>
              <w:rPr>
                <w:rFonts w:ascii="Arial" w:hAnsi="Arial" w:cs="Arial"/>
                <w:sz w:val="12"/>
                <w:szCs w:val="12"/>
              </w:rPr>
            </w:pPr>
            <w:r w:rsidRPr="00833372">
              <w:rPr>
                <w:rFonts w:ascii="Arial" w:hAnsi="Arial" w:cs="Arial"/>
                <w:sz w:val="12"/>
                <w:szCs w:val="12"/>
              </w:rPr>
              <w:t>средства заинтересованных лиц</w:t>
            </w:r>
          </w:p>
        </w:tc>
        <w:tc>
          <w:tcPr>
            <w:tcW w:w="422" w:type="pct"/>
            <w:noWrap/>
            <w:vAlign w:val="center"/>
            <w:hideMark/>
          </w:tcPr>
          <w:p w:rsidR="00BD2CD2" w:rsidRPr="00BD2CD2" w:rsidRDefault="00BD2CD2" w:rsidP="00651682">
            <w:pPr>
              <w:jc w:val="center"/>
              <w:rPr>
                <w:rFonts w:ascii="Arial" w:hAnsi="Arial" w:cs="Arial"/>
                <w:sz w:val="12"/>
                <w:szCs w:val="12"/>
              </w:rPr>
            </w:pPr>
          </w:p>
        </w:tc>
        <w:tc>
          <w:tcPr>
            <w:tcW w:w="404" w:type="pct"/>
            <w:noWrap/>
            <w:vAlign w:val="center"/>
            <w:hideMark/>
          </w:tcPr>
          <w:p w:rsidR="00BD2CD2" w:rsidRPr="00BD2CD2" w:rsidRDefault="00BD2CD2" w:rsidP="00651682">
            <w:pPr>
              <w:jc w:val="center"/>
              <w:rPr>
                <w:rFonts w:ascii="Arial" w:hAnsi="Arial" w:cs="Arial"/>
                <w:sz w:val="12"/>
                <w:szCs w:val="12"/>
              </w:rPr>
            </w:pPr>
            <w:r w:rsidRPr="00BD2CD2">
              <w:rPr>
                <w:rFonts w:ascii="Arial" w:hAnsi="Arial" w:cs="Arial"/>
                <w:sz w:val="12"/>
                <w:szCs w:val="12"/>
              </w:rPr>
              <w:t>2 832,2</w:t>
            </w:r>
          </w:p>
        </w:tc>
        <w:tc>
          <w:tcPr>
            <w:tcW w:w="546" w:type="pct"/>
            <w:noWrap/>
            <w:vAlign w:val="center"/>
            <w:hideMark/>
          </w:tcPr>
          <w:p w:rsidR="00BD2CD2" w:rsidRPr="00BD2CD2" w:rsidRDefault="00BD2CD2" w:rsidP="00651682">
            <w:pPr>
              <w:jc w:val="center"/>
              <w:rPr>
                <w:rFonts w:ascii="Arial" w:hAnsi="Arial" w:cs="Arial"/>
                <w:sz w:val="12"/>
                <w:szCs w:val="12"/>
              </w:rPr>
            </w:pPr>
            <w:r w:rsidRPr="00BD2CD2">
              <w:rPr>
                <w:rFonts w:ascii="Arial" w:hAnsi="Arial" w:cs="Arial"/>
                <w:sz w:val="12"/>
                <w:szCs w:val="12"/>
              </w:rPr>
              <w:t>823,9</w:t>
            </w:r>
          </w:p>
        </w:tc>
        <w:tc>
          <w:tcPr>
            <w:tcW w:w="473" w:type="pct"/>
            <w:noWrap/>
            <w:vAlign w:val="center"/>
            <w:hideMark/>
          </w:tcPr>
          <w:p w:rsidR="00BD2CD2" w:rsidRPr="00BD2CD2" w:rsidRDefault="00BD2CD2" w:rsidP="00651682">
            <w:pPr>
              <w:jc w:val="center"/>
              <w:rPr>
                <w:rFonts w:ascii="Arial" w:hAnsi="Arial" w:cs="Arial"/>
                <w:sz w:val="12"/>
                <w:szCs w:val="12"/>
              </w:rPr>
            </w:pPr>
            <w:r w:rsidRPr="00BD2CD2">
              <w:rPr>
                <w:rFonts w:ascii="Arial" w:hAnsi="Arial" w:cs="Arial"/>
                <w:sz w:val="12"/>
                <w:szCs w:val="12"/>
              </w:rPr>
              <w:t>1 192,0</w:t>
            </w:r>
          </w:p>
        </w:tc>
        <w:tc>
          <w:tcPr>
            <w:tcW w:w="474" w:type="pct"/>
            <w:noWrap/>
            <w:vAlign w:val="center"/>
            <w:hideMark/>
          </w:tcPr>
          <w:p w:rsidR="00BD2CD2" w:rsidRPr="00BD2CD2" w:rsidRDefault="00BD2CD2" w:rsidP="00651682">
            <w:pPr>
              <w:jc w:val="center"/>
              <w:rPr>
                <w:rFonts w:ascii="Arial" w:hAnsi="Arial" w:cs="Arial"/>
                <w:sz w:val="12"/>
                <w:szCs w:val="12"/>
              </w:rPr>
            </w:pPr>
            <w:r w:rsidRPr="00BD2CD2">
              <w:rPr>
                <w:rFonts w:ascii="Arial" w:hAnsi="Arial" w:cs="Arial"/>
                <w:sz w:val="12"/>
                <w:szCs w:val="12"/>
              </w:rPr>
              <w:t>816,3</w:t>
            </w:r>
          </w:p>
        </w:tc>
        <w:tc>
          <w:tcPr>
            <w:tcW w:w="576" w:type="pct"/>
            <w:vAlign w:val="center"/>
          </w:tcPr>
          <w:p w:rsidR="00BD2CD2" w:rsidRPr="00833372" w:rsidRDefault="001D3647" w:rsidP="00BD2CD2">
            <w:pPr>
              <w:jc w:val="center"/>
              <w:rPr>
                <w:rFonts w:ascii="Arial" w:hAnsi="Arial" w:cs="Arial"/>
                <w:sz w:val="12"/>
                <w:szCs w:val="12"/>
              </w:rPr>
            </w:pPr>
            <w:r>
              <w:rPr>
                <w:rFonts w:ascii="Arial" w:hAnsi="Arial" w:cs="Arial"/>
                <w:sz w:val="12"/>
                <w:szCs w:val="12"/>
              </w:rPr>
              <w:t>-</w:t>
            </w:r>
          </w:p>
        </w:tc>
      </w:tr>
      <w:tr w:rsidR="00F03DDD" w:rsidRPr="00833372" w:rsidTr="001D3647">
        <w:trPr>
          <w:trHeight w:val="330"/>
        </w:trPr>
        <w:tc>
          <w:tcPr>
            <w:tcW w:w="188" w:type="pct"/>
            <w:vMerge/>
            <w:vAlign w:val="center"/>
            <w:hideMark/>
          </w:tcPr>
          <w:p w:rsidR="00BD2CD2" w:rsidRPr="00833372" w:rsidRDefault="00BD2CD2" w:rsidP="00BD2CD2">
            <w:pPr>
              <w:spacing w:after="200" w:line="276" w:lineRule="auto"/>
              <w:jc w:val="center"/>
              <w:rPr>
                <w:rFonts w:ascii="Arial" w:hAnsi="Arial" w:cs="Arial"/>
                <w:sz w:val="12"/>
                <w:szCs w:val="12"/>
              </w:rPr>
            </w:pPr>
          </w:p>
        </w:tc>
        <w:tc>
          <w:tcPr>
            <w:tcW w:w="876" w:type="pct"/>
            <w:vMerge/>
            <w:vAlign w:val="center"/>
            <w:hideMark/>
          </w:tcPr>
          <w:p w:rsidR="00BD2CD2" w:rsidRPr="00833372" w:rsidRDefault="00BD2CD2" w:rsidP="00BD2CD2">
            <w:pPr>
              <w:spacing w:after="200" w:line="276" w:lineRule="auto"/>
              <w:rPr>
                <w:rFonts w:ascii="Arial" w:hAnsi="Arial" w:cs="Arial"/>
                <w:sz w:val="12"/>
                <w:szCs w:val="12"/>
              </w:rPr>
            </w:pPr>
          </w:p>
        </w:tc>
        <w:tc>
          <w:tcPr>
            <w:tcW w:w="445" w:type="pct"/>
            <w:vMerge/>
            <w:vAlign w:val="center"/>
            <w:hideMark/>
          </w:tcPr>
          <w:p w:rsidR="00BD2CD2" w:rsidRPr="00833372" w:rsidRDefault="00BD2CD2" w:rsidP="00BD2CD2">
            <w:pPr>
              <w:spacing w:after="200" w:line="276" w:lineRule="auto"/>
              <w:rPr>
                <w:rFonts w:ascii="Arial" w:hAnsi="Arial" w:cs="Arial"/>
                <w:sz w:val="12"/>
                <w:szCs w:val="12"/>
              </w:rPr>
            </w:pPr>
          </w:p>
        </w:tc>
        <w:tc>
          <w:tcPr>
            <w:tcW w:w="596" w:type="pct"/>
            <w:vAlign w:val="center"/>
            <w:hideMark/>
          </w:tcPr>
          <w:p w:rsidR="00BD2CD2" w:rsidRPr="00833372" w:rsidRDefault="00BD2CD2" w:rsidP="00BD2CD2">
            <w:pPr>
              <w:spacing w:after="200" w:line="276" w:lineRule="auto"/>
              <w:rPr>
                <w:rFonts w:ascii="Arial" w:hAnsi="Arial" w:cs="Arial"/>
                <w:i/>
                <w:iCs/>
                <w:sz w:val="12"/>
                <w:szCs w:val="12"/>
              </w:rPr>
            </w:pPr>
            <w:r w:rsidRPr="00833372">
              <w:rPr>
                <w:rFonts w:ascii="Arial" w:hAnsi="Arial" w:cs="Arial"/>
                <w:i/>
                <w:iCs/>
                <w:sz w:val="12"/>
                <w:szCs w:val="12"/>
              </w:rPr>
              <w:t xml:space="preserve">в </w:t>
            </w:r>
            <w:proofErr w:type="spellStart"/>
            <w:r w:rsidRPr="00833372">
              <w:rPr>
                <w:rFonts w:ascii="Arial" w:hAnsi="Arial" w:cs="Arial"/>
                <w:i/>
                <w:iCs/>
                <w:sz w:val="12"/>
                <w:szCs w:val="12"/>
              </w:rPr>
              <w:t>т.ч</w:t>
            </w:r>
            <w:proofErr w:type="spellEnd"/>
            <w:r w:rsidRPr="00833372">
              <w:rPr>
                <w:rFonts w:ascii="Arial" w:hAnsi="Arial" w:cs="Arial"/>
                <w:i/>
                <w:iCs/>
                <w:sz w:val="12"/>
                <w:szCs w:val="12"/>
              </w:rPr>
              <w:t>. средства местного бюджета</w:t>
            </w:r>
          </w:p>
        </w:tc>
        <w:tc>
          <w:tcPr>
            <w:tcW w:w="422" w:type="pct"/>
            <w:vAlign w:val="center"/>
            <w:hideMark/>
          </w:tcPr>
          <w:p w:rsidR="00BD2CD2" w:rsidRDefault="00BD2CD2" w:rsidP="00651682">
            <w:pPr>
              <w:jc w:val="center"/>
              <w:rPr>
                <w:rFonts w:ascii="Arial" w:hAnsi="Arial" w:cs="Arial"/>
                <w:sz w:val="12"/>
                <w:szCs w:val="12"/>
              </w:rPr>
            </w:pPr>
            <w:r>
              <w:rPr>
                <w:rFonts w:ascii="Arial" w:hAnsi="Arial" w:cs="Arial"/>
                <w:sz w:val="12"/>
                <w:szCs w:val="12"/>
              </w:rPr>
              <w:t>1301001000</w:t>
            </w:r>
          </w:p>
          <w:p w:rsidR="00BD2CD2" w:rsidRPr="00BD2CD2" w:rsidRDefault="00BD2CD2" w:rsidP="00651682">
            <w:pPr>
              <w:jc w:val="center"/>
              <w:rPr>
                <w:rFonts w:ascii="Arial" w:hAnsi="Arial" w:cs="Arial"/>
                <w:sz w:val="12"/>
                <w:szCs w:val="12"/>
              </w:rPr>
            </w:pPr>
            <w:r w:rsidRPr="00BD2CD2">
              <w:rPr>
                <w:rFonts w:ascii="Arial" w:hAnsi="Arial" w:cs="Arial"/>
                <w:sz w:val="12"/>
                <w:szCs w:val="12"/>
              </w:rPr>
              <w:t>1310001000</w:t>
            </w:r>
          </w:p>
        </w:tc>
        <w:tc>
          <w:tcPr>
            <w:tcW w:w="404" w:type="pct"/>
            <w:noWrap/>
            <w:vAlign w:val="center"/>
            <w:hideMark/>
          </w:tcPr>
          <w:p w:rsidR="00BD2CD2" w:rsidRPr="00BD2CD2" w:rsidRDefault="00BD2CD2" w:rsidP="00651682">
            <w:pPr>
              <w:jc w:val="center"/>
              <w:rPr>
                <w:rFonts w:ascii="Arial" w:hAnsi="Arial" w:cs="Arial"/>
                <w:sz w:val="12"/>
                <w:szCs w:val="12"/>
              </w:rPr>
            </w:pPr>
            <w:r w:rsidRPr="00BD2CD2">
              <w:rPr>
                <w:rFonts w:ascii="Arial" w:hAnsi="Arial" w:cs="Arial"/>
                <w:sz w:val="12"/>
                <w:szCs w:val="12"/>
              </w:rPr>
              <w:t>249,1</w:t>
            </w:r>
          </w:p>
        </w:tc>
        <w:tc>
          <w:tcPr>
            <w:tcW w:w="546" w:type="pct"/>
            <w:noWrap/>
            <w:vAlign w:val="center"/>
            <w:hideMark/>
          </w:tcPr>
          <w:p w:rsidR="00BD2CD2" w:rsidRPr="00BD2CD2" w:rsidRDefault="00BD2CD2" w:rsidP="00651682">
            <w:pPr>
              <w:jc w:val="center"/>
              <w:rPr>
                <w:rFonts w:ascii="Arial" w:hAnsi="Arial" w:cs="Arial"/>
                <w:sz w:val="12"/>
                <w:szCs w:val="12"/>
              </w:rPr>
            </w:pPr>
            <w:r w:rsidRPr="00BD2CD2">
              <w:rPr>
                <w:rFonts w:ascii="Arial" w:hAnsi="Arial" w:cs="Arial"/>
                <w:sz w:val="12"/>
                <w:szCs w:val="12"/>
              </w:rPr>
              <w:t>114,0</w:t>
            </w:r>
          </w:p>
        </w:tc>
        <w:tc>
          <w:tcPr>
            <w:tcW w:w="473" w:type="pct"/>
            <w:noWrap/>
            <w:vAlign w:val="center"/>
            <w:hideMark/>
          </w:tcPr>
          <w:p w:rsidR="00BD2CD2" w:rsidRPr="00BD2CD2" w:rsidRDefault="00BD2CD2" w:rsidP="00651682">
            <w:pPr>
              <w:jc w:val="center"/>
              <w:rPr>
                <w:rFonts w:ascii="Arial" w:hAnsi="Arial" w:cs="Arial"/>
                <w:sz w:val="12"/>
                <w:szCs w:val="12"/>
              </w:rPr>
            </w:pPr>
            <w:r w:rsidRPr="00BD2CD2">
              <w:rPr>
                <w:rFonts w:ascii="Arial" w:hAnsi="Arial" w:cs="Arial"/>
                <w:sz w:val="12"/>
                <w:szCs w:val="12"/>
              </w:rPr>
              <w:t>135,1</w:t>
            </w:r>
          </w:p>
        </w:tc>
        <w:tc>
          <w:tcPr>
            <w:tcW w:w="474" w:type="pct"/>
            <w:noWrap/>
            <w:vAlign w:val="center"/>
            <w:hideMark/>
          </w:tcPr>
          <w:p w:rsidR="00BD2CD2" w:rsidRPr="00BD2CD2" w:rsidRDefault="001D3647" w:rsidP="00651682">
            <w:pPr>
              <w:jc w:val="center"/>
              <w:rPr>
                <w:rFonts w:ascii="Arial" w:hAnsi="Arial" w:cs="Arial"/>
                <w:sz w:val="12"/>
                <w:szCs w:val="12"/>
              </w:rPr>
            </w:pPr>
            <w:r>
              <w:rPr>
                <w:rFonts w:ascii="Arial" w:hAnsi="Arial" w:cs="Arial"/>
                <w:sz w:val="12"/>
                <w:szCs w:val="12"/>
              </w:rPr>
              <w:t>-</w:t>
            </w:r>
          </w:p>
        </w:tc>
        <w:tc>
          <w:tcPr>
            <w:tcW w:w="576" w:type="pct"/>
            <w:vAlign w:val="center"/>
          </w:tcPr>
          <w:p w:rsidR="00BD2CD2" w:rsidRPr="00833372" w:rsidRDefault="001D3647" w:rsidP="00BD2CD2">
            <w:pPr>
              <w:spacing w:after="200" w:line="276" w:lineRule="auto"/>
              <w:jc w:val="center"/>
              <w:rPr>
                <w:rFonts w:ascii="Arial" w:hAnsi="Arial" w:cs="Arial"/>
                <w:sz w:val="12"/>
                <w:szCs w:val="12"/>
              </w:rPr>
            </w:pPr>
            <w:r>
              <w:rPr>
                <w:rFonts w:ascii="Arial" w:hAnsi="Arial" w:cs="Arial"/>
                <w:sz w:val="12"/>
                <w:szCs w:val="12"/>
              </w:rPr>
              <w:t>-</w:t>
            </w:r>
          </w:p>
        </w:tc>
      </w:tr>
      <w:tr w:rsidR="00F03DDD" w:rsidRPr="00833372" w:rsidTr="001D3647">
        <w:trPr>
          <w:trHeight w:val="315"/>
        </w:trPr>
        <w:tc>
          <w:tcPr>
            <w:tcW w:w="188" w:type="pct"/>
            <w:vMerge w:val="restart"/>
            <w:noWrap/>
            <w:vAlign w:val="center"/>
            <w:hideMark/>
          </w:tcPr>
          <w:p w:rsidR="00F03DDD" w:rsidRPr="00833372" w:rsidRDefault="00F03DDD" w:rsidP="00F03DDD">
            <w:pPr>
              <w:spacing w:after="200" w:line="276" w:lineRule="auto"/>
              <w:jc w:val="center"/>
              <w:rPr>
                <w:rFonts w:ascii="Arial" w:hAnsi="Arial" w:cs="Arial"/>
                <w:sz w:val="12"/>
                <w:szCs w:val="12"/>
              </w:rPr>
            </w:pPr>
            <w:r w:rsidRPr="00833372">
              <w:rPr>
                <w:rFonts w:ascii="Arial" w:hAnsi="Arial" w:cs="Arial"/>
                <w:sz w:val="12"/>
                <w:szCs w:val="12"/>
              </w:rPr>
              <w:t>1.1.</w:t>
            </w:r>
          </w:p>
        </w:tc>
        <w:tc>
          <w:tcPr>
            <w:tcW w:w="876" w:type="pct"/>
            <w:vMerge w:val="restart"/>
            <w:vAlign w:val="center"/>
            <w:hideMark/>
          </w:tcPr>
          <w:p w:rsidR="00F03DDD" w:rsidRPr="00833372" w:rsidRDefault="00F03DDD" w:rsidP="00F03DDD">
            <w:pPr>
              <w:spacing w:after="200" w:line="276" w:lineRule="auto"/>
              <w:rPr>
                <w:rFonts w:ascii="Arial" w:hAnsi="Arial" w:cs="Arial"/>
                <w:sz w:val="12"/>
                <w:szCs w:val="12"/>
              </w:rPr>
            </w:pPr>
            <w:r w:rsidRPr="00833372">
              <w:rPr>
                <w:rFonts w:ascii="Arial" w:hAnsi="Arial" w:cs="Arial"/>
                <w:sz w:val="12"/>
                <w:szCs w:val="12"/>
              </w:rPr>
              <w:t>Основное мероприятие "Благоустройство дворовых территорий многоквартирных домов"</w:t>
            </w:r>
          </w:p>
        </w:tc>
        <w:tc>
          <w:tcPr>
            <w:tcW w:w="445" w:type="pct"/>
            <w:vMerge w:val="restart"/>
            <w:vAlign w:val="center"/>
            <w:hideMark/>
          </w:tcPr>
          <w:p w:rsidR="00F03DDD" w:rsidRPr="00833372" w:rsidRDefault="00F03DDD" w:rsidP="00F03DDD">
            <w:pPr>
              <w:spacing w:after="200" w:line="276" w:lineRule="auto"/>
              <w:jc w:val="center"/>
              <w:rPr>
                <w:rFonts w:ascii="Arial" w:hAnsi="Arial" w:cs="Arial"/>
                <w:sz w:val="12"/>
                <w:szCs w:val="12"/>
              </w:rPr>
            </w:pPr>
            <w:r w:rsidRPr="00833372">
              <w:rPr>
                <w:rFonts w:ascii="Arial" w:hAnsi="Arial" w:cs="Arial"/>
                <w:sz w:val="12"/>
                <w:szCs w:val="12"/>
              </w:rPr>
              <w:t>МУ "Управление жилищно-коммунального хозяйства"</w:t>
            </w:r>
          </w:p>
        </w:tc>
        <w:tc>
          <w:tcPr>
            <w:tcW w:w="596" w:type="pct"/>
            <w:noWrap/>
            <w:vAlign w:val="center"/>
            <w:hideMark/>
          </w:tcPr>
          <w:p w:rsidR="00F03DDD" w:rsidRPr="00833372" w:rsidRDefault="00F03DDD" w:rsidP="00F03DDD">
            <w:pPr>
              <w:rPr>
                <w:rFonts w:ascii="Arial" w:hAnsi="Arial" w:cs="Arial"/>
                <w:i/>
                <w:sz w:val="12"/>
                <w:szCs w:val="12"/>
              </w:rPr>
            </w:pPr>
            <w:r w:rsidRPr="00833372">
              <w:rPr>
                <w:rFonts w:ascii="Arial" w:hAnsi="Arial" w:cs="Arial"/>
                <w:i/>
                <w:sz w:val="12"/>
                <w:szCs w:val="12"/>
              </w:rPr>
              <w:t>Всего</w:t>
            </w:r>
          </w:p>
        </w:tc>
        <w:tc>
          <w:tcPr>
            <w:tcW w:w="422" w:type="pct"/>
            <w:noWrap/>
            <w:vAlign w:val="center"/>
            <w:hideMark/>
          </w:tcPr>
          <w:p w:rsidR="00F03DDD" w:rsidRPr="00F03DDD" w:rsidRDefault="00F03DDD" w:rsidP="00651682">
            <w:pPr>
              <w:spacing w:after="200" w:line="276" w:lineRule="auto"/>
              <w:jc w:val="center"/>
              <w:rPr>
                <w:rFonts w:ascii="Arial" w:hAnsi="Arial" w:cs="Arial"/>
                <w:b/>
                <w:bCs/>
                <w:sz w:val="12"/>
                <w:szCs w:val="12"/>
              </w:rPr>
            </w:pPr>
          </w:p>
        </w:tc>
        <w:tc>
          <w:tcPr>
            <w:tcW w:w="404" w:type="pct"/>
            <w:noWrap/>
            <w:vAlign w:val="center"/>
            <w:hideMark/>
          </w:tcPr>
          <w:p w:rsidR="00F03DDD" w:rsidRPr="00F03DDD" w:rsidRDefault="00F03DDD" w:rsidP="00651682">
            <w:pPr>
              <w:jc w:val="center"/>
              <w:rPr>
                <w:rFonts w:ascii="Arial" w:hAnsi="Arial" w:cs="Arial"/>
                <w:sz w:val="12"/>
                <w:szCs w:val="12"/>
              </w:rPr>
            </w:pPr>
            <w:r>
              <w:rPr>
                <w:rFonts w:ascii="Arial" w:hAnsi="Arial" w:cs="Arial"/>
                <w:sz w:val="12"/>
                <w:szCs w:val="12"/>
              </w:rPr>
              <w:t>89338,4</w:t>
            </w:r>
          </w:p>
        </w:tc>
        <w:tc>
          <w:tcPr>
            <w:tcW w:w="546" w:type="pct"/>
            <w:noWrap/>
            <w:vAlign w:val="center"/>
            <w:hideMark/>
          </w:tcPr>
          <w:p w:rsidR="00F03DDD" w:rsidRPr="00F03DDD" w:rsidRDefault="00F03DDD" w:rsidP="00651682">
            <w:pPr>
              <w:jc w:val="center"/>
              <w:rPr>
                <w:rFonts w:ascii="Arial" w:hAnsi="Arial" w:cs="Arial"/>
                <w:sz w:val="12"/>
                <w:szCs w:val="12"/>
              </w:rPr>
            </w:pPr>
            <w:r>
              <w:rPr>
                <w:rFonts w:ascii="Arial" w:hAnsi="Arial" w:cs="Arial"/>
                <w:sz w:val="12"/>
                <w:szCs w:val="12"/>
              </w:rPr>
              <w:t>41195,6</w:t>
            </w:r>
          </w:p>
        </w:tc>
        <w:tc>
          <w:tcPr>
            <w:tcW w:w="473" w:type="pct"/>
            <w:noWrap/>
            <w:vAlign w:val="center"/>
            <w:hideMark/>
          </w:tcPr>
          <w:p w:rsidR="00F03DDD" w:rsidRPr="00F03DDD" w:rsidRDefault="00F03DDD" w:rsidP="00651682">
            <w:pPr>
              <w:jc w:val="center"/>
              <w:rPr>
                <w:rFonts w:ascii="Arial" w:hAnsi="Arial" w:cs="Arial"/>
                <w:sz w:val="12"/>
                <w:szCs w:val="12"/>
              </w:rPr>
            </w:pPr>
            <w:r>
              <w:rPr>
                <w:rFonts w:ascii="Arial" w:hAnsi="Arial" w:cs="Arial"/>
                <w:sz w:val="12"/>
                <w:szCs w:val="12"/>
              </w:rPr>
              <w:t>34 410,4</w:t>
            </w:r>
          </w:p>
        </w:tc>
        <w:tc>
          <w:tcPr>
            <w:tcW w:w="474" w:type="pct"/>
            <w:noWrap/>
            <w:vAlign w:val="center"/>
            <w:hideMark/>
          </w:tcPr>
          <w:p w:rsidR="00F03DDD" w:rsidRPr="00F03DDD" w:rsidRDefault="00F03DDD" w:rsidP="00651682">
            <w:pPr>
              <w:jc w:val="center"/>
              <w:rPr>
                <w:rFonts w:ascii="Arial" w:hAnsi="Arial" w:cs="Arial"/>
                <w:sz w:val="12"/>
                <w:szCs w:val="12"/>
              </w:rPr>
            </w:pPr>
            <w:r>
              <w:rPr>
                <w:rFonts w:ascii="Arial" w:hAnsi="Arial" w:cs="Arial"/>
                <w:sz w:val="12"/>
                <w:szCs w:val="12"/>
              </w:rPr>
              <w:t>13732,4</w:t>
            </w:r>
          </w:p>
        </w:tc>
        <w:tc>
          <w:tcPr>
            <w:tcW w:w="576" w:type="pct"/>
            <w:vAlign w:val="center"/>
          </w:tcPr>
          <w:p w:rsidR="001D3647" w:rsidRPr="001D3647" w:rsidRDefault="001D3647" w:rsidP="001D3647">
            <w:pPr>
              <w:spacing w:after="200" w:line="276" w:lineRule="auto"/>
              <w:jc w:val="center"/>
              <w:rPr>
                <w:rFonts w:ascii="Arial" w:hAnsi="Arial" w:cs="Arial"/>
                <w:bCs/>
                <w:iCs/>
                <w:sz w:val="12"/>
                <w:szCs w:val="12"/>
              </w:rPr>
            </w:pPr>
            <w:r>
              <w:rPr>
                <w:rFonts w:ascii="Arial" w:hAnsi="Arial" w:cs="Arial"/>
                <w:bCs/>
                <w:iCs/>
                <w:sz w:val="12"/>
                <w:szCs w:val="12"/>
              </w:rPr>
              <w:t>-</w:t>
            </w:r>
          </w:p>
        </w:tc>
      </w:tr>
      <w:tr w:rsidR="00F03DDD" w:rsidRPr="00833372" w:rsidTr="001D3647">
        <w:trPr>
          <w:trHeight w:val="288"/>
        </w:trPr>
        <w:tc>
          <w:tcPr>
            <w:tcW w:w="188" w:type="pct"/>
            <w:vMerge/>
            <w:vAlign w:val="center"/>
            <w:hideMark/>
          </w:tcPr>
          <w:p w:rsidR="00F03DDD" w:rsidRPr="00833372" w:rsidRDefault="00F03DDD" w:rsidP="00F03DDD">
            <w:pPr>
              <w:spacing w:after="200" w:line="276" w:lineRule="auto"/>
              <w:jc w:val="center"/>
              <w:rPr>
                <w:rFonts w:ascii="Arial" w:hAnsi="Arial" w:cs="Arial"/>
                <w:sz w:val="12"/>
                <w:szCs w:val="12"/>
              </w:rPr>
            </w:pPr>
          </w:p>
        </w:tc>
        <w:tc>
          <w:tcPr>
            <w:tcW w:w="876" w:type="pct"/>
            <w:vMerge/>
            <w:vAlign w:val="center"/>
            <w:hideMark/>
          </w:tcPr>
          <w:p w:rsidR="00F03DDD" w:rsidRPr="00833372" w:rsidRDefault="00F03DDD" w:rsidP="00F03DDD">
            <w:pPr>
              <w:spacing w:after="200" w:line="276" w:lineRule="auto"/>
              <w:rPr>
                <w:rFonts w:ascii="Arial" w:hAnsi="Arial" w:cs="Arial"/>
                <w:sz w:val="12"/>
                <w:szCs w:val="12"/>
              </w:rPr>
            </w:pPr>
          </w:p>
        </w:tc>
        <w:tc>
          <w:tcPr>
            <w:tcW w:w="445" w:type="pct"/>
            <w:vMerge/>
            <w:vAlign w:val="center"/>
            <w:hideMark/>
          </w:tcPr>
          <w:p w:rsidR="00F03DDD" w:rsidRPr="00833372" w:rsidRDefault="00F03DDD" w:rsidP="00F03DDD">
            <w:pPr>
              <w:spacing w:after="200" w:line="276" w:lineRule="auto"/>
              <w:rPr>
                <w:rFonts w:ascii="Arial" w:hAnsi="Arial" w:cs="Arial"/>
                <w:sz w:val="12"/>
                <w:szCs w:val="12"/>
              </w:rPr>
            </w:pPr>
          </w:p>
        </w:tc>
        <w:tc>
          <w:tcPr>
            <w:tcW w:w="596" w:type="pct"/>
            <w:noWrap/>
            <w:vAlign w:val="center"/>
            <w:hideMark/>
          </w:tcPr>
          <w:p w:rsidR="00F03DDD" w:rsidRPr="00833372" w:rsidRDefault="00F03DDD" w:rsidP="00F03DDD">
            <w:pPr>
              <w:jc w:val="center"/>
              <w:rPr>
                <w:rFonts w:ascii="Arial" w:hAnsi="Arial" w:cs="Arial"/>
                <w:i/>
                <w:sz w:val="12"/>
                <w:szCs w:val="12"/>
              </w:rPr>
            </w:pPr>
            <w:r w:rsidRPr="00833372">
              <w:rPr>
                <w:rFonts w:ascii="Arial" w:hAnsi="Arial" w:cs="Arial"/>
                <w:i/>
                <w:sz w:val="12"/>
                <w:szCs w:val="12"/>
              </w:rPr>
              <w:t>в том числе:</w:t>
            </w:r>
          </w:p>
        </w:tc>
        <w:tc>
          <w:tcPr>
            <w:tcW w:w="422" w:type="pct"/>
            <w:noWrap/>
            <w:vAlign w:val="center"/>
            <w:hideMark/>
          </w:tcPr>
          <w:p w:rsidR="00F03DDD" w:rsidRPr="00F03DDD" w:rsidRDefault="00F03DDD" w:rsidP="00651682">
            <w:pPr>
              <w:spacing w:after="200" w:line="276" w:lineRule="auto"/>
              <w:jc w:val="center"/>
              <w:rPr>
                <w:rFonts w:ascii="Arial" w:hAnsi="Arial" w:cs="Arial"/>
                <w:i/>
                <w:iCs/>
                <w:sz w:val="12"/>
                <w:szCs w:val="12"/>
              </w:rPr>
            </w:pPr>
          </w:p>
        </w:tc>
        <w:tc>
          <w:tcPr>
            <w:tcW w:w="404" w:type="pct"/>
            <w:noWrap/>
            <w:vAlign w:val="center"/>
            <w:hideMark/>
          </w:tcPr>
          <w:p w:rsidR="00F03DDD" w:rsidRPr="00F03DDD" w:rsidRDefault="00F03DDD" w:rsidP="00651682">
            <w:pPr>
              <w:jc w:val="center"/>
              <w:rPr>
                <w:rFonts w:ascii="Arial" w:hAnsi="Arial" w:cs="Arial"/>
                <w:sz w:val="12"/>
                <w:szCs w:val="12"/>
              </w:rPr>
            </w:pPr>
          </w:p>
        </w:tc>
        <w:tc>
          <w:tcPr>
            <w:tcW w:w="546" w:type="pct"/>
            <w:noWrap/>
            <w:vAlign w:val="center"/>
            <w:hideMark/>
          </w:tcPr>
          <w:p w:rsidR="00F03DDD" w:rsidRPr="00F03DDD" w:rsidRDefault="00F03DDD" w:rsidP="00651682">
            <w:pPr>
              <w:jc w:val="center"/>
              <w:rPr>
                <w:rFonts w:ascii="Arial" w:hAnsi="Arial" w:cs="Arial"/>
                <w:sz w:val="12"/>
                <w:szCs w:val="12"/>
              </w:rPr>
            </w:pPr>
          </w:p>
        </w:tc>
        <w:tc>
          <w:tcPr>
            <w:tcW w:w="473" w:type="pct"/>
            <w:noWrap/>
            <w:vAlign w:val="center"/>
            <w:hideMark/>
          </w:tcPr>
          <w:p w:rsidR="00F03DDD" w:rsidRPr="00F03DDD" w:rsidRDefault="00F03DDD" w:rsidP="00651682">
            <w:pPr>
              <w:jc w:val="center"/>
              <w:rPr>
                <w:rFonts w:ascii="Arial" w:hAnsi="Arial" w:cs="Arial"/>
                <w:sz w:val="12"/>
                <w:szCs w:val="12"/>
              </w:rPr>
            </w:pPr>
          </w:p>
        </w:tc>
        <w:tc>
          <w:tcPr>
            <w:tcW w:w="474" w:type="pct"/>
            <w:noWrap/>
            <w:vAlign w:val="center"/>
            <w:hideMark/>
          </w:tcPr>
          <w:p w:rsidR="00F03DDD" w:rsidRPr="00F03DDD" w:rsidRDefault="00F03DDD" w:rsidP="00651682">
            <w:pPr>
              <w:jc w:val="center"/>
              <w:rPr>
                <w:rFonts w:ascii="Arial" w:hAnsi="Arial" w:cs="Arial"/>
                <w:sz w:val="12"/>
                <w:szCs w:val="12"/>
              </w:rPr>
            </w:pPr>
          </w:p>
        </w:tc>
        <w:tc>
          <w:tcPr>
            <w:tcW w:w="576" w:type="pct"/>
            <w:vAlign w:val="center"/>
          </w:tcPr>
          <w:p w:rsidR="00F03DDD" w:rsidRPr="00833372" w:rsidRDefault="00F03DDD" w:rsidP="00F03DDD">
            <w:pPr>
              <w:spacing w:after="200" w:line="276" w:lineRule="auto"/>
              <w:jc w:val="center"/>
              <w:rPr>
                <w:rFonts w:ascii="Arial" w:hAnsi="Arial" w:cs="Arial"/>
                <w:sz w:val="12"/>
                <w:szCs w:val="12"/>
              </w:rPr>
            </w:pPr>
          </w:p>
        </w:tc>
      </w:tr>
      <w:tr w:rsidR="00F03DDD" w:rsidRPr="00833372" w:rsidTr="001D3647">
        <w:trPr>
          <w:trHeight w:val="276"/>
        </w:trPr>
        <w:tc>
          <w:tcPr>
            <w:tcW w:w="188" w:type="pct"/>
            <w:vMerge/>
            <w:vAlign w:val="center"/>
            <w:hideMark/>
          </w:tcPr>
          <w:p w:rsidR="00F03DDD" w:rsidRPr="00833372" w:rsidRDefault="00F03DDD" w:rsidP="00F03DDD">
            <w:pPr>
              <w:spacing w:after="200" w:line="276" w:lineRule="auto"/>
              <w:jc w:val="center"/>
              <w:rPr>
                <w:rFonts w:ascii="Arial" w:hAnsi="Arial" w:cs="Arial"/>
                <w:sz w:val="12"/>
                <w:szCs w:val="12"/>
              </w:rPr>
            </w:pPr>
          </w:p>
        </w:tc>
        <w:tc>
          <w:tcPr>
            <w:tcW w:w="876" w:type="pct"/>
            <w:vMerge/>
            <w:vAlign w:val="center"/>
            <w:hideMark/>
          </w:tcPr>
          <w:p w:rsidR="00F03DDD" w:rsidRPr="00833372" w:rsidRDefault="00F03DDD" w:rsidP="00F03DDD">
            <w:pPr>
              <w:spacing w:after="200" w:line="276" w:lineRule="auto"/>
              <w:rPr>
                <w:rFonts w:ascii="Arial" w:hAnsi="Arial" w:cs="Arial"/>
                <w:sz w:val="12"/>
                <w:szCs w:val="12"/>
              </w:rPr>
            </w:pPr>
          </w:p>
        </w:tc>
        <w:tc>
          <w:tcPr>
            <w:tcW w:w="445" w:type="pct"/>
            <w:vMerge/>
            <w:vAlign w:val="center"/>
            <w:hideMark/>
          </w:tcPr>
          <w:p w:rsidR="00F03DDD" w:rsidRPr="00833372" w:rsidRDefault="00F03DDD" w:rsidP="00F03DDD">
            <w:pPr>
              <w:spacing w:after="200" w:line="276" w:lineRule="auto"/>
              <w:rPr>
                <w:rFonts w:ascii="Arial" w:hAnsi="Arial" w:cs="Arial"/>
                <w:sz w:val="12"/>
                <w:szCs w:val="12"/>
              </w:rPr>
            </w:pPr>
          </w:p>
        </w:tc>
        <w:tc>
          <w:tcPr>
            <w:tcW w:w="596" w:type="pct"/>
            <w:noWrap/>
            <w:vAlign w:val="center"/>
            <w:hideMark/>
          </w:tcPr>
          <w:p w:rsidR="00F03DDD" w:rsidRPr="00833372" w:rsidRDefault="00F03DDD" w:rsidP="00F03DDD">
            <w:pPr>
              <w:spacing w:after="200" w:line="276" w:lineRule="auto"/>
              <w:rPr>
                <w:rFonts w:ascii="Arial" w:hAnsi="Arial" w:cs="Arial"/>
                <w:sz w:val="12"/>
                <w:szCs w:val="12"/>
              </w:rPr>
            </w:pPr>
            <w:r w:rsidRPr="00833372">
              <w:rPr>
                <w:rFonts w:ascii="Arial" w:hAnsi="Arial" w:cs="Arial"/>
                <w:sz w:val="12"/>
                <w:szCs w:val="12"/>
              </w:rPr>
              <w:t>федеральный бюджет</w:t>
            </w:r>
          </w:p>
        </w:tc>
        <w:tc>
          <w:tcPr>
            <w:tcW w:w="422" w:type="pct"/>
            <w:noWrap/>
            <w:vAlign w:val="center"/>
            <w:hideMark/>
          </w:tcPr>
          <w:p w:rsidR="00F03DDD" w:rsidRDefault="00F03DDD" w:rsidP="00651682">
            <w:pPr>
              <w:jc w:val="center"/>
              <w:rPr>
                <w:rFonts w:ascii="Arial" w:hAnsi="Arial" w:cs="Arial"/>
                <w:sz w:val="12"/>
                <w:szCs w:val="12"/>
              </w:rPr>
            </w:pPr>
            <w:r>
              <w:rPr>
                <w:rFonts w:ascii="Arial" w:hAnsi="Arial" w:cs="Arial"/>
                <w:sz w:val="12"/>
                <w:szCs w:val="12"/>
              </w:rPr>
              <w:t>13010R5550</w:t>
            </w:r>
          </w:p>
          <w:p w:rsidR="00F03DDD" w:rsidRPr="00F03DDD" w:rsidRDefault="00F03DDD" w:rsidP="00651682">
            <w:pPr>
              <w:jc w:val="center"/>
              <w:rPr>
                <w:rFonts w:ascii="Arial" w:hAnsi="Arial" w:cs="Arial"/>
                <w:sz w:val="12"/>
                <w:szCs w:val="12"/>
              </w:rPr>
            </w:pPr>
            <w:r w:rsidRPr="00F03DDD">
              <w:rPr>
                <w:rFonts w:ascii="Arial" w:hAnsi="Arial" w:cs="Arial"/>
                <w:sz w:val="12"/>
                <w:szCs w:val="12"/>
              </w:rPr>
              <w:t>131F255550</w:t>
            </w:r>
          </w:p>
        </w:tc>
        <w:tc>
          <w:tcPr>
            <w:tcW w:w="404" w:type="pct"/>
            <w:noWrap/>
            <w:vAlign w:val="center"/>
            <w:hideMark/>
          </w:tcPr>
          <w:p w:rsidR="00F03DDD" w:rsidRPr="00F03DDD" w:rsidRDefault="00F03DDD" w:rsidP="00651682">
            <w:pPr>
              <w:jc w:val="center"/>
              <w:rPr>
                <w:rFonts w:ascii="Arial" w:hAnsi="Arial" w:cs="Arial"/>
                <w:sz w:val="12"/>
                <w:szCs w:val="12"/>
              </w:rPr>
            </w:pPr>
            <w:r>
              <w:rPr>
                <w:rFonts w:ascii="Arial" w:hAnsi="Arial" w:cs="Arial"/>
                <w:sz w:val="12"/>
                <w:szCs w:val="12"/>
              </w:rPr>
              <w:t>54487,5</w:t>
            </w:r>
          </w:p>
        </w:tc>
        <w:tc>
          <w:tcPr>
            <w:tcW w:w="546" w:type="pct"/>
            <w:noWrap/>
            <w:vAlign w:val="center"/>
            <w:hideMark/>
          </w:tcPr>
          <w:p w:rsidR="00F03DDD" w:rsidRPr="00F03DDD" w:rsidRDefault="00F03DDD" w:rsidP="00651682">
            <w:pPr>
              <w:jc w:val="center"/>
              <w:rPr>
                <w:rFonts w:ascii="Arial" w:hAnsi="Arial" w:cs="Arial"/>
                <w:sz w:val="12"/>
                <w:szCs w:val="12"/>
              </w:rPr>
            </w:pPr>
            <w:r>
              <w:rPr>
                <w:rFonts w:ascii="Arial" w:hAnsi="Arial" w:cs="Arial"/>
                <w:sz w:val="12"/>
                <w:szCs w:val="12"/>
              </w:rPr>
              <w:t>24735,0</w:t>
            </w:r>
          </w:p>
        </w:tc>
        <w:tc>
          <w:tcPr>
            <w:tcW w:w="473" w:type="pct"/>
            <w:noWrap/>
            <w:vAlign w:val="center"/>
          </w:tcPr>
          <w:p w:rsidR="00F03DDD" w:rsidRPr="00F03DDD" w:rsidRDefault="00F03DDD" w:rsidP="00651682">
            <w:pPr>
              <w:jc w:val="center"/>
              <w:rPr>
                <w:rFonts w:ascii="Arial" w:hAnsi="Arial" w:cs="Arial"/>
                <w:sz w:val="12"/>
                <w:szCs w:val="12"/>
              </w:rPr>
            </w:pPr>
            <w:r>
              <w:rPr>
                <w:rFonts w:ascii="Arial" w:hAnsi="Arial" w:cs="Arial"/>
                <w:sz w:val="12"/>
                <w:szCs w:val="12"/>
              </w:rPr>
              <w:t>29752,5</w:t>
            </w:r>
          </w:p>
        </w:tc>
        <w:tc>
          <w:tcPr>
            <w:tcW w:w="474" w:type="pct"/>
            <w:noWrap/>
            <w:vAlign w:val="center"/>
          </w:tcPr>
          <w:p w:rsidR="001D3647" w:rsidRPr="00F03DDD" w:rsidRDefault="001D3647" w:rsidP="001D3647">
            <w:pPr>
              <w:jc w:val="center"/>
              <w:rPr>
                <w:rFonts w:ascii="Arial" w:hAnsi="Arial" w:cs="Arial"/>
                <w:sz w:val="12"/>
                <w:szCs w:val="12"/>
              </w:rPr>
            </w:pPr>
            <w:r>
              <w:rPr>
                <w:rFonts w:ascii="Arial" w:hAnsi="Arial" w:cs="Arial"/>
                <w:sz w:val="12"/>
                <w:szCs w:val="12"/>
              </w:rPr>
              <w:t>-</w:t>
            </w:r>
          </w:p>
        </w:tc>
        <w:tc>
          <w:tcPr>
            <w:tcW w:w="576" w:type="pct"/>
            <w:vAlign w:val="center"/>
          </w:tcPr>
          <w:p w:rsidR="00F03DDD" w:rsidRPr="00833372" w:rsidRDefault="001D3647" w:rsidP="00F03DDD">
            <w:pPr>
              <w:spacing w:after="200" w:line="276" w:lineRule="auto"/>
              <w:jc w:val="center"/>
              <w:rPr>
                <w:rFonts w:ascii="Arial" w:hAnsi="Arial" w:cs="Arial"/>
                <w:sz w:val="12"/>
                <w:szCs w:val="12"/>
              </w:rPr>
            </w:pPr>
            <w:r>
              <w:rPr>
                <w:rFonts w:ascii="Arial" w:hAnsi="Arial" w:cs="Arial"/>
                <w:sz w:val="12"/>
                <w:szCs w:val="12"/>
              </w:rPr>
              <w:t>-</w:t>
            </w:r>
          </w:p>
        </w:tc>
      </w:tr>
      <w:tr w:rsidR="00F03DDD" w:rsidRPr="00833372" w:rsidTr="001D3647">
        <w:trPr>
          <w:trHeight w:val="276"/>
        </w:trPr>
        <w:tc>
          <w:tcPr>
            <w:tcW w:w="188" w:type="pct"/>
            <w:vMerge/>
            <w:vAlign w:val="center"/>
            <w:hideMark/>
          </w:tcPr>
          <w:p w:rsidR="00F03DDD" w:rsidRPr="00833372" w:rsidRDefault="00F03DDD" w:rsidP="00F03DDD">
            <w:pPr>
              <w:spacing w:after="200" w:line="276" w:lineRule="auto"/>
              <w:jc w:val="center"/>
              <w:rPr>
                <w:rFonts w:ascii="Arial" w:hAnsi="Arial" w:cs="Arial"/>
                <w:sz w:val="12"/>
                <w:szCs w:val="12"/>
              </w:rPr>
            </w:pPr>
          </w:p>
        </w:tc>
        <w:tc>
          <w:tcPr>
            <w:tcW w:w="876" w:type="pct"/>
            <w:vMerge/>
            <w:vAlign w:val="center"/>
            <w:hideMark/>
          </w:tcPr>
          <w:p w:rsidR="00F03DDD" w:rsidRPr="00833372" w:rsidRDefault="00F03DDD" w:rsidP="00F03DDD">
            <w:pPr>
              <w:spacing w:after="200" w:line="276" w:lineRule="auto"/>
              <w:rPr>
                <w:rFonts w:ascii="Arial" w:hAnsi="Arial" w:cs="Arial"/>
                <w:sz w:val="12"/>
                <w:szCs w:val="12"/>
              </w:rPr>
            </w:pPr>
          </w:p>
        </w:tc>
        <w:tc>
          <w:tcPr>
            <w:tcW w:w="445" w:type="pct"/>
            <w:vMerge/>
            <w:vAlign w:val="center"/>
            <w:hideMark/>
          </w:tcPr>
          <w:p w:rsidR="00F03DDD" w:rsidRPr="00833372" w:rsidRDefault="00F03DDD" w:rsidP="00F03DDD">
            <w:pPr>
              <w:spacing w:after="200" w:line="276" w:lineRule="auto"/>
              <w:rPr>
                <w:rFonts w:ascii="Arial" w:hAnsi="Arial" w:cs="Arial"/>
                <w:sz w:val="12"/>
                <w:szCs w:val="12"/>
              </w:rPr>
            </w:pPr>
          </w:p>
        </w:tc>
        <w:tc>
          <w:tcPr>
            <w:tcW w:w="596" w:type="pct"/>
            <w:noWrap/>
            <w:vAlign w:val="center"/>
            <w:hideMark/>
          </w:tcPr>
          <w:p w:rsidR="00F03DDD" w:rsidRPr="00833372" w:rsidRDefault="00F03DDD" w:rsidP="00F03DDD">
            <w:pPr>
              <w:spacing w:after="200" w:line="276" w:lineRule="auto"/>
              <w:rPr>
                <w:rFonts w:ascii="Arial" w:hAnsi="Arial" w:cs="Arial"/>
                <w:sz w:val="12"/>
                <w:szCs w:val="12"/>
              </w:rPr>
            </w:pPr>
            <w:r w:rsidRPr="00833372">
              <w:rPr>
                <w:rFonts w:ascii="Arial" w:hAnsi="Arial" w:cs="Arial"/>
                <w:sz w:val="12"/>
                <w:szCs w:val="12"/>
              </w:rPr>
              <w:t>краевой бюджет</w:t>
            </w:r>
          </w:p>
        </w:tc>
        <w:tc>
          <w:tcPr>
            <w:tcW w:w="422" w:type="pct"/>
            <w:noWrap/>
            <w:vAlign w:val="center"/>
            <w:hideMark/>
          </w:tcPr>
          <w:p w:rsidR="00F03DDD" w:rsidRDefault="00F03DDD" w:rsidP="00651682">
            <w:pPr>
              <w:jc w:val="center"/>
              <w:rPr>
                <w:rFonts w:ascii="Arial" w:hAnsi="Arial" w:cs="Arial"/>
                <w:sz w:val="12"/>
                <w:szCs w:val="12"/>
              </w:rPr>
            </w:pPr>
            <w:r>
              <w:rPr>
                <w:rFonts w:ascii="Arial" w:hAnsi="Arial" w:cs="Arial"/>
                <w:sz w:val="12"/>
                <w:szCs w:val="12"/>
              </w:rPr>
              <w:t>13010R5550</w:t>
            </w:r>
          </w:p>
          <w:p w:rsidR="00F03DDD" w:rsidRPr="00F03DDD" w:rsidRDefault="00F03DDD" w:rsidP="00651682">
            <w:pPr>
              <w:jc w:val="center"/>
              <w:rPr>
                <w:rFonts w:ascii="Arial" w:hAnsi="Arial" w:cs="Arial"/>
                <w:sz w:val="12"/>
                <w:szCs w:val="12"/>
              </w:rPr>
            </w:pPr>
            <w:r w:rsidRPr="00F03DDD">
              <w:rPr>
                <w:rFonts w:ascii="Arial" w:hAnsi="Arial" w:cs="Arial"/>
                <w:sz w:val="12"/>
                <w:szCs w:val="12"/>
              </w:rPr>
              <w:t>131F255550</w:t>
            </w:r>
          </w:p>
        </w:tc>
        <w:tc>
          <w:tcPr>
            <w:tcW w:w="404" w:type="pct"/>
            <w:noWrap/>
            <w:vAlign w:val="center"/>
            <w:hideMark/>
          </w:tcPr>
          <w:p w:rsidR="00F03DDD" w:rsidRPr="00F03DDD" w:rsidRDefault="00F03DDD" w:rsidP="00651682">
            <w:pPr>
              <w:jc w:val="center"/>
              <w:rPr>
                <w:rFonts w:ascii="Arial" w:hAnsi="Arial" w:cs="Arial"/>
                <w:sz w:val="12"/>
                <w:szCs w:val="12"/>
              </w:rPr>
            </w:pPr>
            <w:r>
              <w:rPr>
                <w:rFonts w:ascii="Arial" w:hAnsi="Arial" w:cs="Arial"/>
                <w:sz w:val="12"/>
                <w:szCs w:val="12"/>
              </w:rPr>
              <w:t>29582,1</w:t>
            </w:r>
          </w:p>
        </w:tc>
        <w:tc>
          <w:tcPr>
            <w:tcW w:w="546" w:type="pct"/>
            <w:noWrap/>
            <w:vAlign w:val="center"/>
            <w:hideMark/>
          </w:tcPr>
          <w:p w:rsidR="00F03DDD" w:rsidRPr="00F03DDD" w:rsidRDefault="00F03DDD" w:rsidP="00651682">
            <w:pPr>
              <w:jc w:val="center"/>
              <w:rPr>
                <w:rFonts w:ascii="Arial" w:hAnsi="Arial" w:cs="Arial"/>
                <w:sz w:val="12"/>
                <w:szCs w:val="12"/>
              </w:rPr>
            </w:pPr>
            <w:r>
              <w:rPr>
                <w:rFonts w:ascii="Arial" w:hAnsi="Arial" w:cs="Arial"/>
                <w:sz w:val="12"/>
                <w:szCs w:val="12"/>
              </w:rPr>
              <w:t>15228,0</w:t>
            </w:r>
          </w:p>
        </w:tc>
        <w:tc>
          <w:tcPr>
            <w:tcW w:w="473" w:type="pct"/>
            <w:noWrap/>
            <w:vAlign w:val="center"/>
            <w:hideMark/>
          </w:tcPr>
          <w:p w:rsidR="00F03DDD" w:rsidRPr="00F03DDD" w:rsidRDefault="00F03DDD" w:rsidP="00651682">
            <w:pPr>
              <w:jc w:val="center"/>
              <w:rPr>
                <w:rFonts w:ascii="Arial" w:hAnsi="Arial" w:cs="Arial"/>
                <w:sz w:val="12"/>
                <w:szCs w:val="12"/>
              </w:rPr>
            </w:pPr>
            <w:r>
              <w:rPr>
                <w:rFonts w:ascii="Arial" w:hAnsi="Arial" w:cs="Arial"/>
                <w:sz w:val="12"/>
                <w:szCs w:val="12"/>
              </w:rPr>
              <w:t>1565,9</w:t>
            </w:r>
          </w:p>
        </w:tc>
        <w:tc>
          <w:tcPr>
            <w:tcW w:w="474" w:type="pct"/>
            <w:noWrap/>
            <w:vAlign w:val="center"/>
            <w:hideMark/>
          </w:tcPr>
          <w:p w:rsidR="00F03DDD" w:rsidRPr="00F03DDD" w:rsidRDefault="00F03DDD" w:rsidP="00651682">
            <w:pPr>
              <w:jc w:val="center"/>
              <w:rPr>
                <w:rFonts w:ascii="Arial" w:hAnsi="Arial" w:cs="Arial"/>
                <w:sz w:val="12"/>
                <w:szCs w:val="12"/>
              </w:rPr>
            </w:pPr>
            <w:r>
              <w:rPr>
                <w:rFonts w:ascii="Arial" w:hAnsi="Arial" w:cs="Arial"/>
                <w:sz w:val="12"/>
                <w:szCs w:val="12"/>
              </w:rPr>
              <w:t>12788,2</w:t>
            </w:r>
          </w:p>
        </w:tc>
        <w:tc>
          <w:tcPr>
            <w:tcW w:w="576" w:type="pct"/>
            <w:vAlign w:val="center"/>
          </w:tcPr>
          <w:p w:rsidR="00F03DDD" w:rsidRPr="00833372" w:rsidRDefault="001D3647" w:rsidP="00F03DDD">
            <w:pPr>
              <w:jc w:val="center"/>
              <w:rPr>
                <w:rFonts w:ascii="Arial" w:hAnsi="Arial" w:cs="Arial"/>
                <w:sz w:val="12"/>
                <w:szCs w:val="12"/>
              </w:rPr>
            </w:pPr>
            <w:r>
              <w:rPr>
                <w:rFonts w:ascii="Arial" w:hAnsi="Arial" w:cs="Arial"/>
                <w:sz w:val="12"/>
                <w:szCs w:val="12"/>
              </w:rPr>
              <w:t>-</w:t>
            </w:r>
          </w:p>
        </w:tc>
      </w:tr>
      <w:tr w:rsidR="00F03DDD" w:rsidRPr="00833372" w:rsidTr="001D3647">
        <w:trPr>
          <w:trHeight w:val="315"/>
        </w:trPr>
        <w:tc>
          <w:tcPr>
            <w:tcW w:w="188" w:type="pct"/>
            <w:vMerge/>
            <w:vAlign w:val="center"/>
            <w:hideMark/>
          </w:tcPr>
          <w:p w:rsidR="00F03DDD" w:rsidRPr="00833372" w:rsidRDefault="00F03DDD" w:rsidP="00F03DDD">
            <w:pPr>
              <w:spacing w:after="200" w:line="276" w:lineRule="auto"/>
              <w:jc w:val="center"/>
              <w:rPr>
                <w:rFonts w:ascii="Arial" w:hAnsi="Arial" w:cs="Arial"/>
                <w:sz w:val="12"/>
                <w:szCs w:val="12"/>
              </w:rPr>
            </w:pPr>
          </w:p>
        </w:tc>
        <w:tc>
          <w:tcPr>
            <w:tcW w:w="876" w:type="pct"/>
            <w:vMerge/>
            <w:vAlign w:val="center"/>
            <w:hideMark/>
          </w:tcPr>
          <w:p w:rsidR="00F03DDD" w:rsidRPr="00833372" w:rsidRDefault="00F03DDD" w:rsidP="00F03DDD">
            <w:pPr>
              <w:spacing w:after="200" w:line="276" w:lineRule="auto"/>
              <w:rPr>
                <w:rFonts w:ascii="Arial" w:hAnsi="Arial" w:cs="Arial"/>
                <w:sz w:val="12"/>
                <w:szCs w:val="12"/>
              </w:rPr>
            </w:pPr>
          </w:p>
        </w:tc>
        <w:tc>
          <w:tcPr>
            <w:tcW w:w="445" w:type="pct"/>
            <w:vMerge/>
            <w:vAlign w:val="center"/>
            <w:hideMark/>
          </w:tcPr>
          <w:p w:rsidR="00F03DDD" w:rsidRPr="00833372" w:rsidRDefault="00F03DDD" w:rsidP="00F03DDD">
            <w:pPr>
              <w:spacing w:after="200" w:line="276" w:lineRule="auto"/>
              <w:rPr>
                <w:rFonts w:ascii="Arial" w:hAnsi="Arial" w:cs="Arial"/>
                <w:sz w:val="12"/>
                <w:szCs w:val="12"/>
              </w:rPr>
            </w:pPr>
          </w:p>
        </w:tc>
        <w:tc>
          <w:tcPr>
            <w:tcW w:w="596" w:type="pct"/>
            <w:noWrap/>
            <w:vAlign w:val="center"/>
            <w:hideMark/>
          </w:tcPr>
          <w:p w:rsidR="00F03DDD" w:rsidRPr="00833372" w:rsidRDefault="00F03DDD" w:rsidP="00F03DDD">
            <w:pPr>
              <w:spacing w:after="200" w:line="276" w:lineRule="auto"/>
              <w:rPr>
                <w:rFonts w:ascii="Arial" w:hAnsi="Arial" w:cs="Arial"/>
                <w:sz w:val="12"/>
                <w:szCs w:val="12"/>
              </w:rPr>
            </w:pPr>
            <w:r w:rsidRPr="00833372">
              <w:rPr>
                <w:rFonts w:ascii="Arial" w:hAnsi="Arial" w:cs="Arial"/>
                <w:sz w:val="12"/>
                <w:szCs w:val="12"/>
              </w:rPr>
              <w:t>местный бюджет</w:t>
            </w:r>
          </w:p>
        </w:tc>
        <w:tc>
          <w:tcPr>
            <w:tcW w:w="422" w:type="pct"/>
            <w:vAlign w:val="center"/>
            <w:hideMark/>
          </w:tcPr>
          <w:p w:rsidR="00F03DDD" w:rsidRDefault="00F03DDD" w:rsidP="00651682">
            <w:pPr>
              <w:jc w:val="center"/>
              <w:rPr>
                <w:rFonts w:ascii="Arial" w:hAnsi="Arial" w:cs="Arial"/>
                <w:sz w:val="12"/>
                <w:szCs w:val="12"/>
              </w:rPr>
            </w:pPr>
            <w:r>
              <w:rPr>
                <w:rFonts w:ascii="Arial" w:hAnsi="Arial" w:cs="Arial"/>
                <w:sz w:val="12"/>
                <w:szCs w:val="12"/>
              </w:rPr>
              <w:t>13010L5550</w:t>
            </w:r>
          </w:p>
          <w:p w:rsidR="00F03DDD" w:rsidRDefault="00F03DDD" w:rsidP="00651682">
            <w:pPr>
              <w:jc w:val="center"/>
              <w:rPr>
                <w:rFonts w:ascii="Arial" w:hAnsi="Arial" w:cs="Arial"/>
                <w:sz w:val="12"/>
                <w:szCs w:val="12"/>
              </w:rPr>
            </w:pPr>
            <w:r>
              <w:rPr>
                <w:rFonts w:ascii="Arial" w:hAnsi="Arial" w:cs="Arial"/>
                <w:sz w:val="12"/>
                <w:szCs w:val="12"/>
              </w:rPr>
              <w:t>13010S5550</w:t>
            </w:r>
          </w:p>
          <w:p w:rsidR="00F03DDD" w:rsidRPr="00F03DDD" w:rsidRDefault="00F03DDD" w:rsidP="00651682">
            <w:pPr>
              <w:jc w:val="center"/>
              <w:rPr>
                <w:rFonts w:ascii="Arial" w:hAnsi="Arial" w:cs="Arial"/>
                <w:sz w:val="12"/>
                <w:szCs w:val="12"/>
              </w:rPr>
            </w:pPr>
            <w:r w:rsidRPr="00F03DDD">
              <w:rPr>
                <w:rFonts w:ascii="Arial" w:hAnsi="Arial" w:cs="Arial"/>
                <w:sz w:val="12"/>
                <w:szCs w:val="12"/>
              </w:rPr>
              <w:t>131F255550</w:t>
            </w:r>
          </w:p>
        </w:tc>
        <w:tc>
          <w:tcPr>
            <w:tcW w:w="404" w:type="pct"/>
            <w:noWrap/>
            <w:vAlign w:val="center"/>
            <w:hideMark/>
          </w:tcPr>
          <w:p w:rsidR="00F03DDD" w:rsidRPr="00F03DDD" w:rsidRDefault="00F03DDD" w:rsidP="00651682">
            <w:pPr>
              <w:jc w:val="center"/>
              <w:rPr>
                <w:rFonts w:ascii="Arial" w:hAnsi="Arial" w:cs="Arial"/>
                <w:sz w:val="12"/>
                <w:szCs w:val="12"/>
              </w:rPr>
            </w:pPr>
            <w:r>
              <w:rPr>
                <w:rFonts w:ascii="Arial" w:hAnsi="Arial" w:cs="Arial"/>
                <w:sz w:val="12"/>
                <w:szCs w:val="12"/>
              </w:rPr>
              <w:t>2436,6</w:t>
            </w:r>
          </w:p>
        </w:tc>
        <w:tc>
          <w:tcPr>
            <w:tcW w:w="546" w:type="pct"/>
            <w:noWrap/>
            <w:vAlign w:val="center"/>
            <w:hideMark/>
          </w:tcPr>
          <w:p w:rsidR="00F03DDD" w:rsidRPr="00F03DDD" w:rsidRDefault="00F03DDD" w:rsidP="00651682">
            <w:pPr>
              <w:jc w:val="center"/>
              <w:rPr>
                <w:rFonts w:ascii="Arial" w:hAnsi="Arial" w:cs="Arial"/>
                <w:sz w:val="12"/>
                <w:szCs w:val="12"/>
              </w:rPr>
            </w:pPr>
            <w:r>
              <w:rPr>
                <w:rFonts w:ascii="Arial" w:hAnsi="Arial" w:cs="Arial"/>
                <w:sz w:val="12"/>
                <w:szCs w:val="12"/>
              </w:rPr>
              <w:t>408,7</w:t>
            </w:r>
          </w:p>
        </w:tc>
        <w:tc>
          <w:tcPr>
            <w:tcW w:w="473" w:type="pct"/>
            <w:noWrap/>
            <w:vAlign w:val="center"/>
            <w:hideMark/>
          </w:tcPr>
          <w:p w:rsidR="00F03DDD" w:rsidRPr="00F03DDD" w:rsidRDefault="00F03DDD" w:rsidP="00651682">
            <w:pPr>
              <w:jc w:val="center"/>
              <w:rPr>
                <w:rFonts w:ascii="Arial" w:hAnsi="Arial" w:cs="Arial"/>
                <w:sz w:val="12"/>
                <w:szCs w:val="12"/>
              </w:rPr>
            </w:pPr>
            <w:r>
              <w:rPr>
                <w:rFonts w:ascii="Arial" w:hAnsi="Arial" w:cs="Arial"/>
                <w:sz w:val="12"/>
                <w:szCs w:val="12"/>
              </w:rPr>
              <w:t>1900,0</w:t>
            </w:r>
          </w:p>
        </w:tc>
        <w:tc>
          <w:tcPr>
            <w:tcW w:w="474" w:type="pct"/>
            <w:noWrap/>
            <w:vAlign w:val="center"/>
            <w:hideMark/>
          </w:tcPr>
          <w:p w:rsidR="00F03DDD" w:rsidRPr="00F03DDD" w:rsidRDefault="00F03DDD" w:rsidP="00651682">
            <w:pPr>
              <w:jc w:val="center"/>
              <w:rPr>
                <w:rFonts w:ascii="Arial" w:hAnsi="Arial" w:cs="Arial"/>
                <w:sz w:val="12"/>
                <w:szCs w:val="12"/>
              </w:rPr>
            </w:pPr>
            <w:r>
              <w:rPr>
                <w:rFonts w:ascii="Arial" w:hAnsi="Arial" w:cs="Arial"/>
                <w:sz w:val="12"/>
                <w:szCs w:val="12"/>
              </w:rPr>
              <w:t>127,9</w:t>
            </w:r>
          </w:p>
        </w:tc>
        <w:tc>
          <w:tcPr>
            <w:tcW w:w="576" w:type="pct"/>
            <w:vAlign w:val="center"/>
          </w:tcPr>
          <w:p w:rsidR="00F03DDD" w:rsidRPr="00833372" w:rsidRDefault="001D3647" w:rsidP="00F03DDD">
            <w:pPr>
              <w:jc w:val="center"/>
              <w:rPr>
                <w:rFonts w:ascii="Arial" w:hAnsi="Arial" w:cs="Arial"/>
                <w:sz w:val="12"/>
                <w:szCs w:val="12"/>
              </w:rPr>
            </w:pPr>
            <w:r>
              <w:rPr>
                <w:rFonts w:ascii="Arial" w:hAnsi="Arial" w:cs="Arial"/>
                <w:sz w:val="12"/>
                <w:szCs w:val="12"/>
              </w:rPr>
              <w:t>-</w:t>
            </w:r>
          </w:p>
        </w:tc>
      </w:tr>
      <w:tr w:rsidR="00F03DDD" w:rsidRPr="00833372" w:rsidTr="001D3647">
        <w:trPr>
          <w:trHeight w:val="552"/>
        </w:trPr>
        <w:tc>
          <w:tcPr>
            <w:tcW w:w="188" w:type="pct"/>
            <w:vMerge/>
            <w:vAlign w:val="center"/>
            <w:hideMark/>
          </w:tcPr>
          <w:p w:rsidR="00F03DDD" w:rsidRPr="00833372" w:rsidRDefault="00F03DDD" w:rsidP="00F03DDD">
            <w:pPr>
              <w:spacing w:after="200" w:line="276" w:lineRule="auto"/>
              <w:jc w:val="center"/>
              <w:rPr>
                <w:rFonts w:ascii="Arial" w:hAnsi="Arial" w:cs="Arial"/>
                <w:sz w:val="12"/>
                <w:szCs w:val="12"/>
              </w:rPr>
            </w:pPr>
          </w:p>
        </w:tc>
        <w:tc>
          <w:tcPr>
            <w:tcW w:w="876" w:type="pct"/>
            <w:vMerge/>
            <w:vAlign w:val="center"/>
            <w:hideMark/>
          </w:tcPr>
          <w:p w:rsidR="00F03DDD" w:rsidRPr="00833372" w:rsidRDefault="00F03DDD" w:rsidP="00F03DDD">
            <w:pPr>
              <w:spacing w:after="200" w:line="276" w:lineRule="auto"/>
              <w:rPr>
                <w:rFonts w:ascii="Arial" w:hAnsi="Arial" w:cs="Arial"/>
                <w:sz w:val="12"/>
                <w:szCs w:val="12"/>
              </w:rPr>
            </w:pPr>
          </w:p>
        </w:tc>
        <w:tc>
          <w:tcPr>
            <w:tcW w:w="445" w:type="pct"/>
            <w:vMerge/>
            <w:vAlign w:val="center"/>
            <w:hideMark/>
          </w:tcPr>
          <w:p w:rsidR="00F03DDD" w:rsidRPr="00833372" w:rsidRDefault="00F03DDD" w:rsidP="00F03DDD">
            <w:pPr>
              <w:spacing w:after="200" w:line="276" w:lineRule="auto"/>
              <w:rPr>
                <w:rFonts w:ascii="Arial" w:hAnsi="Arial" w:cs="Arial"/>
                <w:sz w:val="12"/>
                <w:szCs w:val="12"/>
              </w:rPr>
            </w:pPr>
          </w:p>
        </w:tc>
        <w:tc>
          <w:tcPr>
            <w:tcW w:w="596" w:type="pct"/>
            <w:vAlign w:val="center"/>
            <w:hideMark/>
          </w:tcPr>
          <w:p w:rsidR="00F03DDD" w:rsidRPr="00833372" w:rsidRDefault="00F03DDD" w:rsidP="00F03DDD">
            <w:pPr>
              <w:spacing w:after="200" w:line="276" w:lineRule="auto"/>
              <w:rPr>
                <w:rFonts w:ascii="Arial" w:hAnsi="Arial" w:cs="Arial"/>
                <w:sz w:val="12"/>
                <w:szCs w:val="12"/>
              </w:rPr>
            </w:pPr>
            <w:r w:rsidRPr="00833372">
              <w:rPr>
                <w:rFonts w:ascii="Arial" w:hAnsi="Arial" w:cs="Arial"/>
                <w:sz w:val="12"/>
                <w:szCs w:val="12"/>
              </w:rPr>
              <w:t>средства заинтересованных лиц</w:t>
            </w:r>
          </w:p>
        </w:tc>
        <w:tc>
          <w:tcPr>
            <w:tcW w:w="422" w:type="pct"/>
            <w:noWrap/>
            <w:vAlign w:val="center"/>
            <w:hideMark/>
          </w:tcPr>
          <w:p w:rsidR="00F03DDD" w:rsidRPr="00F03DDD" w:rsidRDefault="00F03DDD" w:rsidP="00651682">
            <w:pPr>
              <w:jc w:val="center"/>
              <w:rPr>
                <w:rFonts w:ascii="Arial" w:hAnsi="Arial" w:cs="Arial"/>
                <w:sz w:val="12"/>
                <w:szCs w:val="12"/>
              </w:rPr>
            </w:pPr>
          </w:p>
        </w:tc>
        <w:tc>
          <w:tcPr>
            <w:tcW w:w="404" w:type="pct"/>
            <w:noWrap/>
            <w:vAlign w:val="center"/>
            <w:hideMark/>
          </w:tcPr>
          <w:p w:rsidR="00F03DDD" w:rsidRPr="00F03DDD" w:rsidRDefault="00F03DDD" w:rsidP="00651682">
            <w:pPr>
              <w:jc w:val="center"/>
              <w:rPr>
                <w:rFonts w:ascii="Arial" w:hAnsi="Arial" w:cs="Arial"/>
                <w:sz w:val="12"/>
                <w:szCs w:val="12"/>
              </w:rPr>
            </w:pPr>
            <w:r>
              <w:rPr>
                <w:rFonts w:ascii="Arial" w:hAnsi="Arial" w:cs="Arial"/>
                <w:sz w:val="12"/>
                <w:szCs w:val="12"/>
              </w:rPr>
              <w:t>2832,2</w:t>
            </w:r>
          </w:p>
        </w:tc>
        <w:tc>
          <w:tcPr>
            <w:tcW w:w="546" w:type="pct"/>
            <w:noWrap/>
            <w:vAlign w:val="center"/>
            <w:hideMark/>
          </w:tcPr>
          <w:p w:rsidR="00F03DDD" w:rsidRPr="00F03DDD" w:rsidRDefault="00F03DDD" w:rsidP="00651682">
            <w:pPr>
              <w:jc w:val="center"/>
              <w:rPr>
                <w:rFonts w:ascii="Arial" w:hAnsi="Arial" w:cs="Arial"/>
                <w:sz w:val="12"/>
                <w:szCs w:val="12"/>
              </w:rPr>
            </w:pPr>
            <w:r>
              <w:rPr>
                <w:rFonts w:ascii="Arial" w:hAnsi="Arial" w:cs="Arial"/>
                <w:sz w:val="12"/>
                <w:szCs w:val="12"/>
              </w:rPr>
              <w:t>823,9</w:t>
            </w:r>
          </w:p>
        </w:tc>
        <w:tc>
          <w:tcPr>
            <w:tcW w:w="473" w:type="pct"/>
            <w:noWrap/>
            <w:vAlign w:val="center"/>
            <w:hideMark/>
          </w:tcPr>
          <w:p w:rsidR="00F03DDD" w:rsidRPr="00F03DDD" w:rsidRDefault="00F03DDD" w:rsidP="00651682">
            <w:pPr>
              <w:jc w:val="center"/>
              <w:rPr>
                <w:rFonts w:ascii="Arial" w:hAnsi="Arial" w:cs="Arial"/>
                <w:sz w:val="12"/>
                <w:szCs w:val="12"/>
              </w:rPr>
            </w:pPr>
            <w:r>
              <w:rPr>
                <w:rFonts w:ascii="Arial" w:hAnsi="Arial" w:cs="Arial"/>
                <w:sz w:val="12"/>
                <w:szCs w:val="12"/>
              </w:rPr>
              <w:t>1192,0</w:t>
            </w:r>
          </w:p>
        </w:tc>
        <w:tc>
          <w:tcPr>
            <w:tcW w:w="474" w:type="pct"/>
            <w:noWrap/>
            <w:vAlign w:val="center"/>
            <w:hideMark/>
          </w:tcPr>
          <w:p w:rsidR="00F03DDD" w:rsidRPr="00F03DDD" w:rsidRDefault="00F03DDD" w:rsidP="00651682">
            <w:pPr>
              <w:jc w:val="center"/>
              <w:rPr>
                <w:rFonts w:ascii="Arial" w:hAnsi="Arial" w:cs="Arial"/>
                <w:sz w:val="12"/>
                <w:szCs w:val="12"/>
              </w:rPr>
            </w:pPr>
            <w:r>
              <w:rPr>
                <w:rFonts w:ascii="Arial" w:hAnsi="Arial" w:cs="Arial"/>
                <w:sz w:val="12"/>
                <w:szCs w:val="12"/>
              </w:rPr>
              <w:t>816,3</w:t>
            </w:r>
          </w:p>
        </w:tc>
        <w:tc>
          <w:tcPr>
            <w:tcW w:w="576" w:type="pct"/>
            <w:vAlign w:val="center"/>
          </w:tcPr>
          <w:p w:rsidR="00F03DDD" w:rsidRPr="00833372" w:rsidRDefault="001D3647" w:rsidP="00F03DDD">
            <w:pPr>
              <w:jc w:val="center"/>
              <w:rPr>
                <w:rFonts w:ascii="Arial" w:hAnsi="Arial" w:cs="Arial"/>
                <w:sz w:val="12"/>
                <w:szCs w:val="12"/>
              </w:rPr>
            </w:pPr>
            <w:r>
              <w:rPr>
                <w:rFonts w:ascii="Arial" w:hAnsi="Arial" w:cs="Arial"/>
                <w:sz w:val="12"/>
                <w:szCs w:val="12"/>
              </w:rPr>
              <w:t>-</w:t>
            </w:r>
          </w:p>
        </w:tc>
      </w:tr>
      <w:tr w:rsidR="00F03DDD" w:rsidRPr="00833372" w:rsidTr="001D3647">
        <w:trPr>
          <w:trHeight w:val="305"/>
        </w:trPr>
        <w:tc>
          <w:tcPr>
            <w:tcW w:w="188" w:type="pct"/>
            <w:vMerge/>
            <w:vAlign w:val="center"/>
            <w:hideMark/>
          </w:tcPr>
          <w:p w:rsidR="00F03DDD" w:rsidRPr="00833372" w:rsidRDefault="00F03DDD" w:rsidP="00F03DDD">
            <w:pPr>
              <w:spacing w:after="200" w:line="276" w:lineRule="auto"/>
              <w:jc w:val="center"/>
              <w:rPr>
                <w:rFonts w:ascii="Arial" w:hAnsi="Arial" w:cs="Arial"/>
                <w:sz w:val="12"/>
                <w:szCs w:val="12"/>
              </w:rPr>
            </w:pPr>
          </w:p>
        </w:tc>
        <w:tc>
          <w:tcPr>
            <w:tcW w:w="876" w:type="pct"/>
            <w:vMerge/>
            <w:vAlign w:val="center"/>
            <w:hideMark/>
          </w:tcPr>
          <w:p w:rsidR="00F03DDD" w:rsidRPr="00833372" w:rsidRDefault="00F03DDD" w:rsidP="00F03DDD">
            <w:pPr>
              <w:spacing w:after="200" w:line="276" w:lineRule="auto"/>
              <w:rPr>
                <w:rFonts w:ascii="Arial" w:hAnsi="Arial" w:cs="Arial"/>
                <w:sz w:val="12"/>
                <w:szCs w:val="12"/>
              </w:rPr>
            </w:pPr>
          </w:p>
        </w:tc>
        <w:tc>
          <w:tcPr>
            <w:tcW w:w="445" w:type="pct"/>
            <w:vMerge/>
            <w:vAlign w:val="center"/>
            <w:hideMark/>
          </w:tcPr>
          <w:p w:rsidR="00F03DDD" w:rsidRPr="00833372" w:rsidRDefault="00F03DDD" w:rsidP="00F03DDD">
            <w:pPr>
              <w:spacing w:after="200" w:line="276" w:lineRule="auto"/>
              <w:rPr>
                <w:rFonts w:ascii="Arial" w:hAnsi="Arial" w:cs="Arial"/>
                <w:sz w:val="12"/>
                <w:szCs w:val="12"/>
              </w:rPr>
            </w:pPr>
          </w:p>
        </w:tc>
        <w:tc>
          <w:tcPr>
            <w:tcW w:w="596" w:type="pct"/>
            <w:vAlign w:val="center"/>
            <w:hideMark/>
          </w:tcPr>
          <w:p w:rsidR="00F03DDD" w:rsidRPr="00833372" w:rsidRDefault="00F03DDD" w:rsidP="00F03DDD">
            <w:pPr>
              <w:spacing w:after="200" w:line="276" w:lineRule="auto"/>
              <w:rPr>
                <w:rFonts w:ascii="Arial" w:hAnsi="Arial" w:cs="Arial"/>
                <w:i/>
                <w:iCs/>
                <w:sz w:val="12"/>
                <w:szCs w:val="12"/>
              </w:rPr>
            </w:pPr>
            <w:r w:rsidRPr="00833372">
              <w:rPr>
                <w:rFonts w:ascii="Arial" w:hAnsi="Arial" w:cs="Arial"/>
                <w:i/>
                <w:iCs/>
                <w:sz w:val="12"/>
                <w:szCs w:val="12"/>
              </w:rPr>
              <w:t xml:space="preserve">в </w:t>
            </w:r>
            <w:proofErr w:type="spellStart"/>
            <w:r w:rsidRPr="00833372">
              <w:rPr>
                <w:rFonts w:ascii="Arial" w:hAnsi="Arial" w:cs="Arial"/>
                <w:i/>
                <w:iCs/>
                <w:sz w:val="12"/>
                <w:szCs w:val="12"/>
              </w:rPr>
              <w:t>т.ч</w:t>
            </w:r>
            <w:proofErr w:type="spellEnd"/>
            <w:r w:rsidRPr="00833372">
              <w:rPr>
                <w:rFonts w:ascii="Arial" w:hAnsi="Arial" w:cs="Arial"/>
                <w:i/>
                <w:iCs/>
                <w:sz w:val="12"/>
                <w:szCs w:val="12"/>
              </w:rPr>
              <w:t>. средства местного бюджета</w:t>
            </w:r>
          </w:p>
        </w:tc>
        <w:tc>
          <w:tcPr>
            <w:tcW w:w="422" w:type="pct"/>
            <w:vAlign w:val="center"/>
            <w:hideMark/>
          </w:tcPr>
          <w:p w:rsidR="00F03DDD" w:rsidRDefault="00F03DDD" w:rsidP="00651682">
            <w:pPr>
              <w:jc w:val="center"/>
              <w:rPr>
                <w:rFonts w:ascii="Arial" w:hAnsi="Arial" w:cs="Arial"/>
                <w:sz w:val="12"/>
                <w:szCs w:val="12"/>
              </w:rPr>
            </w:pPr>
            <w:r>
              <w:rPr>
                <w:rFonts w:ascii="Arial" w:hAnsi="Arial" w:cs="Arial"/>
                <w:sz w:val="12"/>
                <w:szCs w:val="12"/>
              </w:rPr>
              <w:t>1301001000</w:t>
            </w:r>
          </w:p>
          <w:p w:rsidR="00F03DDD" w:rsidRPr="00F03DDD" w:rsidRDefault="00F03DDD" w:rsidP="00651682">
            <w:pPr>
              <w:jc w:val="center"/>
              <w:rPr>
                <w:rFonts w:ascii="Arial" w:hAnsi="Arial" w:cs="Arial"/>
                <w:sz w:val="12"/>
                <w:szCs w:val="12"/>
              </w:rPr>
            </w:pPr>
            <w:r w:rsidRPr="00F03DDD">
              <w:rPr>
                <w:rFonts w:ascii="Arial" w:hAnsi="Arial" w:cs="Arial"/>
                <w:sz w:val="12"/>
                <w:szCs w:val="12"/>
              </w:rPr>
              <w:t>1310001000</w:t>
            </w:r>
          </w:p>
        </w:tc>
        <w:tc>
          <w:tcPr>
            <w:tcW w:w="404" w:type="pct"/>
            <w:noWrap/>
            <w:vAlign w:val="center"/>
            <w:hideMark/>
          </w:tcPr>
          <w:p w:rsidR="00F03DDD" w:rsidRPr="00F03DDD" w:rsidRDefault="00F03DDD" w:rsidP="00651682">
            <w:pPr>
              <w:jc w:val="center"/>
              <w:rPr>
                <w:rFonts w:ascii="Arial" w:hAnsi="Arial" w:cs="Arial"/>
                <w:sz w:val="12"/>
                <w:szCs w:val="12"/>
              </w:rPr>
            </w:pPr>
            <w:r>
              <w:rPr>
                <w:rFonts w:ascii="Arial" w:hAnsi="Arial" w:cs="Arial"/>
                <w:sz w:val="12"/>
                <w:szCs w:val="12"/>
              </w:rPr>
              <w:t>249,1</w:t>
            </w:r>
          </w:p>
        </w:tc>
        <w:tc>
          <w:tcPr>
            <w:tcW w:w="546" w:type="pct"/>
            <w:noWrap/>
            <w:vAlign w:val="center"/>
            <w:hideMark/>
          </w:tcPr>
          <w:p w:rsidR="00F03DDD" w:rsidRPr="00F03DDD" w:rsidRDefault="00F03DDD" w:rsidP="00651682">
            <w:pPr>
              <w:jc w:val="center"/>
              <w:rPr>
                <w:rFonts w:ascii="Arial" w:hAnsi="Arial" w:cs="Arial"/>
                <w:sz w:val="12"/>
                <w:szCs w:val="12"/>
              </w:rPr>
            </w:pPr>
            <w:r>
              <w:rPr>
                <w:rFonts w:ascii="Arial" w:hAnsi="Arial" w:cs="Arial"/>
                <w:sz w:val="12"/>
                <w:szCs w:val="12"/>
              </w:rPr>
              <w:t>114,0</w:t>
            </w:r>
          </w:p>
        </w:tc>
        <w:tc>
          <w:tcPr>
            <w:tcW w:w="473" w:type="pct"/>
            <w:noWrap/>
            <w:vAlign w:val="center"/>
            <w:hideMark/>
          </w:tcPr>
          <w:p w:rsidR="00F03DDD" w:rsidRPr="00F03DDD" w:rsidRDefault="00F03DDD" w:rsidP="00651682">
            <w:pPr>
              <w:jc w:val="center"/>
              <w:rPr>
                <w:rFonts w:ascii="Arial" w:hAnsi="Arial" w:cs="Arial"/>
                <w:sz w:val="12"/>
                <w:szCs w:val="12"/>
              </w:rPr>
            </w:pPr>
            <w:r>
              <w:rPr>
                <w:rFonts w:ascii="Arial" w:hAnsi="Arial" w:cs="Arial"/>
                <w:sz w:val="12"/>
                <w:szCs w:val="12"/>
              </w:rPr>
              <w:t>135,1</w:t>
            </w:r>
          </w:p>
        </w:tc>
        <w:tc>
          <w:tcPr>
            <w:tcW w:w="474" w:type="pct"/>
            <w:noWrap/>
            <w:vAlign w:val="center"/>
            <w:hideMark/>
          </w:tcPr>
          <w:p w:rsidR="00F03DDD" w:rsidRPr="00F03DDD" w:rsidRDefault="001D3647" w:rsidP="00651682">
            <w:pPr>
              <w:jc w:val="center"/>
              <w:rPr>
                <w:rFonts w:ascii="Arial" w:hAnsi="Arial" w:cs="Arial"/>
                <w:sz w:val="12"/>
                <w:szCs w:val="12"/>
              </w:rPr>
            </w:pPr>
            <w:r>
              <w:rPr>
                <w:rFonts w:ascii="Arial" w:hAnsi="Arial" w:cs="Arial"/>
                <w:sz w:val="12"/>
                <w:szCs w:val="12"/>
              </w:rPr>
              <w:t>-</w:t>
            </w:r>
          </w:p>
        </w:tc>
        <w:tc>
          <w:tcPr>
            <w:tcW w:w="576" w:type="pct"/>
            <w:vAlign w:val="center"/>
          </w:tcPr>
          <w:p w:rsidR="00F03DDD" w:rsidRPr="00833372" w:rsidRDefault="001D3647" w:rsidP="00F03DDD">
            <w:pPr>
              <w:jc w:val="center"/>
              <w:rPr>
                <w:rFonts w:ascii="Arial" w:hAnsi="Arial" w:cs="Arial"/>
                <w:sz w:val="12"/>
                <w:szCs w:val="12"/>
              </w:rPr>
            </w:pPr>
            <w:r>
              <w:rPr>
                <w:rFonts w:ascii="Arial" w:hAnsi="Arial" w:cs="Arial"/>
                <w:sz w:val="12"/>
                <w:szCs w:val="12"/>
              </w:rPr>
              <w:t>-</w:t>
            </w:r>
          </w:p>
        </w:tc>
      </w:tr>
      <w:tr w:rsidR="00AB117C" w:rsidRPr="00833372" w:rsidTr="001D3647">
        <w:trPr>
          <w:trHeight w:val="199"/>
        </w:trPr>
        <w:tc>
          <w:tcPr>
            <w:tcW w:w="188" w:type="pct"/>
            <w:vMerge w:val="restart"/>
            <w:noWrap/>
            <w:vAlign w:val="center"/>
          </w:tcPr>
          <w:p w:rsidR="00AB117C" w:rsidRPr="00833372" w:rsidRDefault="00AB117C" w:rsidP="00AB117C">
            <w:pPr>
              <w:spacing w:after="200" w:line="276" w:lineRule="auto"/>
              <w:jc w:val="center"/>
              <w:rPr>
                <w:rFonts w:ascii="Arial" w:hAnsi="Arial" w:cs="Arial"/>
                <w:sz w:val="12"/>
                <w:szCs w:val="12"/>
              </w:rPr>
            </w:pPr>
            <w:r w:rsidRPr="00833372">
              <w:rPr>
                <w:rFonts w:ascii="Arial" w:hAnsi="Arial" w:cs="Arial"/>
                <w:sz w:val="12"/>
                <w:szCs w:val="12"/>
              </w:rPr>
              <w:t>1.2.</w:t>
            </w:r>
          </w:p>
        </w:tc>
        <w:tc>
          <w:tcPr>
            <w:tcW w:w="876" w:type="pct"/>
            <w:vMerge w:val="restart"/>
            <w:vAlign w:val="center"/>
          </w:tcPr>
          <w:p w:rsidR="00AB117C" w:rsidRPr="00833372" w:rsidRDefault="00AB117C" w:rsidP="00AB117C">
            <w:pPr>
              <w:spacing w:after="200" w:line="276" w:lineRule="auto"/>
              <w:rPr>
                <w:rFonts w:ascii="Arial" w:hAnsi="Arial" w:cs="Arial"/>
                <w:sz w:val="12"/>
                <w:szCs w:val="12"/>
              </w:rPr>
            </w:pPr>
            <w:r w:rsidRPr="00833372">
              <w:rPr>
                <w:rFonts w:ascii="Arial" w:hAnsi="Arial" w:cs="Arial"/>
                <w:sz w:val="12"/>
                <w:szCs w:val="12"/>
              </w:rPr>
              <w:t>Основное мероприятие "Благоустройство общественных территорий "</w:t>
            </w:r>
          </w:p>
        </w:tc>
        <w:tc>
          <w:tcPr>
            <w:tcW w:w="445" w:type="pct"/>
            <w:vMerge w:val="restart"/>
            <w:vAlign w:val="center"/>
          </w:tcPr>
          <w:p w:rsidR="00AB117C" w:rsidRPr="00833372" w:rsidRDefault="00AB117C" w:rsidP="00AB117C">
            <w:pPr>
              <w:spacing w:after="200" w:line="276" w:lineRule="auto"/>
              <w:jc w:val="center"/>
              <w:rPr>
                <w:rFonts w:ascii="Arial" w:hAnsi="Arial" w:cs="Arial"/>
                <w:sz w:val="12"/>
                <w:szCs w:val="12"/>
              </w:rPr>
            </w:pPr>
            <w:r w:rsidRPr="00833372">
              <w:rPr>
                <w:rFonts w:ascii="Arial" w:hAnsi="Arial" w:cs="Arial"/>
                <w:sz w:val="12"/>
                <w:szCs w:val="12"/>
              </w:rPr>
              <w:t>Администрация города Норильска (Управление городского хозяйства)</w:t>
            </w:r>
          </w:p>
        </w:tc>
        <w:tc>
          <w:tcPr>
            <w:tcW w:w="596" w:type="pct"/>
            <w:noWrap/>
            <w:vAlign w:val="center"/>
          </w:tcPr>
          <w:p w:rsidR="00AB117C" w:rsidRPr="00AB117C" w:rsidRDefault="00AB117C" w:rsidP="00AB117C">
            <w:pPr>
              <w:rPr>
                <w:rFonts w:ascii="Arial" w:hAnsi="Arial" w:cs="Arial"/>
                <w:sz w:val="12"/>
                <w:szCs w:val="12"/>
              </w:rPr>
            </w:pPr>
            <w:r w:rsidRPr="00AB117C">
              <w:rPr>
                <w:rFonts w:ascii="Arial" w:hAnsi="Arial" w:cs="Arial"/>
                <w:sz w:val="12"/>
                <w:szCs w:val="12"/>
              </w:rPr>
              <w:t>Всего по п.1.2</w:t>
            </w:r>
          </w:p>
        </w:tc>
        <w:tc>
          <w:tcPr>
            <w:tcW w:w="422" w:type="pct"/>
            <w:noWrap/>
            <w:vAlign w:val="center"/>
          </w:tcPr>
          <w:p w:rsidR="00AB117C" w:rsidRPr="009714C1" w:rsidRDefault="00AB117C" w:rsidP="00651682">
            <w:pPr>
              <w:jc w:val="center"/>
            </w:pPr>
          </w:p>
        </w:tc>
        <w:tc>
          <w:tcPr>
            <w:tcW w:w="404" w:type="pct"/>
            <w:noWrap/>
            <w:vAlign w:val="center"/>
          </w:tcPr>
          <w:p w:rsidR="00AB117C" w:rsidRPr="00AB117C" w:rsidRDefault="00AB117C" w:rsidP="00651682">
            <w:pPr>
              <w:jc w:val="center"/>
              <w:rPr>
                <w:rFonts w:ascii="Arial" w:hAnsi="Arial" w:cs="Arial"/>
                <w:sz w:val="12"/>
                <w:szCs w:val="12"/>
              </w:rPr>
            </w:pPr>
            <w:r>
              <w:rPr>
                <w:rFonts w:ascii="Arial" w:hAnsi="Arial" w:cs="Arial"/>
                <w:sz w:val="12"/>
                <w:szCs w:val="12"/>
              </w:rPr>
              <w:t>68</w:t>
            </w:r>
            <w:r w:rsidRPr="00AB117C">
              <w:rPr>
                <w:rFonts w:ascii="Arial" w:hAnsi="Arial" w:cs="Arial"/>
                <w:sz w:val="12"/>
                <w:szCs w:val="12"/>
              </w:rPr>
              <w:t>203,0</w:t>
            </w:r>
          </w:p>
        </w:tc>
        <w:tc>
          <w:tcPr>
            <w:tcW w:w="546" w:type="pct"/>
            <w:noWrap/>
            <w:vAlign w:val="center"/>
          </w:tcPr>
          <w:p w:rsidR="00AB117C" w:rsidRPr="00AB117C" w:rsidRDefault="00AB117C" w:rsidP="00651682">
            <w:pPr>
              <w:jc w:val="center"/>
              <w:rPr>
                <w:rFonts w:ascii="Arial" w:hAnsi="Arial" w:cs="Arial"/>
                <w:sz w:val="12"/>
                <w:szCs w:val="12"/>
              </w:rPr>
            </w:pPr>
            <w:r>
              <w:rPr>
                <w:rFonts w:ascii="Arial" w:hAnsi="Arial" w:cs="Arial"/>
                <w:sz w:val="12"/>
                <w:szCs w:val="12"/>
              </w:rPr>
              <w:t>19</w:t>
            </w:r>
            <w:r w:rsidRPr="00AB117C">
              <w:rPr>
                <w:rFonts w:ascii="Arial" w:hAnsi="Arial" w:cs="Arial"/>
                <w:sz w:val="12"/>
                <w:szCs w:val="12"/>
              </w:rPr>
              <w:t>652,0</w:t>
            </w:r>
          </w:p>
        </w:tc>
        <w:tc>
          <w:tcPr>
            <w:tcW w:w="473" w:type="pct"/>
            <w:noWrap/>
            <w:vAlign w:val="center"/>
          </w:tcPr>
          <w:p w:rsidR="00AB117C" w:rsidRPr="00AB117C" w:rsidRDefault="00AB117C" w:rsidP="00651682">
            <w:pPr>
              <w:jc w:val="center"/>
              <w:rPr>
                <w:rFonts w:ascii="Arial" w:hAnsi="Arial" w:cs="Arial"/>
                <w:sz w:val="12"/>
                <w:szCs w:val="12"/>
              </w:rPr>
            </w:pPr>
            <w:r>
              <w:rPr>
                <w:rFonts w:ascii="Arial" w:hAnsi="Arial" w:cs="Arial"/>
                <w:sz w:val="12"/>
                <w:szCs w:val="12"/>
              </w:rPr>
              <w:t>42</w:t>
            </w:r>
            <w:r w:rsidRPr="00AB117C">
              <w:rPr>
                <w:rFonts w:ascii="Arial" w:hAnsi="Arial" w:cs="Arial"/>
                <w:sz w:val="12"/>
                <w:szCs w:val="12"/>
              </w:rPr>
              <w:t>262,4</w:t>
            </w:r>
          </w:p>
        </w:tc>
        <w:tc>
          <w:tcPr>
            <w:tcW w:w="474" w:type="pct"/>
            <w:noWrap/>
            <w:vAlign w:val="center"/>
          </w:tcPr>
          <w:p w:rsidR="00AB117C" w:rsidRPr="00AB117C" w:rsidRDefault="00AB117C" w:rsidP="00651682">
            <w:pPr>
              <w:jc w:val="center"/>
              <w:rPr>
                <w:rFonts w:ascii="Arial" w:hAnsi="Arial" w:cs="Arial"/>
                <w:sz w:val="12"/>
                <w:szCs w:val="12"/>
              </w:rPr>
            </w:pPr>
            <w:r>
              <w:rPr>
                <w:rFonts w:ascii="Arial" w:hAnsi="Arial" w:cs="Arial"/>
                <w:sz w:val="12"/>
                <w:szCs w:val="12"/>
              </w:rPr>
              <w:t>6</w:t>
            </w:r>
            <w:r w:rsidRPr="00AB117C">
              <w:rPr>
                <w:rFonts w:ascii="Arial" w:hAnsi="Arial" w:cs="Arial"/>
                <w:sz w:val="12"/>
                <w:szCs w:val="12"/>
              </w:rPr>
              <w:t>288,6</w:t>
            </w:r>
          </w:p>
        </w:tc>
        <w:tc>
          <w:tcPr>
            <w:tcW w:w="576" w:type="pct"/>
            <w:vAlign w:val="center"/>
          </w:tcPr>
          <w:p w:rsidR="00AB117C" w:rsidRPr="00833372" w:rsidRDefault="001D3647" w:rsidP="00AB117C">
            <w:pPr>
              <w:jc w:val="center"/>
              <w:rPr>
                <w:rFonts w:ascii="Arial" w:hAnsi="Arial" w:cs="Arial"/>
                <w:sz w:val="12"/>
                <w:szCs w:val="12"/>
              </w:rPr>
            </w:pPr>
            <w:r>
              <w:rPr>
                <w:rFonts w:ascii="Arial" w:hAnsi="Arial" w:cs="Arial"/>
                <w:sz w:val="12"/>
                <w:szCs w:val="12"/>
              </w:rPr>
              <w:t>-</w:t>
            </w:r>
          </w:p>
        </w:tc>
      </w:tr>
      <w:tr w:rsidR="00AB117C" w:rsidRPr="00833372" w:rsidTr="001D3647">
        <w:trPr>
          <w:trHeight w:val="199"/>
        </w:trPr>
        <w:tc>
          <w:tcPr>
            <w:tcW w:w="188" w:type="pct"/>
            <w:vMerge/>
            <w:noWrap/>
            <w:vAlign w:val="center"/>
            <w:hideMark/>
          </w:tcPr>
          <w:p w:rsidR="00AB117C" w:rsidRPr="00833372" w:rsidRDefault="00AB117C" w:rsidP="00AB117C">
            <w:pPr>
              <w:spacing w:after="200" w:line="276" w:lineRule="auto"/>
              <w:jc w:val="center"/>
              <w:rPr>
                <w:rFonts w:ascii="Arial" w:hAnsi="Arial" w:cs="Arial"/>
                <w:sz w:val="12"/>
                <w:szCs w:val="12"/>
              </w:rPr>
            </w:pPr>
          </w:p>
        </w:tc>
        <w:tc>
          <w:tcPr>
            <w:tcW w:w="876" w:type="pct"/>
            <w:vMerge/>
            <w:vAlign w:val="center"/>
            <w:hideMark/>
          </w:tcPr>
          <w:p w:rsidR="00AB117C" w:rsidRPr="00833372" w:rsidRDefault="00AB117C" w:rsidP="00AB117C">
            <w:pPr>
              <w:spacing w:after="200" w:line="276" w:lineRule="auto"/>
              <w:rPr>
                <w:rFonts w:ascii="Arial" w:hAnsi="Arial" w:cs="Arial"/>
                <w:sz w:val="12"/>
                <w:szCs w:val="12"/>
              </w:rPr>
            </w:pPr>
          </w:p>
        </w:tc>
        <w:tc>
          <w:tcPr>
            <w:tcW w:w="445" w:type="pct"/>
            <w:vMerge/>
            <w:vAlign w:val="center"/>
            <w:hideMark/>
          </w:tcPr>
          <w:p w:rsidR="00AB117C" w:rsidRPr="00833372" w:rsidRDefault="00AB117C" w:rsidP="00AB117C">
            <w:pPr>
              <w:spacing w:after="200" w:line="276" w:lineRule="auto"/>
              <w:jc w:val="center"/>
              <w:rPr>
                <w:rFonts w:ascii="Arial" w:hAnsi="Arial" w:cs="Arial"/>
                <w:sz w:val="12"/>
                <w:szCs w:val="12"/>
              </w:rPr>
            </w:pPr>
          </w:p>
        </w:tc>
        <w:tc>
          <w:tcPr>
            <w:tcW w:w="596" w:type="pct"/>
            <w:noWrap/>
            <w:vAlign w:val="center"/>
            <w:hideMark/>
          </w:tcPr>
          <w:p w:rsidR="00AB117C" w:rsidRPr="00AB117C" w:rsidRDefault="00AB117C" w:rsidP="00AB117C">
            <w:pPr>
              <w:rPr>
                <w:rFonts w:ascii="Arial" w:hAnsi="Arial" w:cs="Arial"/>
                <w:sz w:val="12"/>
                <w:szCs w:val="12"/>
              </w:rPr>
            </w:pPr>
            <w:r w:rsidRPr="00AB117C">
              <w:rPr>
                <w:rFonts w:ascii="Arial" w:hAnsi="Arial" w:cs="Arial"/>
                <w:sz w:val="12"/>
                <w:szCs w:val="12"/>
              </w:rPr>
              <w:t>Всего</w:t>
            </w:r>
          </w:p>
        </w:tc>
        <w:tc>
          <w:tcPr>
            <w:tcW w:w="422" w:type="pct"/>
            <w:noWrap/>
            <w:vAlign w:val="center"/>
            <w:hideMark/>
          </w:tcPr>
          <w:p w:rsidR="00AB117C" w:rsidRPr="00833372" w:rsidRDefault="00AB117C" w:rsidP="00651682">
            <w:pPr>
              <w:spacing w:after="200" w:line="276" w:lineRule="auto"/>
              <w:jc w:val="center"/>
              <w:rPr>
                <w:rFonts w:ascii="Arial" w:hAnsi="Arial" w:cs="Arial"/>
                <w:b/>
                <w:bCs/>
                <w:sz w:val="12"/>
                <w:szCs w:val="12"/>
              </w:rPr>
            </w:pPr>
          </w:p>
        </w:tc>
        <w:tc>
          <w:tcPr>
            <w:tcW w:w="404" w:type="pct"/>
            <w:noWrap/>
            <w:vAlign w:val="center"/>
            <w:hideMark/>
          </w:tcPr>
          <w:p w:rsidR="00AB117C" w:rsidRPr="00AB117C" w:rsidRDefault="00AB117C" w:rsidP="00651682">
            <w:pPr>
              <w:jc w:val="center"/>
              <w:rPr>
                <w:rFonts w:ascii="Arial" w:hAnsi="Arial" w:cs="Arial"/>
                <w:sz w:val="12"/>
                <w:szCs w:val="12"/>
              </w:rPr>
            </w:pPr>
            <w:r>
              <w:rPr>
                <w:rFonts w:ascii="Arial" w:hAnsi="Arial" w:cs="Arial"/>
                <w:sz w:val="12"/>
                <w:szCs w:val="12"/>
              </w:rPr>
              <w:t>25940,6</w:t>
            </w:r>
          </w:p>
        </w:tc>
        <w:tc>
          <w:tcPr>
            <w:tcW w:w="546" w:type="pct"/>
            <w:noWrap/>
            <w:vAlign w:val="center"/>
            <w:hideMark/>
          </w:tcPr>
          <w:p w:rsidR="00AB117C" w:rsidRPr="00AB117C" w:rsidRDefault="00AB117C" w:rsidP="00651682">
            <w:pPr>
              <w:jc w:val="center"/>
              <w:rPr>
                <w:rFonts w:ascii="Arial" w:hAnsi="Arial" w:cs="Arial"/>
                <w:sz w:val="12"/>
                <w:szCs w:val="12"/>
              </w:rPr>
            </w:pPr>
            <w:r>
              <w:rPr>
                <w:rFonts w:ascii="Arial" w:hAnsi="Arial" w:cs="Arial"/>
                <w:sz w:val="12"/>
                <w:szCs w:val="12"/>
              </w:rPr>
              <w:t>19652,0</w:t>
            </w:r>
          </w:p>
        </w:tc>
        <w:tc>
          <w:tcPr>
            <w:tcW w:w="473" w:type="pct"/>
            <w:noWrap/>
            <w:vAlign w:val="center"/>
          </w:tcPr>
          <w:p w:rsidR="00AB117C" w:rsidRPr="00AB117C" w:rsidRDefault="001D3647" w:rsidP="00651682">
            <w:pPr>
              <w:jc w:val="center"/>
              <w:rPr>
                <w:rFonts w:ascii="Arial" w:hAnsi="Arial" w:cs="Arial"/>
                <w:sz w:val="12"/>
                <w:szCs w:val="12"/>
              </w:rPr>
            </w:pPr>
            <w:r>
              <w:rPr>
                <w:rFonts w:ascii="Arial" w:hAnsi="Arial" w:cs="Arial"/>
                <w:sz w:val="12"/>
                <w:szCs w:val="12"/>
              </w:rPr>
              <w:t>-</w:t>
            </w:r>
          </w:p>
        </w:tc>
        <w:tc>
          <w:tcPr>
            <w:tcW w:w="474" w:type="pct"/>
            <w:noWrap/>
            <w:vAlign w:val="center"/>
            <w:hideMark/>
          </w:tcPr>
          <w:p w:rsidR="00AB117C" w:rsidRPr="00AB117C" w:rsidRDefault="00651682" w:rsidP="00651682">
            <w:pPr>
              <w:jc w:val="center"/>
              <w:rPr>
                <w:rFonts w:ascii="Arial" w:hAnsi="Arial" w:cs="Arial"/>
                <w:sz w:val="12"/>
                <w:szCs w:val="12"/>
              </w:rPr>
            </w:pPr>
            <w:r>
              <w:rPr>
                <w:rFonts w:ascii="Arial" w:hAnsi="Arial" w:cs="Arial"/>
                <w:sz w:val="12"/>
                <w:szCs w:val="12"/>
              </w:rPr>
              <w:t>6288,6</w:t>
            </w:r>
          </w:p>
        </w:tc>
        <w:tc>
          <w:tcPr>
            <w:tcW w:w="576" w:type="pct"/>
            <w:vAlign w:val="center"/>
          </w:tcPr>
          <w:p w:rsidR="00AB117C" w:rsidRPr="00833372" w:rsidRDefault="001D3647" w:rsidP="00AB117C">
            <w:pPr>
              <w:jc w:val="center"/>
              <w:rPr>
                <w:rFonts w:ascii="Arial" w:hAnsi="Arial" w:cs="Arial"/>
                <w:sz w:val="12"/>
                <w:szCs w:val="12"/>
              </w:rPr>
            </w:pPr>
            <w:r>
              <w:rPr>
                <w:rFonts w:ascii="Arial" w:hAnsi="Arial" w:cs="Arial"/>
                <w:sz w:val="12"/>
                <w:szCs w:val="12"/>
              </w:rPr>
              <w:t>-</w:t>
            </w:r>
          </w:p>
        </w:tc>
      </w:tr>
      <w:tr w:rsidR="00AB117C" w:rsidRPr="00833372" w:rsidTr="001D3647">
        <w:trPr>
          <w:trHeight w:val="120"/>
        </w:trPr>
        <w:tc>
          <w:tcPr>
            <w:tcW w:w="188" w:type="pct"/>
            <w:vMerge/>
            <w:vAlign w:val="center"/>
            <w:hideMark/>
          </w:tcPr>
          <w:p w:rsidR="00AB117C" w:rsidRPr="00833372" w:rsidRDefault="00AB117C" w:rsidP="00AB117C">
            <w:pPr>
              <w:spacing w:after="200" w:line="276" w:lineRule="auto"/>
              <w:rPr>
                <w:rFonts w:ascii="Arial" w:hAnsi="Arial" w:cs="Arial"/>
                <w:sz w:val="12"/>
                <w:szCs w:val="12"/>
              </w:rPr>
            </w:pPr>
          </w:p>
        </w:tc>
        <w:tc>
          <w:tcPr>
            <w:tcW w:w="876" w:type="pct"/>
            <w:vMerge/>
            <w:vAlign w:val="center"/>
            <w:hideMark/>
          </w:tcPr>
          <w:p w:rsidR="00AB117C" w:rsidRPr="00833372" w:rsidRDefault="00AB117C" w:rsidP="00AB117C">
            <w:pPr>
              <w:spacing w:after="200" w:line="276" w:lineRule="auto"/>
              <w:rPr>
                <w:rFonts w:ascii="Arial" w:hAnsi="Arial" w:cs="Arial"/>
                <w:sz w:val="12"/>
                <w:szCs w:val="12"/>
              </w:rPr>
            </w:pPr>
          </w:p>
        </w:tc>
        <w:tc>
          <w:tcPr>
            <w:tcW w:w="445" w:type="pct"/>
            <w:vMerge/>
            <w:vAlign w:val="center"/>
            <w:hideMark/>
          </w:tcPr>
          <w:p w:rsidR="00AB117C" w:rsidRPr="00833372" w:rsidRDefault="00AB117C" w:rsidP="00AB117C">
            <w:pPr>
              <w:spacing w:after="200" w:line="276" w:lineRule="auto"/>
              <w:rPr>
                <w:rFonts w:ascii="Arial" w:hAnsi="Arial" w:cs="Arial"/>
                <w:sz w:val="12"/>
                <w:szCs w:val="12"/>
              </w:rPr>
            </w:pPr>
          </w:p>
        </w:tc>
        <w:tc>
          <w:tcPr>
            <w:tcW w:w="596" w:type="pct"/>
            <w:noWrap/>
            <w:vAlign w:val="center"/>
            <w:hideMark/>
          </w:tcPr>
          <w:p w:rsidR="00AB117C" w:rsidRPr="00833372" w:rsidRDefault="00AB117C" w:rsidP="00AB117C">
            <w:pPr>
              <w:jc w:val="center"/>
              <w:rPr>
                <w:rFonts w:ascii="Arial" w:hAnsi="Arial" w:cs="Arial"/>
                <w:i/>
                <w:sz w:val="12"/>
                <w:szCs w:val="12"/>
              </w:rPr>
            </w:pPr>
            <w:r w:rsidRPr="00833372">
              <w:rPr>
                <w:rFonts w:ascii="Arial" w:hAnsi="Arial" w:cs="Arial"/>
                <w:i/>
                <w:sz w:val="12"/>
                <w:szCs w:val="12"/>
              </w:rPr>
              <w:t>в том числе:</w:t>
            </w:r>
          </w:p>
        </w:tc>
        <w:tc>
          <w:tcPr>
            <w:tcW w:w="422" w:type="pct"/>
            <w:noWrap/>
            <w:vAlign w:val="center"/>
            <w:hideMark/>
          </w:tcPr>
          <w:p w:rsidR="00AB117C" w:rsidRPr="00833372" w:rsidRDefault="00AB117C" w:rsidP="00651682">
            <w:pPr>
              <w:spacing w:after="200" w:line="276" w:lineRule="auto"/>
              <w:jc w:val="center"/>
              <w:rPr>
                <w:rFonts w:ascii="Arial" w:hAnsi="Arial" w:cs="Arial"/>
                <w:i/>
                <w:iCs/>
                <w:sz w:val="12"/>
                <w:szCs w:val="12"/>
              </w:rPr>
            </w:pPr>
          </w:p>
        </w:tc>
        <w:tc>
          <w:tcPr>
            <w:tcW w:w="404" w:type="pct"/>
            <w:noWrap/>
            <w:vAlign w:val="center"/>
            <w:hideMark/>
          </w:tcPr>
          <w:p w:rsidR="00AB117C" w:rsidRPr="00AB117C" w:rsidRDefault="00AB117C" w:rsidP="00651682">
            <w:pPr>
              <w:jc w:val="center"/>
              <w:rPr>
                <w:rFonts w:ascii="Arial" w:hAnsi="Arial" w:cs="Arial"/>
                <w:sz w:val="12"/>
                <w:szCs w:val="12"/>
              </w:rPr>
            </w:pPr>
          </w:p>
        </w:tc>
        <w:tc>
          <w:tcPr>
            <w:tcW w:w="546" w:type="pct"/>
            <w:noWrap/>
            <w:vAlign w:val="center"/>
            <w:hideMark/>
          </w:tcPr>
          <w:p w:rsidR="00AB117C" w:rsidRPr="00AB117C" w:rsidRDefault="00AB117C" w:rsidP="00651682">
            <w:pPr>
              <w:jc w:val="center"/>
              <w:rPr>
                <w:rFonts w:ascii="Arial" w:hAnsi="Arial" w:cs="Arial"/>
                <w:sz w:val="12"/>
                <w:szCs w:val="12"/>
              </w:rPr>
            </w:pPr>
          </w:p>
        </w:tc>
        <w:tc>
          <w:tcPr>
            <w:tcW w:w="473" w:type="pct"/>
            <w:noWrap/>
            <w:vAlign w:val="center"/>
          </w:tcPr>
          <w:p w:rsidR="00AB117C" w:rsidRPr="00AB117C" w:rsidRDefault="00AB117C" w:rsidP="00651682">
            <w:pPr>
              <w:jc w:val="center"/>
              <w:rPr>
                <w:rFonts w:ascii="Arial" w:hAnsi="Arial" w:cs="Arial"/>
                <w:sz w:val="12"/>
                <w:szCs w:val="12"/>
              </w:rPr>
            </w:pPr>
          </w:p>
        </w:tc>
        <w:tc>
          <w:tcPr>
            <w:tcW w:w="474" w:type="pct"/>
            <w:noWrap/>
            <w:vAlign w:val="center"/>
            <w:hideMark/>
          </w:tcPr>
          <w:p w:rsidR="00AB117C" w:rsidRPr="00AB117C" w:rsidRDefault="00AB117C" w:rsidP="00651682">
            <w:pPr>
              <w:jc w:val="center"/>
              <w:rPr>
                <w:rFonts w:ascii="Arial" w:hAnsi="Arial" w:cs="Arial"/>
                <w:sz w:val="12"/>
                <w:szCs w:val="12"/>
              </w:rPr>
            </w:pPr>
          </w:p>
        </w:tc>
        <w:tc>
          <w:tcPr>
            <w:tcW w:w="576" w:type="pct"/>
            <w:vAlign w:val="center"/>
          </w:tcPr>
          <w:p w:rsidR="00AB117C" w:rsidRPr="00833372" w:rsidRDefault="00AB117C" w:rsidP="00AB117C">
            <w:pPr>
              <w:jc w:val="center"/>
              <w:rPr>
                <w:rFonts w:ascii="Arial" w:hAnsi="Arial" w:cs="Arial"/>
                <w:sz w:val="12"/>
                <w:szCs w:val="12"/>
              </w:rPr>
            </w:pPr>
          </w:p>
        </w:tc>
      </w:tr>
      <w:tr w:rsidR="00AB117C" w:rsidRPr="00833372" w:rsidTr="001D3647">
        <w:trPr>
          <w:trHeight w:val="168"/>
        </w:trPr>
        <w:tc>
          <w:tcPr>
            <w:tcW w:w="188" w:type="pct"/>
            <w:vMerge/>
            <w:vAlign w:val="center"/>
            <w:hideMark/>
          </w:tcPr>
          <w:p w:rsidR="00AB117C" w:rsidRPr="00833372" w:rsidRDefault="00AB117C" w:rsidP="00AB117C">
            <w:pPr>
              <w:spacing w:after="200" w:line="276" w:lineRule="auto"/>
              <w:rPr>
                <w:rFonts w:ascii="Arial" w:hAnsi="Arial" w:cs="Arial"/>
                <w:sz w:val="12"/>
                <w:szCs w:val="12"/>
              </w:rPr>
            </w:pPr>
          </w:p>
        </w:tc>
        <w:tc>
          <w:tcPr>
            <w:tcW w:w="876" w:type="pct"/>
            <w:vMerge/>
            <w:vAlign w:val="center"/>
            <w:hideMark/>
          </w:tcPr>
          <w:p w:rsidR="00AB117C" w:rsidRPr="00833372" w:rsidRDefault="00AB117C" w:rsidP="00AB117C">
            <w:pPr>
              <w:spacing w:after="200" w:line="276" w:lineRule="auto"/>
              <w:rPr>
                <w:rFonts w:ascii="Arial" w:hAnsi="Arial" w:cs="Arial"/>
                <w:sz w:val="12"/>
                <w:szCs w:val="12"/>
              </w:rPr>
            </w:pPr>
          </w:p>
        </w:tc>
        <w:tc>
          <w:tcPr>
            <w:tcW w:w="445" w:type="pct"/>
            <w:vMerge/>
            <w:vAlign w:val="center"/>
            <w:hideMark/>
          </w:tcPr>
          <w:p w:rsidR="00AB117C" w:rsidRPr="00833372" w:rsidRDefault="00AB117C" w:rsidP="00AB117C">
            <w:pPr>
              <w:spacing w:after="200" w:line="276" w:lineRule="auto"/>
              <w:rPr>
                <w:rFonts w:ascii="Arial" w:hAnsi="Arial" w:cs="Arial"/>
                <w:sz w:val="12"/>
                <w:szCs w:val="12"/>
              </w:rPr>
            </w:pPr>
          </w:p>
        </w:tc>
        <w:tc>
          <w:tcPr>
            <w:tcW w:w="596" w:type="pct"/>
            <w:noWrap/>
            <w:vAlign w:val="center"/>
            <w:hideMark/>
          </w:tcPr>
          <w:p w:rsidR="00AB117C" w:rsidRPr="00833372" w:rsidRDefault="00AB117C" w:rsidP="00AB117C">
            <w:pPr>
              <w:spacing w:after="200" w:line="276" w:lineRule="auto"/>
              <w:rPr>
                <w:rFonts w:ascii="Arial" w:hAnsi="Arial" w:cs="Arial"/>
                <w:sz w:val="12"/>
                <w:szCs w:val="12"/>
              </w:rPr>
            </w:pPr>
            <w:r w:rsidRPr="00833372">
              <w:rPr>
                <w:rFonts w:ascii="Arial" w:hAnsi="Arial" w:cs="Arial"/>
                <w:sz w:val="12"/>
                <w:szCs w:val="12"/>
              </w:rPr>
              <w:t>федеральный бюджет</w:t>
            </w:r>
          </w:p>
        </w:tc>
        <w:tc>
          <w:tcPr>
            <w:tcW w:w="422" w:type="pct"/>
            <w:noWrap/>
            <w:vAlign w:val="center"/>
            <w:hideMark/>
          </w:tcPr>
          <w:p w:rsidR="00AB117C" w:rsidRPr="00833372" w:rsidRDefault="00AB117C" w:rsidP="00AB117C">
            <w:pPr>
              <w:jc w:val="center"/>
              <w:rPr>
                <w:rFonts w:ascii="Arial" w:hAnsi="Arial" w:cs="Arial"/>
                <w:sz w:val="12"/>
                <w:szCs w:val="12"/>
              </w:rPr>
            </w:pPr>
            <w:r w:rsidRPr="00833372">
              <w:rPr>
                <w:rFonts w:ascii="Arial" w:hAnsi="Arial" w:cs="Arial"/>
                <w:sz w:val="12"/>
                <w:szCs w:val="12"/>
              </w:rPr>
              <w:t>13020R5550</w:t>
            </w:r>
          </w:p>
        </w:tc>
        <w:tc>
          <w:tcPr>
            <w:tcW w:w="404" w:type="pct"/>
            <w:noWrap/>
            <w:vAlign w:val="center"/>
            <w:hideMark/>
          </w:tcPr>
          <w:p w:rsidR="00AB117C" w:rsidRPr="00AB117C" w:rsidRDefault="00AB117C" w:rsidP="00651682">
            <w:pPr>
              <w:jc w:val="center"/>
              <w:rPr>
                <w:rFonts w:ascii="Arial" w:hAnsi="Arial" w:cs="Arial"/>
                <w:sz w:val="12"/>
                <w:szCs w:val="12"/>
              </w:rPr>
            </w:pPr>
            <w:r>
              <w:rPr>
                <w:rFonts w:ascii="Arial" w:hAnsi="Arial" w:cs="Arial"/>
                <w:sz w:val="12"/>
                <w:szCs w:val="12"/>
              </w:rPr>
              <w:t>11057,8</w:t>
            </w:r>
          </w:p>
        </w:tc>
        <w:tc>
          <w:tcPr>
            <w:tcW w:w="546" w:type="pct"/>
            <w:noWrap/>
            <w:vAlign w:val="center"/>
            <w:hideMark/>
          </w:tcPr>
          <w:p w:rsidR="00AB117C" w:rsidRPr="00AB117C" w:rsidRDefault="00AB117C" w:rsidP="00651682">
            <w:pPr>
              <w:jc w:val="center"/>
              <w:rPr>
                <w:rFonts w:ascii="Arial" w:hAnsi="Arial" w:cs="Arial"/>
                <w:sz w:val="12"/>
                <w:szCs w:val="12"/>
              </w:rPr>
            </w:pPr>
            <w:r>
              <w:rPr>
                <w:rFonts w:ascii="Arial" w:hAnsi="Arial" w:cs="Arial"/>
                <w:sz w:val="12"/>
                <w:szCs w:val="12"/>
              </w:rPr>
              <w:t>11057,8</w:t>
            </w:r>
          </w:p>
        </w:tc>
        <w:tc>
          <w:tcPr>
            <w:tcW w:w="473" w:type="pct"/>
            <w:noWrap/>
            <w:vAlign w:val="center"/>
          </w:tcPr>
          <w:p w:rsidR="00AB117C" w:rsidRPr="00AB117C" w:rsidRDefault="001D3647" w:rsidP="00651682">
            <w:pPr>
              <w:jc w:val="center"/>
              <w:rPr>
                <w:rFonts w:ascii="Arial" w:hAnsi="Arial" w:cs="Arial"/>
                <w:sz w:val="12"/>
                <w:szCs w:val="12"/>
              </w:rPr>
            </w:pPr>
            <w:r>
              <w:rPr>
                <w:rFonts w:ascii="Arial" w:hAnsi="Arial" w:cs="Arial"/>
                <w:sz w:val="12"/>
                <w:szCs w:val="12"/>
              </w:rPr>
              <w:t>-</w:t>
            </w:r>
          </w:p>
        </w:tc>
        <w:tc>
          <w:tcPr>
            <w:tcW w:w="474" w:type="pct"/>
            <w:noWrap/>
            <w:vAlign w:val="center"/>
          </w:tcPr>
          <w:p w:rsidR="00AB117C" w:rsidRPr="00AB117C" w:rsidRDefault="00651682" w:rsidP="00651682">
            <w:pPr>
              <w:jc w:val="center"/>
              <w:rPr>
                <w:rFonts w:ascii="Arial" w:hAnsi="Arial" w:cs="Arial"/>
                <w:sz w:val="12"/>
                <w:szCs w:val="12"/>
              </w:rPr>
            </w:pPr>
            <w:r>
              <w:rPr>
                <w:rFonts w:ascii="Arial" w:hAnsi="Arial" w:cs="Arial"/>
                <w:sz w:val="12"/>
                <w:szCs w:val="12"/>
              </w:rPr>
              <w:t>-</w:t>
            </w:r>
          </w:p>
        </w:tc>
        <w:tc>
          <w:tcPr>
            <w:tcW w:w="576" w:type="pct"/>
            <w:vAlign w:val="center"/>
          </w:tcPr>
          <w:p w:rsidR="00AB117C" w:rsidRPr="00833372" w:rsidRDefault="001D3647" w:rsidP="00AB117C">
            <w:pPr>
              <w:jc w:val="center"/>
              <w:rPr>
                <w:rFonts w:ascii="Arial" w:hAnsi="Arial" w:cs="Arial"/>
                <w:sz w:val="12"/>
                <w:szCs w:val="12"/>
              </w:rPr>
            </w:pPr>
            <w:r>
              <w:rPr>
                <w:rFonts w:ascii="Arial" w:hAnsi="Arial" w:cs="Arial"/>
                <w:sz w:val="12"/>
                <w:szCs w:val="12"/>
              </w:rPr>
              <w:t>-</w:t>
            </w:r>
          </w:p>
        </w:tc>
      </w:tr>
      <w:tr w:rsidR="00AB117C" w:rsidRPr="00833372" w:rsidTr="001D3647">
        <w:trPr>
          <w:trHeight w:val="390"/>
        </w:trPr>
        <w:tc>
          <w:tcPr>
            <w:tcW w:w="188" w:type="pct"/>
            <w:vMerge/>
            <w:vAlign w:val="center"/>
            <w:hideMark/>
          </w:tcPr>
          <w:p w:rsidR="00AB117C" w:rsidRPr="00833372" w:rsidRDefault="00AB117C" w:rsidP="00AB117C">
            <w:pPr>
              <w:spacing w:after="200" w:line="276" w:lineRule="auto"/>
              <w:rPr>
                <w:rFonts w:ascii="Arial" w:hAnsi="Arial" w:cs="Arial"/>
                <w:sz w:val="12"/>
                <w:szCs w:val="12"/>
              </w:rPr>
            </w:pPr>
          </w:p>
        </w:tc>
        <w:tc>
          <w:tcPr>
            <w:tcW w:w="876" w:type="pct"/>
            <w:vMerge/>
            <w:vAlign w:val="center"/>
            <w:hideMark/>
          </w:tcPr>
          <w:p w:rsidR="00AB117C" w:rsidRPr="00833372" w:rsidRDefault="00AB117C" w:rsidP="00AB117C">
            <w:pPr>
              <w:spacing w:after="200" w:line="276" w:lineRule="auto"/>
              <w:rPr>
                <w:rFonts w:ascii="Arial" w:hAnsi="Arial" w:cs="Arial"/>
                <w:sz w:val="12"/>
                <w:szCs w:val="12"/>
              </w:rPr>
            </w:pPr>
          </w:p>
        </w:tc>
        <w:tc>
          <w:tcPr>
            <w:tcW w:w="445" w:type="pct"/>
            <w:vMerge/>
            <w:vAlign w:val="center"/>
            <w:hideMark/>
          </w:tcPr>
          <w:p w:rsidR="00AB117C" w:rsidRPr="00833372" w:rsidRDefault="00AB117C" w:rsidP="00AB117C">
            <w:pPr>
              <w:spacing w:after="200" w:line="276" w:lineRule="auto"/>
              <w:rPr>
                <w:rFonts w:ascii="Arial" w:hAnsi="Arial" w:cs="Arial"/>
                <w:sz w:val="12"/>
                <w:szCs w:val="12"/>
              </w:rPr>
            </w:pPr>
          </w:p>
        </w:tc>
        <w:tc>
          <w:tcPr>
            <w:tcW w:w="596" w:type="pct"/>
            <w:noWrap/>
            <w:vAlign w:val="center"/>
            <w:hideMark/>
          </w:tcPr>
          <w:p w:rsidR="00AB117C" w:rsidRPr="00833372" w:rsidRDefault="00AB117C" w:rsidP="00AB117C">
            <w:pPr>
              <w:spacing w:after="200" w:line="276" w:lineRule="auto"/>
              <w:rPr>
                <w:rFonts w:ascii="Arial" w:hAnsi="Arial" w:cs="Arial"/>
                <w:sz w:val="12"/>
                <w:szCs w:val="12"/>
              </w:rPr>
            </w:pPr>
            <w:r w:rsidRPr="00833372">
              <w:rPr>
                <w:rFonts w:ascii="Arial" w:hAnsi="Arial" w:cs="Arial"/>
                <w:sz w:val="12"/>
                <w:szCs w:val="12"/>
              </w:rPr>
              <w:t>краевой бюджет</w:t>
            </w:r>
          </w:p>
        </w:tc>
        <w:tc>
          <w:tcPr>
            <w:tcW w:w="422" w:type="pct"/>
            <w:noWrap/>
            <w:vAlign w:val="center"/>
            <w:hideMark/>
          </w:tcPr>
          <w:p w:rsidR="00AB117C" w:rsidRPr="00833372" w:rsidRDefault="00AB117C" w:rsidP="00AB117C">
            <w:pPr>
              <w:jc w:val="center"/>
              <w:rPr>
                <w:rFonts w:ascii="Arial" w:hAnsi="Arial" w:cs="Arial"/>
                <w:sz w:val="12"/>
                <w:szCs w:val="12"/>
              </w:rPr>
            </w:pPr>
            <w:r w:rsidRPr="00833372">
              <w:rPr>
                <w:rFonts w:ascii="Arial" w:hAnsi="Arial" w:cs="Arial"/>
                <w:sz w:val="12"/>
                <w:szCs w:val="12"/>
              </w:rPr>
              <w:t>13020R5550</w:t>
            </w:r>
          </w:p>
        </w:tc>
        <w:tc>
          <w:tcPr>
            <w:tcW w:w="404" w:type="pct"/>
            <w:noWrap/>
            <w:vAlign w:val="center"/>
            <w:hideMark/>
          </w:tcPr>
          <w:p w:rsidR="00AB117C" w:rsidRPr="00AB117C" w:rsidRDefault="00AB117C" w:rsidP="00651682">
            <w:pPr>
              <w:jc w:val="center"/>
              <w:rPr>
                <w:rFonts w:ascii="Arial" w:hAnsi="Arial" w:cs="Arial"/>
                <w:sz w:val="12"/>
                <w:szCs w:val="12"/>
              </w:rPr>
            </w:pPr>
            <w:r>
              <w:rPr>
                <w:rFonts w:ascii="Arial" w:hAnsi="Arial" w:cs="Arial"/>
                <w:sz w:val="12"/>
                <w:szCs w:val="12"/>
              </w:rPr>
              <w:t>12524,5</w:t>
            </w:r>
          </w:p>
        </w:tc>
        <w:tc>
          <w:tcPr>
            <w:tcW w:w="546" w:type="pct"/>
            <w:noWrap/>
            <w:vAlign w:val="center"/>
            <w:hideMark/>
          </w:tcPr>
          <w:p w:rsidR="00AB117C" w:rsidRPr="00AB117C" w:rsidRDefault="00AB117C" w:rsidP="00651682">
            <w:pPr>
              <w:jc w:val="center"/>
              <w:rPr>
                <w:rFonts w:ascii="Arial" w:hAnsi="Arial" w:cs="Arial"/>
                <w:sz w:val="12"/>
                <w:szCs w:val="12"/>
              </w:rPr>
            </w:pPr>
            <w:r>
              <w:rPr>
                <w:rFonts w:ascii="Arial" w:hAnsi="Arial" w:cs="Arial"/>
                <w:sz w:val="12"/>
                <w:szCs w:val="12"/>
              </w:rPr>
              <w:t>6807,6</w:t>
            </w:r>
          </w:p>
        </w:tc>
        <w:tc>
          <w:tcPr>
            <w:tcW w:w="473" w:type="pct"/>
            <w:noWrap/>
            <w:vAlign w:val="center"/>
          </w:tcPr>
          <w:p w:rsidR="00AB117C" w:rsidRPr="00AB117C" w:rsidRDefault="001D3647" w:rsidP="00651682">
            <w:pPr>
              <w:jc w:val="center"/>
              <w:rPr>
                <w:rFonts w:ascii="Arial" w:hAnsi="Arial" w:cs="Arial"/>
                <w:sz w:val="12"/>
                <w:szCs w:val="12"/>
              </w:rPr>
            </w:pPr>
            <w:r>
              <w:rPr>
                <w:rFonts w:ascii="Arial" w:hAnsi="Arial" w:cs="Arial"/>
                <w:sz w:val="12"/>
                <w:szCs w:val="12"/>
              </w:rPr>
              <w:t>-</w:t>
            </w:r>
          </w:p>
        </w:tc>
        <w:tc>
          <w:tcPr>
            <w:tcW w:w="474" w:type="pct"/>
            <w:noWrap/>
            <w:vAlign w:val="center"/>
            <w:hideMark/>
          </w:tcPr>
          <w:p w:rsidR="00AB117C" w:rsidRPr="00AB117C" w:rsidRDefault="00651682" w:rsidP="00651682">
            <w:pPr>
              <w:jc w:val="center"/>
              <w:rPr>
                <w:rFonts w:ascii="Arial" w:hAnsi="Arial" w:cs="Arial"/>
                <w:sz w:val="12"/>
                <w:szCs w:val="12"/>
              </w:rPr>
            </w:pPr>
            <w:r>
              <w:rPr>
                <w:rFonts w:ascii="Arial" w:hAnsi="Arial" w:cs="Arial"/>
                <w:sz w:val="12"/>
                <w:szCs w:val="12"/>
              </w:rPr>
              <w:t>5716,9</w:t>
            </w:r>
          </w:p>
        </w:tc>
        <w:tc>
          <w:tcPr>
            <w:tcW w:w="576" w:type="pct"/>
            <w:vAlign w:val="center"/>
          </w:tcPr>
          <w:p w:rsidR="00AB117C" w:rsidRPr="00833372" w:rsidRDefault="001D3647" w:rsidP="00AB117C">
            <w:pPr>
              <w:jc w:val="center"/>
              <w:rPr>
                <w:rFonts w:ascii="Arial" w:hAnsi="Arial" w:cs="Arial"/>
                <w:sz w:val="12"/>
                <w:szCs w:val="12"/>
              </w:rPr>
            </w:pPr>
            <w:r>
              <w:rPr>
                <w:rFonts w:ascii="Arial" w:hAnsi="Arial" w:cs="Arial"/>
                <w:sz w:val="12"/>
                <w:szCs w:val="12"/>
              </w:rPr>
              <w:t>-</w:t>
            </w:r>
          </w:p>
        </w:tc>
      </w:tr>
      <w:tr w:rsidR="00AB117C" w:rsidRPr="00833372" w:rsidTr="001D3647">
        <w:trPr>
          <w:trHeight w:val="428"/>
        </w:trPr>
        <w:tc>
          <w:tcPr>
            <w:tcW w:w="188" w:type="pct"/>
            <w:vMerge/>
            <w:vAlign w:val="center"/>
            <w:hideMark/>
          </w:tcPr>
          <w:p w:rsidR="00AB117C" w:rsidRPr="00833372" w:rsidRDefault="00AB117C" w:rsidP="00AB117C">
            <w:pPr>
              <w:spacing w:after="200" w:line="276" w:lineRule="auto"/>
              <w:rPr>
                <w:rFonts w:ascii="Arial" w:hAnsi="Arial" w:cs="Arial"/>
                <w:sz w:val="12"/>
                <w:szCs w:val="12"/>
              </w:rPr>
            </w:pPr>
          </w:p>
        </w:tc>
        <w:tc>
          <w:tcPr>
            <w:tcW w:w="876" w:type="pct"/>
            <w:vMerge/>
            <w:vAlign w:val="center"/>
            <w:hideMark/>
          </w:tcPr>
          <w:p w:rsidR="00AB117C" w:rsidRPr="00833372" w:rsidRDefault="00AB117C" w:rsidP="00AB117C">
            <w:pPr>
              <w:spacing w:after="200" w:line="276" w:lineRule="auto"/>
              <w:rPr>
                <w:rFonts w:ascii="Arial" w:hAnsi="Arial" w:cs="Arial"/>
                <w:sz w:val="12"/>
                <w:szCs w:val="12"/>
              </w:rPr>
            </w:pPr>
          </w:p>
        </w:tc>
        <w:tc>
          <w:tcPr>
            <w:tcW w:w="445" w:type="pct"/>
            <w:vMerge/>
            <w:tcBorders>
              <w:bottom w:val="single" w:sz="4" w:space="0" w:color="auto"/>
            </w:tcBorders>
            <w:vAlign w:val="center"/>
            <w:hideMark/>
          </w:tcPr>
          <w:p w:rsidR="00AB117C" w:rsidRPr="00833372" w:rsidRDefault="00AB117C" w:rsidP="00AB117C">
            <w:pPr>
              <w:spacing w:after="200" w:line="276" w:lineRule="auto"/>
              <w:rPr>
                <w:rFonts w:ascii="Arial" w:hAnsi="Arial" w:cs="Arial"/>
                <w:sz w:val="12"/>
                <w:szCs w:val="12"/>
              </w:rPr>
            </w:pPr>
          </w:p>
        </w:tc>
        <w:tc>
          <w:tcPr>
            <w:tcW w:w="596" w:type="pct"/>
            <w:noWrap/>
            <w:vAlign w:val="center"/>
            <w:hideMark/>
          </w:tcPr>
          <w:p w:rsidR="00AB117C" w:rsidRPr="00833372" w:rsidRDefault="00AB117C" w:rsidP="00AB117C">
            <w:pPr>
              <w:spacing w:after="200" w:line="276" w:lineRule="auto"/>
              <w:rPr>
                <w:rFonts w:ascii="Arial" w:hAnsi="Arial" w:cs="Arial"/>
                <w:sz w:val="12"/>
                <w:szCs w:val="12"/>
              </w:rPr>
            </w:pPr>
            <w:r w:rsidRPr="00833372">
              <w:rPr>
                <w:rFonts w:ascii="Arial" w:hAnsi="Arial" w:cs="Arial"/>
                <w:sz w:val="12"/>
                <w:szCs w:val="12"/>
              </w:rPr>
              <w:t>местный бюджет</w:t>
            </w:r>
          </w:p>
        </w:tc>
        <w:tc>
          <w:tcPr>
            <w:tcW w:w="422" w:type="pct"/>
            <w:vAlign w:val="center"/>
            <w:hideMark/>
          </w:tcPr>
          <w:p w:rsidR="00AB117C" w:rsidRPr="00833372" w:rsidRDefault="00AB117C" w:rsidP="00AB117C">
            <w:pPr>
              <w:jc w:val="center"/>
              <w:rPr>
                <w:rFonts w:ascii="Arial" w:hAnsi="Arial" w:cs="Arial"/>
                <w:sz w:val="12"/>
                <w:szCs w:val="12"/>
              </w:rPr>
            </w:pPr>
            <w:r w:rsidRPr="00833372">
              <w:rPr>
                <w:rFonts w:ascii="Arial" w:hAnsi="Arial" w:cs="Arial"/>
                <w:sz w:val="12"/>
                <w:szCs w:val="12"/>
              </w:rPr>
              <w:t>13020L5550</w:t>
            </w:r>
          </w:p>
          <w:p w:rsidR="00AB117C" w:rsidRPr="00833372" w:rsidRDefault="00AB117C" w:rsidP="00AB117C">
            <w:pPr>
              <w:jc w:val="center"/>
              <w:rPr>
                <w:rFonts w:ascii="Arial" w:hAnsi="Arial" w:cs="Arial"/>
                <w:sz w:val="12"/>
                <w:szCs w:val="12"/>
              </w:rPr>
            </w:pPr>
            <w:r w:rsidRPr="00833372">
              <w:rPr>
                <w:rFonts w:ascii="Arial" w:hAnsi="Arial" w:cs="Arial"/>
                <w:sz w:val="12"/>
                <w:szCs w:val="12"/>
              </w:rPr>
              <w:t>13020S5550</w:t>
            </w:r>
          </w:p>
        </w:tc>
        <w:tc>
          <w:tcPr>
            <w:tcW w:w="404" w:type="pct"/>
            <w:noWrap/>
            <w:vAlign w:val="center"/>
            <w:hideMark/>
          </w:tcPr>
          <w:p w:rsidR="00AB117C" w:rsidRPr="00AB117C" w:rsidRDefault="00AB117C" w:rsidP="00651682">
            <w:pPr>
              <w:jc w:val="center"/>
              <w:rPr>
                <w:rFonts w:ascii="Arial" w:hAnsi="Arial" w:cs="Arial"/>
                <w:sz w:val="12"/>
                <w:szCs w:val="12"/>
              </w:rPr>
            </w:pPr>
            <w:r>
              <w:rPr>
                <w:rFonts w:ascii="Arial" w:hAnsi="Arial" w:cs="Arial"/>
                <w:sz w:val="12"/>
                <w:szCs w:val="12"/>
              </w:rPr>
              <w:t>2358,3</w:t>
            </w:r>
          </w:p>
        </w:tc>
        <w:tc>
          <w:tcPr>
            <w:tcW w:w="546" w:type="pct"/>
            <w:noWrap/>
            <w:vAlign w:val="center"/>
            <w:hideMark/>
          </w:tcPr>
          <w:p w:rsidR="00AB117C" w:rsidRPr="00AB117C" w:rsidRDefault="00AB117C" w:rsidP="00651682">
            <w:pPr>
              <w:jc w:val="center"/>
              <w:rPr>
                <w:rFonts w:ascii="Arial" w:hAnsi="Arial" w:cs="Arial"/>
                <w:sz w:val="12"/>
                <w:szCs w:val="12"/>
              </w:rPr>
            </w:pPr>
            <w:r>
              <w:rPr>
                <w:rFonts w:ascii="Arial" w:hAnsi="Arial" w:cs="Arial"/>
                <w:sz w:val="12"/>
                <w:szCs w:val="12"/>
              </w:rPr>
              <w:t>1786,6</w:t>
            </w:r>
          </w:p>
        </w:tc>
        <w:tc>
          <w:tcPr>
            <w:tcW w:w="473" w:type="pct"/>
            <w:noWrap/>
            <w:vAlign w:val="center"/>
          </w:tcPr>
          <w:p w:rsidR="00AB117C" w:rsidRPr="00AB117C" w:rsidRDefault="001D3647" w:rsidP="00651682">
            <w:pPr>
              <w:jc w:val="center"/>
              <w:rPr>
                <w:rFonts w:ascii="Arial" w:hAnsi="Arial" w:cs="Arial"/>
                <w:sz w:val="12"/>
                <w:szCs w:val="12"/>
              </w:rPr>
            </w:pPr>
            <w:r>
              <w:rPr>
                <w:rFonts w:ascii="Arial" w:hAnsi="Arial" w:cs="Arial"/>
                <w:sz w:val="12"/>
                <w:szCs w:val="12"/>
              </w:rPr>
              <w:t>-</w:t>
            </w:r>
          </w:p>
        </w:tc>
        <w:tc>
          <w:tcPr>
            <w:tcW w:w="474" w:type="pct"/>
            <w:noWrap/>
            <w:vAlign w:val="center"/>
            <w:hideMark/>
          </w:tcPr>
          <w:p w:rsidR="00AB117C" w:rsidRPr="00AB117C" w:rsidRDefault="00651682" w:rsidP="00651682">
            <w:pPr>
              <w:jc w:val="center"/>
              <w:rPr>
                <w:rFonts w:ascii="Arial" w:hAnsi="Arial" w:cs="Arial"/>
                <w:sz w:val="12"/>
                <w:szCs w:val="12"/>
              </w:rPr>
            </w:pPr>
            <w:r>
              <w:rPr>
                <w:rFonts w:ascii="Arial" w:hAnsi="Arial" w:cs="Arial"/>
                <w:sz w:val="12"/>
                <w:szCs w:val="12"/>
              </w:rPr>
              <w:t>571,7</w:t>
            </w:r>
          </w:p>
        </w:tc>
        <w:tc>
          <w:tcPr>
            <w:tcW w:w="576" w:type="pct"/>
            <w:vAlign w:val="center"/>
          </w:tcPr>
          <w:p w:rsidR="00AB117C" w:rsidRPr="00833372" w:rsidRDefault="001D3647" w:rsidP="00AB117C">
            <w:pPr>
              <w:jc w:val="center"/>
              <w:rPr>
                <w:rFonts w:ascii="Arial" w:hAnsi="Arial" w:cs="Arial"/>
                <w:sz w:val="12"/>
                <w:szCs w:val="12"/>
              </w:rPr>
            </w:pPr>
            <w:r>
              <w:rPr>
                <w:rFonts w:ascii="Arial" w:hAnsi="Arial" w:cs="Arial"/>
                <w:sz w:val="12"/>
                <w:szCs w:val="12"/>
              </w:rPr>
              <w:t>-</w:t>
            </w:r>
          </w:p>
        </w:tc>
      </w:tr>
      <w:tr w:rsidR="00AB117C" w:rsidRPr="00833372" w:rsidTr="001D3647">
        <w:trPr>
          <w:trHeight w:val="428"/>
        </w:trPr>
        <w:tc>
          <w:tcPr>
            <w:tcW w:w="188" w:type="pct"/>
            <w:vMerge/>
            <w:vAlign w:val="center"/>
          </w:tcPr>
          <w:p w:rsidR="00AB117C" w:rsidRPr="00833372" w:rsidRDefault="00AB117C" w:rsidP="00AB117C">
            <w:pPr>
              <w:spacing w:after="200" w:line="276" w:lineRule="auto"/>
              <w:rPr>
                <w:rFonts w:ascii="Arial" w:hAnsi="Arial" w:cs="Arial"/>
                <w:sz w:val="12"/>
                <w:szCs w:val="12"/>
              </w:rPr>
            </w:pPr>
          </w:p>
        </w:tc>
        <w:tc>
          <w:tcPr>
            <w:tcW w:w="876" w:type="pct"/>
            <w:vMerge/>
            <w:tcBorders>
              <w:right w:val="single" w:sz="4" w:space="0" w:color="auto"/>
            </w:tcBorders>
            <w:vAlign w:val="center"/>
          </w:tcPr>
          <w:p w:rsidR="00AB117C" w:rsidRPr="00833372" w:rsidRDefault="00AB117C" w:rsidP="00AB117C">
            <w:pPr>
              <w:spacing w:after="200" w:line="276" w:lineRule="auto"/>
              <w:rPr>
                <w:rFonts w:ascii="Arial" w:hAnsi="Arial" w:cs="Arial"/>
                <w:sz w:val="12"/>
                <w:szCs w:val="12"/>
              </w:rPr>
            </w:pP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117C" w:rsidRPr="00F03DDD" w:rsidRDefault="00AB117C" w:rsidP="00AB117C">
            <w:pPr>
              <w:jc w:val="center"/>
              <w:rPr>
                <w:rFonts w:ascii="Arial" w:hAnsi="Arial" w:cs="Arial"/>
                <w:sz w:val="12"/>
                <w:szCs w:val="12"/>
              </w:rPr>
            </w:pPr>
            <w:r>
              <w:rPr>
                <w:rFonts w:ascii="Arial" w:hAnsi="Arial" w:cs="Arial"/>
                <w:sz w:val="12"/>
                <w:szCs w:val="12"/>
              </w:rPr>
              <w:t xml:space="preserve">Талнахское </w:t>
            </w:r>
            <w:r w:rsidRPr="00F03DDD">
              <w:rPr>
                <w:rFonts w:ascii="Arial" w:hAnsi="Arial" w:cs="Arial"/>
                <w:sz w:val="12"/>
                <w:szCs w:val="12"/>
              </w:rPr>
              <w:t>территориальное управление Администрации города Норильска</w:t>
            </w:r>
          </w:p>
        </w:tc>
        <w:tc>
          <w:tcPr>
            <w:tcW w:w="596" w:type="pct"/>
            <w:tcBorders>
              <w:left w:val="single" w:sz="4" w:space="0" w:color="auto"/>
            </w:tcBorders>
            <w:noWrap/>
            <w:vAlign w:val="center"/>
          </w:tcPr>
          <w:p w:rsidR="00AB117C" w:rsidRPr="00833372" w:rsidRDefault="00AB117C" w:rsidP="00AB117C">
            <w:pPr>
              <w:spacing w:after="200" w:line="276" w:lineRule="auto"/>
              <w:rPr>
                <w:rFonts w:ascii="Arial" w:hAnsi="Arial" w:cs="Arial"/>
                <w:sz w:val="12"/>
                <w:szCs w:val="12"/>
              </w:rPr>
            </w:pPr>
            <w:r>
              <w:rPr>
                <w:rFonts w:ascii="Arial" w:hAnsi="Arial" w:cs="Arial"/>
                <w:sz w:val="12"/>
                <w:szCs w:val="12"/>
              </w:rPr>
              <w:t>Всего</w:t>
            </w:r>
          </w:p>
        </w:tc>
        <w:tc>
          <w:tcPr>
            <w:tcW w:w="422" w:type="pct"/>
            <w:vAlign w:val="center"/>
          </w:tcPr>
          <w:p w:rsidR="00AB117C" w:rsidRPr="00833372" w:rsidRDefault="00AB117C" w:rsidP="00AB117C">
            <w:pPr>
              <w:jc w:val="center"/>
              <w:rPr>
                <w:rFonts w:ascii="Arial" w:hAnsi="Arial" w:cs="Arial"/>
                <w:sz w:val="12"/>
                <w:szCs w:val="12"/>
              </w:rPr>
            </w:pPr>
          </w:p>
        </w:tc>
        <w:tc>
          <w:tcPr>
            <w:tcW w:w="404" w:type="pct"/>
            <w:noWrap/>
            <w:vAlign w:val="center"/>
          </w:tcPr>
          <w:p w:rsidR="00AB117C" w:rsidRPr="00AB117C" w:rsidRDefault="00AB117C" w:rsidP="00651682">
            <w:pPr>
              <w:jc w:val="center"/>
              <w:rPr>
                <w:rFonts w:ascii="Arial" w:hAnsi="Arial" w:cs="Arial"/>
                <w:sz w:val="12"/>
                <w:szCs w:val="12"/>
              </w:rPr>
            </w:pPr>
            <w:r>
              <w:rPr>
                <w:rFonts w:ascii="Arial" w:hAnsi="Arial" w:cs="Arial"/>
                <w:sz w:val="12"/>
                <w:szCs w:val="12"/>
              </w:rPr>
              <w:t>6311,2</w:t>
            </w:r>
          </w:p>
        </w:tc>
        <w:tc>
          <w:tcPr>
            <w:tcW w:w="546" w:type="pct"/>
            <w:noWrap/>
            <w:vAlign w:val="center"/>
          </w:tcPr>
          <w:p w:rsidR="00AB117C" w:rsidRPr="00AB117C" w:rsidRDefault="001D3647" w:rsidP="00651682">
            <w:pPr>
              <w:jc w:val="center"/>
              <w:rPr>
                <w:rFonts w:ascii="Arial" w:hAnsi="Arial" w:cs="Arial"/>
                <w:sz w:val="12"/>
                <w:szCs w:val="12"/>
              </w:rPr>
            </w:pPr>
            <w:r>
              <w:rPr>
                <w:rFonts w:ascii="Arial" w:hAnsi="Arial" w:cs="Arial"/>
                <w:sz w:val="12"/>
                <w:szCs w:val="12"/>
              </w:rPr>
              <w:t>-</w:t>
            </w:r>
          </w:p>
        </w:tc>
        <w:tc>
          <w:tcPr>
            <w:tcW w:w="473" w:type="pct"/>
            <w:noWrap/>
            <w:vAlign w:val="center"/>
          </w:tcPr>
          <w:p w:rsidR="00AB117C" w:rsidRPr="00AB117C" w:rsidRDefault="00AB117C" w:rsidP="00651682">
            <w:pPr>
              <w:jc w:val="center"/>
              <w:rPr>
                <w:rFonts w:ascii="Arial" w:hAnsi="Arial" w:cs="Arial"/>
                <w:sz w:val="12"/>
                <w:szCs w:val="12"/>
              </w:rPr>
            </w:pPr>
            <w:r>
              <w:rPr>
                <w:rFonts w:ascii="Arial" w:hAnsi="Arial" w:cs="Arial"/>
                <w:sz w:val="12"/>
                <w:szCs w:val="12"/>
              </w:rPr>
              <w:t>6311,2</w:t>
            </w:r>
          </w:p>
        </w:tc>
        <w:tc>
          <w:tcPr>
            <w:tcW w:w="474" w:type="pct"/>
            <w:noWrap/>
            <w:vAlign w:val="center"/>
          </w:tcPr>
          <w:p w:rsidR="00AB117C" w:rsidRPr="00AB117C" w:rsidRDefault="001D3647" w:rsidP="00651682">
            <w:pPr>
              <w:jc w:val="center"/>
              <w:rPr>
                <w:rFonts w:ascii="Arial" w:hAnsi="Arial" w:cs="Arial"/>
                <w:sz w:val="12"/>
                <w:szCs w:val="12"/>
              </w:rPr>
            </w:pPr>
            <w:r>
              <w:rPr>
                <w:rFonts w:ascii="Arial" w:hAnsi="Arial" w:cs="Arial"/>
                <w:sz w:val="12"/>
                <w:szCs w:val="12"/>
              </w:rPr>
              <w:t>-</w:t>
            </w:r>
          </w:p>
        </w:tc>
        <w:tc>
          <w:tcPr>
            <w:tcW w:w="576" w:type="pct"/>
            <w:vAlign w:val="center"/>
          </w:tcPr>
          <w:p w:rsidR="00AB117C" w:rsidRPr="00833372" w:rsidRDefault="001D3647" w:rsidP="00AB117C">
            <w:pPr>
              <w:jc w:val="center"/>
              <w:rPr>
                <w:rFonts w:ascii="Arial" w:hAnsi="Arial" w:cs="Arial"/>
                <w:sz w:val="12"/>
                <w:szCs w:val="12"/>
              </w:rPr>
            </w:pPr>
            <w:r>
              <w:rPr>
                <w:rFonts w:ascii="Arial" w:hAnsi="Arial" w:cs="Arial"/>
                <w:sz w:val="12"/>
                <w:szCs w:val="12"/>
              </w:rPr>
              <w:t>-</w:t>
            </w:r>
          </w:p>
        </w:tc>
      </w:tr>
      <w:tr w:rsidR="00AB117C" w:rsidRPr="00833372" w:rsidTr="001D3647">
        <w:trPr>
          <w:trHeight w:val="252"/>
        </w:trPr>
        <w:tc>
          <w:tcPr>
            <w:tcW w:w="188" w:type="pct"/>
            <w:vMerge/>
            <w:vAlign w:val="center"/>
          </w:tcPr>
          <w:p w:rsidR="00AB117C" w:rsidRPr="00833372" w:rsidRDefault="00AB117C" w:rsidP="00AB117C">
            <w:pPr>
              <w:spacing w:after="200" w:line="276" w:lineRule="auto"/>
              <w:rPr>
                <w:rFonts w:ascii="Arial" w:hAnsi="Arial" w:cs="Arial"/>
                <w:sz w:val="12"/>
                <w:szCs w:val="12"/>
              </w:rPr>
            </w:pPr>
          </w:p>
        </w:tc>
        <w:tc>
          <w:tcPr>
            <w:tcW w:w="876" w:type="pct"/>
            <w:vMerge/>
            <w:tcBorders>
              <w:right w:val="single" w:sz="4" w:space="0" w:color="auto"/>
            </w:tcBorders>
            <w:vAlign w:val="center"/>
          </w:tcPr>
          <w:p w:rsidR="00AB117C" w:rsidRPr="00833372" w:rsidRDefault="00AB117C" w:rsidP="00AB117C">
            <w:pPr>
              <w:spacing w:after="200" w:line="276" w:lineRule="auto"/>
              <w:rPr>
                <w:rFonts w:ascii="Arial" w:hAnsi="Arial" w:cs="Arial"/>
                <w:sz w:val="12"/>
                <w:szCs w:val="12"/>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AB117C" w:rsidRPr="00F03DDD" w:rsidRDefault="00AB117C" w:rsidP="00AB117C">
            <w:pPr>
              <w:spacing w:after="200" w:line="276" w:lineRule="auto"/>
              <w:rPr>
                <w:rFonts w:ascii="Arial" w:hAnsi="Arial" w:cs="Arial"/>
                <w:sz w:val="12"/>
                <w:szCs w:val="12"/>
              </w:rPr>
            </w:pPr>
          </w:p>
        </w:tc>
        <w:tc>
          <w:tcPr>
            <w:tcW w:w="596" w:type="pct"/>
            <w:tcBorders>
              <w:left w:val="single" w:sz="4" w:space="0" w:color="auto"/>
            </w:tcBorders>
            <w:noWrap/>
            <w:vAlign w:val="center"/>
          </w:tcPr>
          <w:p w:rsidR="00AB117C" w:rsidRPr="00833372" w:rsidRDefault="00AB117C" w:rsidP="00AB117C">
            <w:pPr>
              <w:spacing w:after="200" w:line="276" w:lineRule="auto"/>
              <w:rPr>
                <w:rFonts w:ascii="Arial" w:hAnsi="Arial" w:cs="Arial"/>
                <w:sz w:val="12"/>
                <w:szCs w:val="12"/>
              </w:rPr>
            </w:pPr>
            <w:r w:rsidRPr="00833372">
              <w:rPr>
                <w:rFonts w:ascii="Arial" w:hAnsi="Arial" w:cs="Arial"/>
                <w:sz w:val="12"/>
                <w:szCs w:val="12"/>
              </w:rPr>
              <w:t>федеральный бюджет</w:t>
            </w:r>
          </w:p>
        </w:tc>
        <w:tc>
          <w:tcPr>
            <w:tcW w:w="422" w:type="pct"/>
            <w:vAlign w:val="center"/>
          </w:tcPr>
          <w:p w:rsidR="00AB117C" w:rsidRPr="00F03DDD" w:rsidRDefault="00AB117C" w:rsidP="00AB117C">
            <w:pPr>
              <w:jc w:val="center"/>
              <w:rPr>
                <w:rFonts w:ascii="Arial" w:hAnsi="Arial" w:cs="Arial"/>
                <w:sz w:val="12"/>
                <w:szCs w:val="12"/>
              </w:rPr>
            </w:pPr>
            <w:r w:rsidRPr="00F03DDD">
              <w:rPr>
                <w:rFonts w:ascii="Arial" w:hAnsi="Arial" w:cs="Arial"/>
                <w:sz w:val="12"/>
                <w:szCs w:val="12"/>
              </w:rPr>
              <w:t>132F255550</w:t>
            </w:r>
          </w:p>
        </w:tc>
        <w:tc>
          <w:tcPr>
            <w:tcW w:w="404" w:type="pct"/>
            <w:noWrap/>
            <w:vAlign w:val="center"/>
          </w:tcPr>
          <w:p w:rsidR="00AB117C" w:rsidRPr="00AB117C" w:rsidRDefault="00AB117C" w:rsidP="00651682">
            <w:pPr>
              <w:jc w:val="center"/>
              <w:rPr>
                <w:rFonts w:ascii="Arial" w:hAnsi="Arial" w:cs="Arial"/>
                <w:sz w:val="12"/>
                <w:szCs w:val="12"/>
              </w:rPr>
            </w:pPr>
            <w:r>
              <w:rPr>
                <w:rFonts w:ascii="Arial" w:hAnsi="Arial" w:cs="Arial"/>
                <w:sz w:val="12"/>
                <w:szCs w:val="12"/>
              </w:rPr>
              <w:t>5652,7</w:t>
            </w:r>
          </w:p>
        </w:tc>
        <w:tc>
          <w:tcPr>
            <w:tcW w:w="546" w:type="pct"/>
            <w:noWrap/>
            <w:vAlign w:val="center"/>
          </w:tcPr>
          <w:p w:rsidR="00AB117C" w:rsidRPr="00AB117C" w:rsidRDefault="001D3647" w:rsidP="00651682">
            <w:pPr>
              <w:jc w:val="center"/>
              <w:rPr>
                <w:rFonts w:ascii="Arial" w:hAnsi="Arial" w:cs="Arial"/>
                <w:sz w:val="12"/>
                <w:szCs w:val="12"/>
              </w:rPr>
            </w:pPr>
            <w:r>
              <w:rPr>
                <w:rFonts w:ascii="Arial" w:hAnsi="Arial" w:cs="Arial"/>
                <w:sz w:val="12"/>
                <w:szCs w:val="12"/>
              </w:rPr>
              <w:t>-</w:t>
            </w:r>
          </w:p>
        </w:tc>
        <w:tc>
          <w:tcPr>
            <w:tcW w:w="473" w:type="pct"/>
            <w:noWrap/>
            <w:vAlign w:val="center"/>
          </w:tcPr>
          <w:p w:rsidR="00AB117C" w:rsidRPr="00AB117C" w:rsidRDefault="00651682" w:rsidP="00651682">
            <w:pPr>
              <w:jc w:val="center"/>
              <w:rPr>
                <w:rFonts w:ascii="Arial" w:hAnsi="Arial" w:cs="Arial"/>
                <w:sz w:val="12"/>
                <w:szCs w:val="12"/>
              </w:rPr>
            </w:pPr>
            <w:r>
              <w:rPr>
                <w:rFonts w:ascii="Arial" w:hAnsi="Arial" w:cs="Arial"/>
                <w:sz w:val="12"/>
                <w:szCs w:val="12"/>
              </w:rPr>
              <w:t>5</w:t>
            </w:r>
            <w:r w:rsidR="00AB117C">
              <w:rPr>
                <w:rFonts w:ascii="Arial" w:hAnsi="Arial" w:cs="Arial"/>
                <w:sz w:val="12"/>
                <w:szCs w:val="12"/>
              </w:rPr>
              <w:t>652,7</w:t>
            </w:r>
          </w:p>
        </w:tc>
        <w:tc>
          <w:tcPr>
            <w:tcW w:w="474" w:type="pct"/>
            <w:noWrap/>
            <w:vAlign w:val="center"/>
          </w:tcPr>
          <w:p w:rsidR="00AB117C" w:rsidRPr="00AB117C" w:rsidRDefault="001D3647" w:rsidP="00651682">
            <w:pPr>
              <w:jc w:val="center"/>
              <w:rPr>
                <w:rFonts w:ascii="Arial" w:hAnsi="Arial" w:cs="Arial"/>
                <w:sz w:val="12"/>
                <w:szCs w:val="12"/>
              </w:rPr>
            </w:pPr>
            <w:r>
              <w:rPr>
                <w:rFonts w:ascii="Arial" w:hAnsi="Arial" w:cs="Arial"/>
                <w:sz w:val="12"/>
                <w:szCs w:val="12"/>
              </w:rPr>
              <w:t>-</w:t>
            </w:r>
          </w:p>
        </w:tc>
        <w:tc>
          <w:tcPr>
            <w:tcW w:w="576" w:type="pct"/>
            <w:vAlign w:val="center"/>
          </w:tcPr>
          <w:p w:rsidR="00AB117C" w:rsidRPr="00833372" w:rsidRDefault="001D3647" w:rsidP="00AB117C">
            <w:pPr>
              <w:jc w:val="center"/>
              <w:rPr>
                <w:rFonts w:ascii="Arial" w:hAnsi="Arial" w:cs="Arial"/>
                <w:sz w:val="12"/>
                <w:szCs w:val="12"/>
              </w:rPr>
            </w:pPr>
            <w:r>
              <w:rPr>
                <w:rFonts w:ascii="Arial" w:hAnsi="Arial" w:cs="Arial"/>
                <w:sz w:val="12"/>
                <w:szCs w:val="12"/>
              </w:rPr>
              <w:t>-</w:t>
            </w:r>
          </w:p>
        </w:tc>
      </w:tr>
      <w:tr w:rsidR="00AB117C" w:rsidRPr="00833372" w:rsidTr="001D3647">
        <w:trPr>
          <w:trHeight w:val="428"/>
        </w:trPr>
        <w:tc>
          <w:tcPr>
            <w:tcW w:w="188" w:type="pct"/>
            <w:vMerge/>
            <w:vAlign w:val="center"/>
          </w:tcPr>
          <w:p w:rsidR="00AB117C" w:rsidRPr="00833372" w:rsidRDefault="00AB117C" w:rsidP="00AB117C">
            <w:pPr>
              <w:spacing w:after="200" w:line="276" w:lineRule="auto"/>
              <w:rPr>
                <w:rFonts w:ascii="Arial" w:hAnsi="Arial" w:cs="Arial"/>
                <w:sz w:val="12"/>
                <w:szCs w:val="12"/>
              </w:rPr>
            </w:pPr>
          </w:p>
        </w:tc>
        <w:tc>
          <w:tcPr>
            <w:tcW w:w="876" w:type="pct"/>
            <w:vMerge/>
            <w:tcBorders>
              <w:right w:val="single" w:sz="4" w:space="0" w:color="auto"/>
            </w:tcBorders>
            <w:vAlign w:val="center"/>
          </w:tcPr>
          <w:p w:rsidR="00AB117C" w:rsidRPr="00833372" w:rsidRDefault="00AB117C" w:rsidP="00AB117C">
            <w:pPr>
              <w:spacing w:after="200" w:line="276" w:lineRule="auto"/>
              <w:rPr>
                <w:rFonts w:ascii="Arial" w:hAnsi="Arial" w:cs="Arial"/>
                <w:sz w:val="12"/>
                <w:szCs w:val="12"/>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AB117C" w:rsidRPr="00F03DDD" w:rsidRDefault="00AB117C" w:rsidP="00AB117C">
            <w:pPr>
              <w:spacing w:after="200" w:line="276" w:lineRule="auto"/>
              <w:rPr>
                <w:rFonts w:ascii="Arial" w:hAnsi="Arial" w:cs="Arial"/>
                <w:sz w:val="12"/>
                <w:szCs w:val="12"/>
              </w:rPr>
            </w:pPr>
          </w:p>
        </w:tc>
        <w:tc>
          <w:tcPr>
            <w:tcW w:w="596" w:type="pct"/>
            <w:tcBorders>
              <w:left w:val="single" w:sz="4" w:space="0" w:color="auto"/>
            </w:tcBorders>
            <w:noWrap/>
            <w:vAlign w:val="center"/>
          </w:tcPr>
          <w:p w:rsidR="00AB117C" w:rsidRPr="00833372" w:rsidRDefault="00AB117C" w:rsidP="00AB117C">
            <w:pPr>
              <w:spacing w:after="200" w:line="276" w:lineRule="auto"/>
              <w:rPr>
                <w:rFonts w:ascii="Arial" w:hAnsi="Arial" w:cs="Arial"/>
                <w:sz w:val="12"/>
                <w:szCs w:val="12"/>
              </w:rPr>
            </w:pPr>
            <w:r w:rsidRPr="00833372">
              <w:rPr>
                <w:rFonts w:ascii="Arial" w:hAnsi="Arial" w:cs="Arial"/>
                <w:sz w:val="12"/>
                <w:szCs w:val="12"/>
              </w:rPr>
              <w:t>краевой бюджет</w:t>
            </w:r>
          </w:p>
        </w:tc>
        <w:tc>
          <w:tcPr>
            <w:tcW w:w="422" w:type="pct"/>
            <w:vAlign w:val="center"/>
          </w:tcPr>
          <w:p w:rsidR="00AB117C" w:rsidRPr="00F03DDD" w:rsidRDefault="00AB117C" w:rsidP="00AB117C">
            <w:pPr>
              <w:jc w:val="center"/>
              <w:rPr>
                <w:rFonts w:ascii="Arial" w:hAnsi="Arial" w:cs="Arial"/>
                <w:sz w:val="12"/>
                <w:szCs w:val="12"/>
              </w:rPr>
            </w:pPr>
            <w:r w:rsidRPr="00F03DDD">
              <w:rPr>
                <w:rFonts w:ascii="Arial" w:hAnsi="Arial" w:cs="Arial"/>
                <w:sz w:val="12"/>
                <w:szCs w:val="12"/>
              </w:rPr>
              <w:t>132F255550</w:t>
            </w:r>
          </w:p>
        </w:tc>
        <w:tc>
          <w:tcPr>
            <w:tcW w:w="404" w:type="pct"/>
            <w:noWrap/>
            <w:vAlign w:val="center"/>
          </w:tcPr>
          <w:p w:rsidR="00AB117C" w:rsidRPr="00AB117C" w:rsidRDefault="00AB117C" w:rsidP="00651682">
            <w:pPr>
              <w:jc w:val="center"/>
              <w:rPr>
                <w:rFonts w:ascii="Arial" w:hAnsi="Arial" w:cs="Arial"/>
                <w:sz w:val="12"/>
                <w:szCs w:val="12"/>
              </w:rPr>
            </w:pPr>
            <w:r>
              <w:rPr>
                <w:rFonts w:ascii="Arial" w:hAnsi="Arial" w:cs="Arial"/>
                <w:sz w:val="12"/>
                <w:szCs w:val="12"/>
              </w:rPr>
              <w:t>297,5</w:t>
            </w:r>
          </w:p>
        </w:tc>
        <w:tc>
          <w:tcPr>
            <w:tcW w:w="546" w:type="pct"/>
            <w:noWrap/>
            <w:vAlign w:val="center"/>
          </w:tcPr>
          <w:p w:rsidR="00AB117C" w:rsidRPr="00AB117C" w:rsidRDefault="001D3647" w:rsidP="00651682">
            <w:pPr>
              <w:jc w:val="center"/>
              <w:rPr>
                <w:rFonts w:ascii="Arial" w:hAnsi="Arial" w:cs="Arial"/>
                <w:sz w:val="12"/>
                <w:szCs w:val="12"/>
              </w:rPr>
            </w:pPr>
            <w:r>
              <w:rPr>
                <w:rFonts w:ascii="Arial" w:hAnsi="Arial" w:cs="Arial"/>
                <w:sz w:val="12"/>
                <w:szCs w:val="12"/>
              </w:rPr>
              <w:t>-</w:t>
            </w:r>
          </w:p>
        </w:tc>
        <w:tc>
          <w:tcPr>
            <w:tcW w:w="473" w:type="pct"/>
            <w:noWrap/>
            <w:vAlign w:val="center"/>
          </w:tcPr>
          <w:p w:rsidR="00AB117C" w:rsidRPr="00AB117C" w:rsidRDefault="00651682" w:rsidP="00651682">
            <w:pPr>
              <w:jc w:val="center"/>
              <w:rPr>
                <w:rFonts w:ascii="Arial" w:hAnsi="Arial" w:cs="Arial"/>
                <w:sz w:val="12"/>
                <w:szCs w:val="12"/>
              </w:rPr>
            </w:pPr>
            <w:r>
              <w:rPr>
                <w:rFonts w:ascii="Arial" w:hAnsi="Arial" w:cs="Arial"/>
                <w:sz w:val="12"/>
                <w:szCs w:val="12"/>
              </w:rPr>
              <w:t>297,5</w:t>
            </w:r>
          </w:p>
        </w:tc>
        <w:tc>
          <w:tcPr>
            <w:tcW w:w="474" w:type="pct"/>
            <w:noWrap/>
            <w:vAlign w:val="center"/>
          </w:tcPr>
          <w:p w:rsidR="00AB117C" w:rsidRPr="00AB117C" w:rsidRDefault="001D3647" w:rsidP="00651682">
            <w:pPr>
              <w:jc w:val="center"/>
              <w:rPr>
                <w:rFonts w:ascii="Arial" w:hAnsi="Arial" w:cs="Arial"/>
                <w:sz w:val="12"/>
                <w:szCs w:val="12"/>
              </w:rPr>
            </w:pPr>
            <w:r>
              <w:rPr>
                <w:rFonts w:ascii="Arial" w:hAnsi="Arial" w:cs="Arial"/>
                <w:sz w:val="12"/>
                <w:szCs w:val="12"/>
              </w:rPr>
              <w:t>-</w:t>
            </w:r>
          </w:p>
        </w:tc>
        <w:tc>
          <w:tcPr>
            <w:tcW w:w="576" w:type="pct"/>
            <w:vAlign w:val="center"/>
          </w:tcPr>
          <w:p w:rsidR="00AB117C" w:rsidRPr="00833372" w:rsidRDefault="001D3647" w:rsidP="00AB117C">
            <w:pPr>
              <w:jc w:val="center"/>
              <w:rPr>
                <w:rFonts w:ascii="Arial" w:hAnsi="Arial" w:cs="Arial"/>
                <w:sz w:val="12"/>
                <w:szCs w:val="12"/>
              </w:rPr>
            </w:pPr>
            <w:r>
              <w:rPr>
                <w:rFonts w:ascii="Arial" w:hAnsi="Arial" w:cs="Arial"/>
                <w:sz w:val="12"/>
                <w:szCs w:val="12"/>
              </w:rPr>
              <w:t>-</w:t>
            </w:r>
          </w:p>
        </w:tc>
      </w:tr>
      <w:tr w:rsidR="00AB117C" w:rsidRPr="00833372" w:rsidTr="001D3647">
        <w:trPr>
          <w:trHeight w:val="428"/>
        </w:trPr>
        <w:tc>
          <w:tcPr>
            <w:tcW w:w="188" w:type="pct"/>
            <w:vMerge/>
            <w:vAlign w:val="center"/>
          </w:tcPr>
          <w:p w:rsidR="00AB117C" w:rsidRPr="00833372" w:rsidRDefault="00AB117C" w:rsidP="00AB117C">
            <w:pPr>
              <w:spacing w:after="200" w:line="276" w:lineRule="auto"/>
              <w:rPr>
                <w:rFonts w:ascii="Arial" w:hAnsi="Arial" w:cs="Arial"/>
                <w:sz w:val="12"/>
                <w:szCs w:val="12"/>
              </w:rPr>
            </w:pPr>
          </w:p>
        </w:tc>
        <w:tc>
          <w:tcPr>
            <w:tcW w:w="876" w:type="pct"/>
            <w:vMerge/>
            <w:tcBorders>
              <w:right w:val="single" w:sz="4" w:space="0" w:color="auto"/>
            </w:tcBorders>
            <w:vAlign w:val="center"/>
          </w:tcPr>
          <w:p w:rsidR="00AB117C" w:rsidRPr="00833372" w:rsidRDefault="00AB117C" w:rsidP="00AB117C">
            <w:pPr>
              <w:spacing w:after="200" w:line="276" w:lineRule="auto"/>
              <w:rPr>
                <w:rFonts w:ascii="Arial" w:hAnsi="Arial" w:cs="Arial"/>
                <w:sz w:val="12"/>
                <w:szCs w:val="12"/>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AB117C" w:rsidRPr="00F03DDD" w:rsidRDefault="00AB117C" w:rsidP="00AB117C">
            <w:pPr>
              <w:spacing w:after="200" w:line="276" w:lineRule="auto"/>
              <w:rPr>
                <w:rFonts w:ascii="Arial" w:hAnsi="Arial" w:cs="Arial"/>
                <w:sz w:val="12"/>
                <w:szCs w:val="12"/>
              </w:rPr>
            </w:pPr>
          </w:p>
        </w:tc>
        <w:tc>
          <w:tcPr>
            <w:tcW w:w="596" w:type="pct"/>
            <w:tcBorders>
              <w:left w:val="single" w:sz="4" w:space="0" w:color="auto"/>
            </w:tcBorders>
            <w:noWrap/>
            <w:vAlign w:val="center"/>
          </w:tcPr>
          <w:p w:rsidR="00AB117C" w:rsidRPr="00833372" w:rsidRDefault="00AB117C" w:rsidP="00AB117C">
            <w:pPr>
              <w:spacing w:after="200" w:line="276" w:lineRule="auto"/>
              <w:rPr>
                <w:rFonts w:ascii="Arial" w:hAnsi="Arial" w:cs="Arial"/>
                <w:sz w:val="12"/>
                <w:szCs w:val="12"/>
              </w:rPr>
            </w:pPr>
            <w:r w:rsidRPr="00833372">
              <w:rPr>
                <w:rFonts w:ascii="Arial" w:hAnsi="Arial" w:cs="Arial"/>
                <w:sz w:val="12"/>
                <w:szCs w:val="12"/>
              </w:rPr>
              <w:t>местный бюджет</w:t>
            </w:r>
          </w:p>
        </w:tc>
        <w:tc>
          <w:tcPr>
            <w:tcW w:w="422" w:type="pct"/>
            <w:vAlign w:val="center"/>
          </w:tcPr>
          <w:p w:rsidR="00AB117C" w:rsidRPr="00F03DDD" w:rsidRDefault="00AB117C" w:rsidP="00AB117C">
            <w:pPr>
              <w:jc w:val="center"/>
              <w:rPr>
                <w:rFonts w:ascii="Arial" w:hAnsi="Arial" w:cs="Arial"/>
                <w:sz w:val="12"/>
                <w:szCs w:val="12"/>
              </w:rPr>
            </w:pPr>
            <w:r w:rsidRPr="00F03DDD">
              <w:rPr>
                <w:rFonts w:ascii="Arial" w:hAnsi="Arial" w:cs="Arial"/>
                <w:sz w:val="12"/>
                <w:szCs w:val="12"/>
              </w:rPr>
              <w:t>132F255550</w:t>
            </w:r>
          </w:p>
        </w:tc>
        <w:tc>
          <w:tcPr>
            <w:tcW w:w="404" w:type="pct"/>
            <w:noWrap/>
            <w:vAlign w:val="center"/>
          </w:tcPr>
          <w:p w:rsidR="00AB117C" w:rsidRPr="00AB117C" w:rsidRDefault="00AB117C" w:rsidP="00651682">
            <w:pPr>
              <w:jc w:val="center"/>
              <w:rPr>
                <w:rFonts w:ascii="Arial" w:hAnsi="Arial" w:cs="Arial"/>
                <w:sz w:val="12"/>
                <w:szCs w:val="12"/>
              </w:rPr>
            </w:pPr>
            <w:r>
              <w:rPr>
                <w:rFonts w:ascii="Arial" w:hAnsi="Arial" w:cs="Arial"/>
                <w:sz w:val="12"/>
                <w:szCs w:val="12"/>
              </w:rPr>
              <w:t>361,0</w:t>
            </w:r>
          </w:p>
        </w:tc>
        <w:tc>
          <w:tcPr>
            <w:tcW w:w="546" w:type="pct"/>
            <w:noWrap/>
            <w:vAlign w:val="center"/>
          </w:tcPr>
          <w:p w:rsidR="00AB117C" w:rsidRPr="00AB117C" w:rsidRDefault="00AB117C" w:rsidP="00651682">
            <w:pPr>
              <w:jc w:val="center"/>
              <w:rPr>
                <w:rFonts w:ascii="Arial" w:hAnsi="Arial" w:cs="Arial"/>
                <w:sz w:val="12"/>
                <w:szCs w:val="12"/>
              </w:rPr>
            </w:pPr>
          </w:p>
        </w:tc>
        <w:tc>
          <w:tcPr>
            <w:tcW w:w="473" w:type="pct"/>
            <w:noWrap/>
            <w:vAlign w:val="center"/>
          </w:tcPr>
          <w:p w:rsidR="00AB117C" w:rsidRPr="00AB117C" w:rsidRDefault="00651682" w:rsidP="00651682">
            <w:pPr>
              <w:jc w:val="center"/>
              <w:rPr>
                <w:rFonts w:ascii="Arial" w:hAnsi="Arial" w:cs="Arial"/>
                <w:sz w:val="12"/>
                <w:szCs w:val="12"/>
              </w:rPr>
            </w:pPr>
            <w:r>
              <w:rPr>
                <w:rFonts w:ascii="Arial" w:hAnsi="Arial" w:cs="Arial"/>
                <w:sz w:val="12"/>
                <w:szCs w:val="12"/>
              </w:rPr>
              <w:t>361,0</w:t>
            </w:r>
          </w:p>
        </w:tc>
        <w:tc>
          <w:tcPr>
            <w:tcW w:w="474" w:type="pct"/>
            <w:noWrap/>
            <w:vAlign w:val="center"/>
          </w:tcPr>
          <w:p w:rsidR="00AB117C" w:rsidRPr="00AB117C" w:rsidRDefault="001D3647" w:rsidP="00651682">
            <w:pPr>
              <w:jc w:val="center"/>
              <w:rPr>
                <w:rFonts w:ascii="Arial" w:hAnsi="Arial" w:cs="Arial"/>
                <w:sz w:val="12"/>
                <w:szCs w:val="12"/>
              </w:rPr>
            </w:pPr>
            <w:r>
              <w:rPr>
                <w:rFonts w:ascii="Arial" w:hAnsi="Arial" w:cs="Arial"/>
                <w:sz w:val="12"/>
                <w:szCs w:val="12"/>
              </w:rPr>
              <w:t>-</w:t>
            </w:r>
          </w:p>
        </w:tc>
        <w:tc>
          <w:tcPr>
            <w:tcW w:w="576" w:type="pct"/>
            <w:vAlign w:val="center"/>
          </w:tcPr>
          <w:p w:rsidR="00AB117C" w:rsidRPr="00833372" w:rsidRDefault="001D3647" w:rsidP="00AB117C">
            <w:pPr>
              <w:jc w:val="center"/>
              <w:rPr>
                <w:rFonts w:ascii="Arial" w:hAnsi="Arial" w:cs="Arial"/>
                <w:sz w:val="12"/>
                <w:szCs w:val="12"/>
              </w:rPr>
            </w:pPr>
            <w:r>
              <w:rPr>
                <w:rFonts w:ascii="Arial" w:hAnsi="Arial" w:cs="Arial"/>
                <w:sz w:val="12"/>
                <w:szCs w:val="12"/>
              </w:rPr>
              <w:t>-</w:t>
            </w:r>
          </w:p>
        </w:tc>
      </w:tr>
      <w:tr w:rsidR="00AB117C" w:rsidRPr="00833372" w:rsidTr="001D3647">
        <w:trPr>
          <w:trHeight w:val="428"/>
        </w:trPr>
        <w:tc>
          <w:tcPr>
            <w:tcW w:w="188" w:type="pct"/>
            <w:vMerge/>
            <w:vAlign w:val="center"/>
          </w:tcPr>
          <w:p w:rsidR="00AB117C" w:rsidRPr="00833372" w:rsidRDefault="00AB117C" w:rsidP="00AB117C">
            <w:pPr>
              <w:spacing w:after="200" w:line="276" w:lineRule="auto"/>
              <w:rPr>
                <w:rFonts w:ascii="Arial" w:hAnsi="Arial" w:cs="Arial"/>
                <w:sz w:val="12"/>
                <w:szCs w:val="12"/>
              </w:rPr>
            </w:pPr>
          </w:p>
        </w:tc>
        <w:tc>
          <w:tcPr>
            <w:tcW w:w="876" w:type="pct"/>
            <w:vMerge/>
            <w:tcBorders>
              <w:right w:val="single" w:sz="4" w:space="0" w:color="auto"/>
            </w:tcBorders>
            <w:vAlign w:val="center"/>
          </w:tcPr>
          <w:p w:rsidR="00AB117C" w:rsidRPr="00833372" w:rsidRDefault="00AB117C" w:rsidP="00AB117C">
            <w:pPr>
              <w:spacing w:after="200" w:line="276" w:lineRule="auto"/>
              <w:rPr>
                <w:rFonts w:ascii="Arial" w:hAnsi="Arial" w:cs="Arial"/>
                <w:sz w:val="12"/>
                <w:szCs w:val="12"/>
              </w:rPr>
            </w:pP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117C" w:rsidRPr="00F03DDD" w:rsidRDefault="00AB117C" w:rsidP="00AB117C">
            <w:pPr>
              <w:jc w:val="center"/>
              <w:rPr>
                <w:rFonts w:ascii="Arial" w:hAnsi="Arial" w:cs="Arial"/>
                <w:sz w:val="12"/>
                <w:szCs w:val="12"/>
              </w:rPr>
            </w:pPr>
            <w:r>
              <w:rPr>
                <w:rFonts w:ascii="Arial" w:hAnsi="Arial" w:cs="Arial"/>
                <w:sz w:val="12"/>
                <w:szCs w:val="12"/>
              </w:rPr>
              <w:t xml:space="preserve">Кайерканское </w:t>
            </w:r>
            <w:r w:rsidRPr="00F03DDD">
              <w:rPr>
                <w:rFonts w:ascii="Arial" w:hAnsi="Arial" w:cs="Arial"/>
                <w:sz w:val="12"/>
                <w:szCs w:val="12"/>
              </w:rPr>
              <w:t>территориальное управление Администрации города Норильска</w:t>
            </w:r>
          </w:p>
        </w:tc>
        <w:tc>
          <w:tcPr>
            <w:tcW w:w="596" w:type="pct"/>
            <w:tcBorders>
              <w:left w:val="single" w:sz="4" w:space="0" w:color="auto"/>
            </w:tcBorders>
            <w:noWrap/>
            <w:vAlign w:val="center"/>
          </w:tcPr>
          <w:p w:rsidR="00AB117C" w:rsidRPr="00833372" w:rsidRDefault="00AB117C" w:rsidP="00AB117C">
            <w:pPr>
              <w:spacing w:after="200" w:line="276" w:lineRule="auto"/>
              <w:rPr>
                <w:rFonts w:ascii="Arial" w:hAnsi="Arial" w:cs="Arial"/>
                <w:sz w:val="12"/>
                <w:szCs w:val="12"/>
              </w:rPr>
            </w:pPr>
            <w:r>
              <w:rPr>
                <w:rFonts w:ascii="Arial" w:hAnsi="Arial" w:cs="Arial"/>
                <w:sz w:val="12"/>
                <w:szCs w:val="12"/>
              </w:rPr>
              <w:t>Всего</w:t>
            </w:r>
          </w:p>
        </w:tc>
        <w:tc>
          <w:tcPr>
            <w:tcW w:w="422" w:type="pct"/>
            <w:vAlign w:val="center"/>
          </w:tcPr>
          <w:p w:rsidR="00AB117C" w:rsidRPr="00F03DDD" w:rsidRDefault="00AB117C" w:rsidP="00AB117C">
            <w:pPr>
              <w:jc w:val="center"/>
              <w:rPr>
                <w:rFonts w:ascii="Arial" w:hAnsi="Arial" w:cs="Arial"/>
                <w:sz w:val="12"/>
                <w:szCs w:val="12"/>
              </w:rPr>
            </w:pPr>
          </w:p>
        </w:tc>
        <w:tc>
          <w:tcPr>
            <w:tcW w:w="404" w:type="pct"/>
            <w:noWrap/>
            <w:vAlign w:val="center"/>
          </w:tcPr>
          <w:p w:rsidR="00AB117C" w:rsidRPr="00AB117C" w:rsidRDefault="00AB117C" w:rsidP="00651682">
            <w:pPr>
              <w:jc w:val="center"/>
              <w:rPr>
                <w:rFonts w:ascii="Arial" w:hAnsi="Arial" w:cs="Arial"/>
                <w:sz w:val="12"/>
                <w:szCs w:val="12"/>
              </w:rPr>
            </w:pPr>
            <w:r>
              <w:rPr>
                <w:rFonts w:ascii="Arial" w:hAnsi="Arial" w:cs="Arial"/>
                <w:sz w:val="12"/>
                <w:szCs w:val="12"/>
              </w:rPr>
              <w:t>35951,2</w:t>
            </w:r>
          </w:p>
        </w:tc>
        <w:tc>
          <w:tcPr>
            <w:tcW w:w="546" w:type="pct"/>
            <w:noWrap/>
            <w:vAlign w:val="center"/>
          </w:tcPr>
          <w:p w:rsidR="00AB117C" w:rsidRPr="00AB117C" w:rsidRDefault="001D3647" w:rsidP="00651682">
            <w:pPr>
              <w:jc w:val="center"/>
              <w:rPr>
                <w:rFonts w:ascii="Arial" w:hAnsi="Arial" w:cs="Arial"/>
                <w:sz w:val="12"/>
                <w:szCs w:val="12"/>
              </w:rPr>
            </w:pPr>
            <w:r>
              <w:rPr>
                <w:rFonts w:ascii="Arial" w:hAnsi="Arial" w:cs="Arial"/>
                <w:sz w:val="12"/>
                <w:szCs w:val="12"/>
              </w:rPr>
              <w:t>-</w:t>
            </w:r>
          </w:p>
        </w:tc>
        <w:tc>
          <w:tcPr>
            <w:tcW w:w="473" w:type="pct"/>
            <w:noWrap/>
            <w:vAlign w:val="center"/>
          </w:tcPr>
          <w:p w:rsidR="00AB117C" w:rsidRPr="00AB117C" w:rsidRDefault="00651682" w:rsidP="00651682">
            <w:pPr>
              <w:jc w:val="center"/>
              <w:rPr>
                <w:rFonts w:ascii="Arial" w:hAnsi="Arial" w:cs="Arial"/>
                <w:sz w:val="12"/>
                <w:szCs w:val="12"/>
              </w:rPr>
            </w:pPr>
            <w:r>
              <w:rPr>
                <w:rFonts w:ascii="Arial" w:hAnsi="Arial" w:cs="Arial"/>
                <w:sz w:val="12"/>
                <w:szCs w:val="12"/>
              </w:rPr>
              <w:t>35951,2</w:t>
            </w:r>
          </w:p>
        </w:tc>
        <w:tc>
          <w:tcPr>
            <w:tcW w:w="474" w:type="pct"/>
            <w:noWrap/>
            <w:vAlign w:val="center"/>
          </w:tcPr>
          <w:p w:rsidR="00AB117C" w:rsidRPr="00AB117C" w:rsidRDefault="001D3647" w:rsidP="00651682">
            <w:pPr>
              <w:jc w:val="center"/>
              <w:rPr>
                <w:rFonts w:ascii="Arial" w:hAnsi="Arial" w:cs="Arial"/>
                <w:sz w:val="12"/>
                <w:szCs w:val="12"/>
              </w:rPr>
            </w:pPr>
            <w:r>
              <w:rPr>
                <w:rFonts w:ascii="Arial" w:hAnsi="Arial" w:cs="Arial"/>
                <w:sz w:val="12"/>
                <w:szCs w:val="12"/>
              </w:rPr>
              <w:t>-</w:t>
            </w:r>
          </w:p>
        </w:tc>
        <w:tc>
          <w:tcPr>
            <w:tcW w:w="576" w:type="pct"/>
            <w:vAlign w:val="center"/>
          </w:tcPr>
          <w:p w:rsidR="00AB117C" w:rsidRPr="00833372" w:rsidRDefault="001D3647" w:rsidP="00AB117C">
            <w:pPr>
              <w:jc w:val="center"/>
              <w:rPr>
                <w:rFonts w:ascii="Arial" w:hAnsi="Arial" w:cs="Arial"/>
                <w:sz w:val="12"/>
                <w:szCs w:val="12"/>
              </w:rPr>
            </w:pPr>
            <w:r>
              <w:rPr>
                <w:rFonts w:ascii="Arial" w:hAnsi="Arial" w:cs="Arial"/>
                <w:sz w:val="12"/>
                <w:szCs w:val="12"/>
              </w:rPr>
              <w:t>-</w:t>
            </w:r>
          </w:p>
        </w:tc>
      </w:tr>
      <w:tr w:rsidR="00AB117C" w:rsidRPr="00833372" w:rsidTr="001D3647">
        <w:trPr>
          <w:trHeight w:val="428"/>
        </w:trPr>
        <w:tc>
          <w:tcPr>
            <w:tcW w:w="188" w:type="pct"/>
            <w:vMerge/>
            <w:vAlign w:val="center"/>
          </w:tcPr>
          <w:p w:rsidR="00AB117C" w:rsidRPr="00833372" w:rsidRDefault="00AB117C" w:rsidP="00AB117C">
            <w:pPr>
              <w:spacing w:after="200" w:line="276" w:lineRule="auto"/>
              <w:rPr>
                <w:rFonts w:ascii="Arial" w:hAnsi="Arial" w:cs="Arial"/>
                <w:sz w:val="12"/>
                <w:szCs w:val="12"/>
              </w:rPr>
            </w:pPr>
          </w:p>
        </w:tc>
        <w:tc>
          <w:tcPr>
            <w:tcW w:w="876" w:type="pct"/>
            <w:vMerge/>
            <w:tcBorders>
              <w:right w:val="single" w:sz="4" w:space="0" w:color="auto"/>
            </w:tcBorders>
            <w:vAlign w:val="center"/>
          </w:tcPr>
          <w:p w:rsidR="00AB117C" w:rsidRPr="00833372" w:rsidRDefault="00AB117C" w:rsidP="00AB117C">
            <w:pPr>
              <w:spacing w:after="200" w:line="276" w:lineRule="auto"/>
              <w:rPr>
                <w:rFonts w:ascii="Arial" w:hAnsi="Arial" w:cs="Arial"/>
                <w:sz w:val="12"/>
                <w:szCs w:val="12"/>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AB117C" w:rsidRPr="00833372" w:rsidRDefault="00AB117C" w:rsidP="00AB117C">
            <w:pPr>
              <w:spacing w:after="200" w:line="276" w:lineRule="auto"/>
              <w:rPr>
                <w:rFonts w:ascii="Arial" w:hAnsi="Arial" w:cs="Arial"/>
                <w:sz w:val="12"/>
                <w:szCs w:val="12"/>
              </w:rPr>
            </w:pPr>
          </w:p>
        </w:tc>
        <w:tc>
          <w:tcPr>
            <w:tcW w:w="596" w:type="pct"/>
            <w:tcBorders>
              <w:left w:val="single" w:sz="4" w:space="0" w:color="auto"/>
            </w:tcBorders>
            <w:noWrap/>
            <w:vAlign w:val="center"/>
          </w:tcPr>
          <w:p w:rsidR="00AB117C" w:rsidRPr="00833372" w:rsidRDefault="00AB117C" w:rsidP="00AB117C">
            <w:pPr>
              <w:spacing w:after="200" w:line="276" w:lineRule="auto"/>
              <w:rPr>
                <w:rFonts w:ascii="Arial" w:hAnsi="Arial" w:cs="Arial"/>
                <w:sz w:val="12"/>
                <w:szCs w:val="12"/>
              </w:rPr>
            </w:pPr>
            <w:r w:rsidRPr="00833372">
              <w:rPr>
                <w:rFonts w:ascii="Arial" w:hAnsi="Arial" w:cs="Arial"/>
                <w:sz w:val="12"/>
                <w:szCs w:val="12"/>
              </w:rPr>
              <w:t>федеральный бюджет</w:t>
            </w:r>
          </w:p>
        </w:tc>
        <w:tc>
          <w:tcPr>
            <w:tcW w:w="422" w:type="pct"/>
            <w:vAlign w:val="center"/>
          </w:tcPr>
          <w:p w:rsidR="00AB117C" w:rsidRPr="00F03DDD" w:rsidRDefault="00AB117C" w:rsidP="00AB117C">
            <w:pPr>
              <w:jc w:val="center"/>
              <w:rPr>
                <w:rFonts w:ascii="Arial" w:hAnsi="Arial" w:cs="Arial"/>
                <w:sz w:val="12"/>
                <w:szCs w:val="12"/>
              </w:rPr>
            </w:pPr>
            <w:r w:rsidRPr="00F03DDD">
              <w:rPr>
                <w:rFonts w:ascii="Arial" w:hAnsi="Arial" w:cs="Arial"/>
                <w:sz w:val="12"/>
                <w:szCs w:val="12"/>
              </w:rPr>
              <w:t>132F255550</w:t>
            </w:r>
          </w:p>
        </w:tc>
        <w:tc>
          <w:tcPr>
            <w:tcW w:w="404" w:type="pct"/>
            <w:noWrap/>
            <w:vAlign w:val="center"/>
          </w:tcPr>
          <w:p w:rsidR="00AB117C" w:rsidRPr="00AB117C" w:rsidRDefault="00AB117C" w:rsidP="00651682">
            <w:pPr>
              <w:jc w:val="center"/>
              <w:rPr>
                <w:rFonts w:ascii="Arial" w:hAnsi="Arial" w:cs="Arial"/>
                <w:sz w:val="12"/>
                <w:szCs w:val="12"/>
              </w:rPr>
            </w:pPr>
            <w:r>
              <w:rPr>
                <w:rFonts w:ascii="Arial" w:hAnsi="Arial" w:cs="Arial"/>
                <w:sz w:val="12"/>
                <w:szCs w:val="12"/>
              </w:rPr>
              <w:t>32200,2</w:t>
            </w:r>
          </w:p>
        </w:tc>
        <w:tc>
          <w:tcPr>
            <w:tcW w:w="546" w:type="pct"/>
            <w:noWrap/>
            <w:vAlign w:val="center"/>
          </w:tcPr>
          <w:p w:rsidR="00AB117C" w:rsidRPr="00AB117C" w:rsidRDefault="001D3647" w:rsidP="00651682">
            <w:pPr>
              <w:jc w:val="center"/>
              <w:rPr>
                <w:rFonts w:ascii="Arial" w:hAnsi="Arial" w:cs="Arial"/>
                <w:sz w:val="12"/>
                <w:szCs w:val="12"/>
              </w:rPr>
            </w:pPr>
            <w:r>
              <w:rPr>
                <w:rFonts w:ascii="Arial" w:hAnsi="Arial" w:cs="Arial"/>
                <w:sz w:val="12"/>
                <w:szCs w:val="12"/>
              </w:rPr>
              <w:t>-</w:t>
            </w:r>
          </w:p>
        </w:tc>
        <w:tc>
          <w:tcPr>
            <w:tcW w:w="473" w:type="pct"/>
            <w:noWrap/>
            <w:vAlign w:val="center"/>
          </w:tcPr>
          <w:p w:rsidR="00AB117C" w:rsidRPr="00AB117C" w:rsidRDefault="00651682" w:rsidP="00651682">
            <w:pPr>
              <w:jc w:val="center"/>
              <w:rPr>
                <w:rFonts w:ascii="Arial" w:hAnsi="Arial" w:cs="Arial"/>
                <w:sz w:val="12"/>
                <w:szCs w:val="12"/>
              </w:rPr>
            </w:pPr>
            <w:r>
              <w:rPr>
                <w:rFonts w:ascii="Arial" w:hAnsi="Arial" w:cs="Arial"/>
                <w:sz w:val="12"/>
                <w:szCs w:val="12"/>
              </w:rPr>
              <w:t>32</w:t>
            </w:r>
            <w:r w:rsidR="00AB117C" w:rsidRPr="00AB117C">
              <w:rPr>
                <w:rFonts w:ascii="Arial" w:hAnsi="Arial" w:cs="Arial"/>
                <w:sz w:val="12"/>
                <w:szCs w:val="12"/>
              </w:rPr>
              <w:t>20</w:t>
            </w:r>
            <w:r>
              <w:rPr>
                <w:rFonts w:ascii="Arial" w:hAnsi="Arial" w:cs="Arial"/>
                <w:sz w:val="12"/>
                <w:szCs w:val="12"/>
              </w:rPr>
              <w:t>0,2</w:t>
            </w:r>
          </w:p>
        </w:tc>
        <w:tc>
          <w:tcPr>
            <w:tcW w:w="474" w:type="pct"/>
            <w:noWrap/>
            <w:vAlign w:val="center"/>
          </w:tcPr>
          <w:p w:rsidR="00AB117C" w:rsidRPr="00AB117C" w:rsidRDefault="001D3647" w:rsidP="00651682">
            <w:pPr>
              <w:jc w:val="center"/>
              <w:rPr>
                <w:rFonts w:ascii="Arial" w:hAnsi="Arial" w:cs="Arial"/>
                <w:sz w:val="12"/>
                <w:szCs w:val="12"/>
              </w:rPr>
            </w:pPr>
            <w:r>
              <w:rPr>
                <w:rFonts w:ascii="Arial" w:hAnsi="Arial" w:cs="Arial"/>
                <w:sz w:val="12"/>
                <w:szCs w:val="12"/>
              </w:rPr>
              <w:t>-</w:t>
            </w:r>
          </w:p>
        </w:tc>
        <w:tc>
          <w:tcPr>
            <w:tcW w:w="576" w:type="pct"/>
            <w:vAlign w:val="center"/>
          </w:tcPr>
          <w:p w:rsidR="00AB117C" w:rsidRPr="00833372" w:rsidRDefault="001D3647" w:rsidP="00AB117C">
            <w:pPr>
              <w:jc w:val="center"/>
              <w:rPr>
                <w:rFonts w:ascii="Arial" w:hAnsi="Arial" w:cs="Arial"/>
                <w:sz w:val="12"/>
                <w:szCs w:val="12"/>
              </w:rPr>
            </w:pPr>
            <w:r>
              <w:rPr>
                <w:rFonts w:ascii="Arial" w:hAnsi="Arial" w:cs="Arial"/>
                <w:sz w:val="12"/>
                <w:szCs w:val="12"/>
              </w:rPr>
              <w:t>-</w:t>
            </w:r>
          </w:p>
        </w:tc>
      </w:tr>
      <w:tr w:rsidR="00AB117C" w:rsidRPr="00833372" w:rsidTr="001D3647">
        <w:trPr>
          <w:trHeight w:val="428"/>
        </w:trPr>
        <w:tc>
          <w:tcPr>
            <w:tcW w:w="188" w:type="pct"/>
            <w:vMerge/>
            <w:vAlign w:val="center"/>
          </w:tcPr>
          <w:p w:rsidR="00AB117C" w:rsidRPr="00833372" w:rsidRDefault="00AB117C" w:rsidP="00AB117C">
            <w:pPr>
              <w:spacing w:after="200" w:line="276" w:lineRule="auto"/>
              <w:rPr>
                <w:rFonts w:ascii="Arial" w:hAnsi="Arial" w:cs="Arial"/>
                <w:sz w:val="12"/>
                <w:szCs w:val="12"/>
              </w:rPr>
            </w:pPr>
          </w:p>
        </w:tc>
        <w:tc>
          <w:tcPr>
            <w:tcW w:w="876" w:type="pct"/>
            <w:vMerge/>
            <w:tcBorders>
              <w:right w:val="single" w:sz="4" w:space="0" w:color="auto"/>
            </w:tcBorders>
            <w:vAlign w:val="center"/>
          </w:tcPr>
          <w:p w:rsidR="00AB117C" w:rsidRPr="00833372" w:rsidRDefault="00AB117C" w:rsidP="00AB117C">
            <w:pPr>
              <w:spacing w:after="200" w:line="276" w:lineRule="auto"/>
              <w:rPr>
                <w:rFonts w:ascii="Arial" w:hAnsi="Arial" w:cs="Arial"/>
                <w:sz w:val="12"/>
                <w:szCs w:val="12"/>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AB117C" w:rsidRPr="00833372" w:rsidRDefault="00AB117C" w:rsidP="00AB117C">
            <w:pPr>
              <w:spacing w:after="200" w:line="276" w:lineRule="auto"/>
              <w:rPr>
                <w:rFonts w:ascii="Arial" w:hAnsi="Arial" w:cs="Arial"/>
                <w:sz w:val="12"/>
                <w:szCs w:val="12"/>
              </w:rPr>
            </w:pPr>
          </w:p>
        </w:tc>
        <w:tc>
          <w:tcPr>
            <w:tcW w:w="596" w:type="pct"/>
            <w:tcBorders>
              <w:left w:val="single" w:sz="4" w:space="0" w:color="auto"/>
            </w:tcBorders>
            <w:noWrap/>
            <w:vAlign w:val="center"/>
          </w:tcPr>
          <w:p w:rsidR="00AB117C" w:rsidRPr="00833372" w:rsidRDefault="00AB117C" w:rsidP="00AB117C">
            <w:pPr>
              <w:spacing w:after="200" w:line="276" w:lineRule="auto"/>
              <w:rPr>
                <w:rFonts w:ascii="Arial" w:hAnsi="Arial" w:cs="Arial"/>
                <w:sz w:val="12"/>
                <w:szCs w:val="12"/>
              </w:rPr>
            </w:pPr>
            <w:r w:rsidRPr="00833372">
              <w:rPr>
                <w:rFonts w:ascii="Arial" w:hAnsi="Arial" w:cs="Arial"/>
                <w:sz w:val="12"/>
                <w:szCs w:val="12"/>
              </w:rPr>
              <w:t>краевой бюджет</w:t>
            </w:r>
          </w:p>
        </w:tc>
        <w:tc>
          <w:tcPr>
            <w:tcW w:w="422" w:type="pct"/>
            <w:vAlign w:val="center"/>
          </w:tcPr>
          <w:p w:rsidR="00AB117C" w:rsidRPr="00F03DDD" w:rsidRDefault="00AB117C" w:rsidP="00AB117C">
            <w:pPr>
              <w:jc w:val="center"/>
              <w:rPr>
                <w:rFonts w:ascii="Arial" w:hAnsi="Arial" w:cs="Arial"/>
                <w:sz w:val="12"/>
                <w:szCs w:val="12"/>
              </w:rPr>
            </w:pPr>
            <w:r w:rsidRPr="00F03DDD">
              <w:rPr>
                <w:rFonts w:ascii="Arial" w:hAnsi="Arial" w:cs="Arial"/>
                <w:sz w:val="12"/>
                <w:szCs w:val="12"/>
              </w:rPr>
              <w:t>132F255550</w:t>
            </w:r>
          </w:p>
        </w:tc>
        <w:tc>
          <w:tcPr>
            <w:tcW w:w="404" w:type="pct"/>
            <w:noWrap/>
            <w:vAlign w:val="center"/>
          </w:tcPr>
          <w:p w:rsidR="00AB117C" w:rsidRPr="00AB117C" w:rsidRDefault="00AB117C" w:rsidP="00651682">
            <w:pPr>
              <w:jc w:val="center"/>
              <w:rPr>
                <w:rFonts w:ascii="Arial" w:hAnsi="Arial" w:cs="Arial"/>
                <w:sz w:val="12"/>
                <w:szCs w:val="12"/>
              </w:rPr>
            </w:pPr>
            <w:r>
              <w:rPr>
                <w:rFonts w:ascii="Arial" w:hAnsi="Arial" w:cs="Arial"/>
                <w:sz w:val="12"/>
                <w:szCs w:val="12"/>
              </w:rPr>
              <w:t>1694,8</w:t>
            </w:r>
          </w:p>
        </w:tc>
        <w:tc>
          <w:tcPr>
            <w:tcW w:w="546" w:type="pct"/>
            <w:noWrap/>
            <w:vAlign w:val="center"/>
          </w:tcPr>
          <w:p w:rsidR="00AB117C" w:rsidRPr="00AB117C" w:rsidRDefault="001D3647" w:rsidP="00651682">
            <w:pPr>
              <w:jc w:val="center"/>
              <w:rPr>
                <w:rFonts w:ascii="Arial" w:hAnsi="Arial" w:cs="Arial"/>
                <w:sz w:val="12"/>
                <w:szCs w:val="12"/>
              </w:rPr>
            </w:pPr>
            <w:r>
              <w:rPr>
                <w:rFonts w:ascii="Arial" w:hAnsi="Arial" w:cs="Arial"/>
                <w:sz w:val="12"/>
                <w:szCs w:val="12"/>
              </w:rPr>
              <w:t>-</w:t>
            </w:r>
          </w:p>
        </w:tc>
        <w:tc>
          <w:tcPr>
            <w:tcW w:w="473" w:type="pct"/>
            <w:noWrap/>
            <w:vAlign w:val="center"/>
          </w:tcPr>
          <w:p w:rsidR="00AB117C" w:rsidRPr="00AB117C" w:rsidRDefault="00651682" w:rsidP="00651682">
            <w:pPr>
              <w:jc w:val="center"/>
              <w:rPr>
                <w:rFonts w:ascii="Arial" w:hAnsi="Arial" w:cs="Arial"/>
                <w:sz w:val="12"/>
                <w:szCs w:val="12"/>
              </w:rPr>
            </w:pPr>
            <w:r>
              <w:rPr>
                <w:rFonts w:ascii="Arial" w:hAnsi="Arial" w:cs="Arial"/>
                <w:sz w:val="12"/>
                <w:szCs w:val="12"/>
              </w:rPr>
              <w:t>1694,8</w:t>
            </w:r>
          </w:p>
        </w:tc>
        <w:tc>
          <w:tcPr>
            <w:tcW w:w="474" w:type="pct"/>
            <w:noWrap/>
            <w:vAlign w:val="center"/>
          </w:tcPr>
          <w:p w:rsidR="00AB117C" w:rsidRPr="00AB117C" w:rsidRDefault="001D3647" w:rsidP="00651682">
            <w:pPr>
              <w:jc w:val="center"/>
              <w:rPr>
                <w:rFonts w:ascii="Arial" w:hAnsi="Arial" w:cs="Arial"/>
                <w:sz w:val="12"/>
                <w:szCs w:val="12"/>
              </w:rPr>
            </w:pPr>
            <w:r>
              <w:rPr>
                <w:rFonts w:ascii="Arial" w:hAnsi="Arial" w:cs="Arial"/>
                <w:sz w:val="12"/>
                <w:szCs w:val="12"/>
              </w:rPr>
              <w:t>-</w:t>
            </w:r>
          </w:p>
        </w:tc>
        <w:tc>
          <w:tcPr>
            <w:tcW w:w="576" w:type="pct"/>
            <w:vAlign w:val="center"/>
          </w:tcPr>
          <w:p w:rsidR="00AB117C" w:rsidRPr="00833372" w:rsidRDefault="001D3647" w:rsidP="00AB117C">
            <w:pPr>
              <w:jc w:val="center"/>
              <w:rPr>
                <w:rFonts w:ascii="Arial" w:hAnsi="Arial" w:cs="Arial"/>
                <w:sz w:val="12"/>
                <w:szCs w:val="12"/>
              </w:rPr>
            </w:pPr>
            <w:r>
              <w:rPr>
                <w:rFonts w:ascii="Arial" w:hAnsi="Arial" w:cs="Arial"/>
                <w:sz w:val="12"/>
                <w:szCs w:val="12"/>
              </w:rPr>
              <w:t>-</w:t>
            </w:r>
          </w:p>
        </w:tc>
      </w:tr>
      <w:tr w:rsidR="00AB117C" w:rsidRPr="00833372" w:rsidTr="001D3647">
        <w:trPr>
          <w:trHeight w:val="428"/>
        </w:trPr>
        <w:tc>
          <w:tcPr>
            <w:tcW w:w="188" w:type="pct"/>
            <w:vMerge/>
            <w:vAlign w:val="center"/>
          </w:tcPr>
          <w:p w:rsidR="00AB117C" w:rsidRPr="00833372" w:rsidRDefault="00AB117C" w:rsidP="00AB117C">
            <w:pPr>
              <w:spacing w:after="200" w:line="276" w:lineRule="auto"/>
              <w:rPr>
                <w:rFonts w:ascii="Arial" w:hAnsi="Arial" w:cs="Arial"/>
                <w:sz w:val="12"/>
                <w:szCs w:val="12"/>
              </w:rPr>
            </w:pPr>
          </w:p>
        </w:tc>
        <w:tc>
          <w:tcPr>
            <w:tcW w:w="876" w:type="pct"/>
            <w:vMerge/>
            <w:tcBorders>
              <w:right w:val="single" w:sz="4" w:space="0" w:color="auto"/>
            </w:tcBorders>
            <w:vAlign w:val="center"/>
          </w:tcPr>
          <w:p w:rsidR="00AB117C" w:rsidRPr="00833372" w:rsidRDefault="00AB117C" w:rsidP="00AB117C">
            <w:pPr>
              <w:spacing w:after="200" w:line="276" w:lineRule="auto"/>
              <w:rPr>
                <w:rFonts w:ascii="Arial" w:hAnsi="Arial" w:cs="Arial"/>
                <w:sz w:val="12"/>
                <w:szCs w:val="12"/>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AB117C" w:rsidRPr="00833372" w:rsidRDefault="00AB117C" w:rsidP="00AB117C">
            <w:pPr>
              <w:spacing w:after="200" w:line="276" w:lineRule="auto"/>
              <w:rPr>
                <w:rFonts w:ascii="Arial" w:hAnsi="Arial" w:cs="Arial"/>
                <w:sz w:val="12"/>
                <w:szCs w:val="12"/>
              </w:rPr>
            </w:pPr>
          </w:p>
        </w:tc>
        <w:tc>
          <w:tcPr>
            <w:tcW w:w="596" w:type="pct"/>
            <w:tcBorders>
              <w:left w:val="single" w:sz="4" w:space="0" w:color="auto"/>
            </w:tcBorders>
            <w:noWrap/>
            <w:vAlign w:val="center"/>
          </w:tcPr>
          <w:p w:rsidR="00AB117C" w:rsidRPr="00833372" w:rsidRDefault="00AB117C" w:rsidP="00AB117C">
            <w:pPr>
              <w:spacing w:after="200" w:line="276" w:lineRule="auto"/>
              <w:rPr>
                <w:rFonts w:ascii="Arial" w:hAnsi="Arial" w:cs="Arial"/>
                <w:sz w:val="12"/>
                <w:szCs w:val="12"/>
              </w:rPr>
            </w:pPr>
            <w:r w:rsidRPr="00833372">
              <w:rPr>
                <w:rFonts w:ascii="Arial" w:hAnsi="Arial" w:cs="Arial"/>
                <w:sz w:val="12"/>
                <w:szCs w:val="12"/>
              </w:rPr>
              <w:t>местный бюджет</w:t>
            </w:r>
          </w:p>
        </w:tc>
        <w:tc>
          <w:tcPr>
            <w:tcW w:w="422" w:type="pct"/>
            <w:vAlign w:val="center"/>
          </w:tcPr>
          <w:p w:rsidR="00AB117C" w:rsidRPr="00F03DDD" w:rsidRDefault="00AB117C" w:rsidP="00AB117C">
            <w:pPr>
              <w:jc w:val="center"/>
              <w:rPr>
                <w:rFonts w:ascii="Arial" w:hAnsi="Arial" w:cs="Arial"/>
                <w:sz w:val="12"/>
                <w:szCs w:val="12"/>
              </w:rPr>
            </w:pPr>
            <w:r w:rsidRPr="00F03DDD">
              <w:rPr>
                <w:rFonts w:ascii="Arial" w:hAnsi="Arial" w:cs="Arial"/>
                <w:sz w:val="12"/>
                <w:szCs w:val="12"/>
              </w:rPr>
              <w:t>132F255550</w:t>
            </w:r>
          </w:p>
        </w:tc>
        <w:tc>
          <w:tcPr>
            <w:tcW w:w="404" w:type="pct"/>
            <w:noWrap/>
            <w:vAlign w:val="center"/>
          </w:tcPr>
          <w:p w:rsidR="00AB117C" w:rsidRPr="00AB117C" w:rsidRDefault="00AB117C" w:rsidP="00651682">
            <w:pPr>
              <w:jc w:val="center"/>
              <w:rPr>
                <w:rFonts w:ascii="Arial" w:hAnsi="Arial" w:cs="Arial"/>
                <w:sz w:val="12"/>
                <w:szCs w:val="12"/>
              </w:rPr>
            </w:pPr>
            <w:r>
              <w:rPr>
                <w:rFonts w:ascii="Arial" w:hAnsi="Arial" w:cs="Arial"/>
                <w:sz w:val="12"/>
                <w:szCs w:val="12"/>
              </w:rPr>
              <w:t>2056,2</w:t>
            </w:r>
          </w:p>
        </w:tc>
        <w:tc>
          <w:tcPr>
            <w:tcW w:w="546" w:type="pct"/>
            <w:noWrap/>
            <w:vAlign w:val="center"/>
          </w:tcPr>
          <w:p w:rsidR="00AB117C" w:rsidRPr="00AB117C" w:rsidRDefault="001D3647" w:rsidP="00651682">
            <w:pPr>
              <w:jc w:val="center"/>
              <w:rPr>
                <w:rFonts w:ascii="Arial" w:hAnsi="Arial" w:cs="Arial"/>
                <w:sz w:val="12"/>
                <w:szCs w:val="12"/>
              </w:rPr>
            </w:pPr>
            <w:r>
              <w:rPr>
                <w:rFonts w:ascii="Arial" w:hAnsi="Arial" w:cs="Arial"/>
                <w:sz w:val="12"/>
                <w:szCs w:val="12"/>
              </w:rPr>
              <w:t>-</w:t>
            </w:r>
          </w:p>
        </w:tc>
        <w:tc>
          <w:tcPr>
            <w:tcW w:w="473" w:type="pct"/>
            <w:noWrap/>
            <w:vAlign w:val="center"/>
          </w:tcPr>
          <w:p w:rsidR="00AB117C" w:rsidRPr="00AB117C" w:rsidRDefault="00651682" w:rsidP="00651682">
            <w:pPr>
              <w:jc w:val="center"/>
              <w:rPr>
                <w:rFonts w:ascii="Arial" w:hAnsi="Arial" w:cs="Arial"/>
                <w:sz w:val="12"/>
                <w:szCs w:val="12"/>
              </w:rPr>
            </w:pPr>
            <w:r>
              <w:rPr>
                <w:rFonts w:ascii="Arial" w:hAnsi="Arial" w:cs="Arial"/>
                <w:sz w:val="12"/>
                <w:szCs w:val="12"/>
              </w:rPr>
              <w:t>2056,2</w:t>
            </w:r>
          </w:p>
        </w:tc>
        <w:tc>
          <w:tcPr>
            <w:tcW w:w="474" w:type="pct"/>
            <w:noWrap/>
            <w:vAlign w:val="center"/>
          </w:tcPr>
          <w:p w:rsidR="00AB117C" w:rsidRPr="00AB117C" w:rsidRDefault="001D3647" w:rsidP="00651682">
            <w:pPr>
              <w:jc w:val="center"/>
              <w:rPr>
                <w:rFonts w:ascii="Arial" w:hAnsi="Arial" w:cs="Arial"/>
                <w:sz w:val="12"/>
                <w:szCs w:val="12"/>
              </w:rPr>
            </w:pPr>
            <w:r>
              <w:rPr>
                <w:rFonts w:ascii="Arial" w:hAnsi="Arial" w:cs="Arial"/>
                <w:sz w:val="12"/>
                <w:szCs w:val="12"/>
              </w:rPr>
              <w:t>-</w:t>
            </w:r>
          </w:p>
        </w:tc>
        <w:tc>
          <w:tcPr>
            <w:tcW w:w="576" w:type="pct"/>
            <w:vAlign w:val="center"/>
          </w:tcPr>
          <w:p w:rsidR="00AB117C" w:rsidRPr="00833372" w:rsidRDefault="001D3647" w:rsidP="00AB117C">
            <w:pPr>
              <w:jc w:val="center"/>
              <w:rPr>
                <w:rFonts w:ascii="Arial" w:hAnsi="Arial" w:cs="Arial"/>
                <w:sz w:val="12"/>
                <w:szCs w:val="12"/>
              </w:rPr>
            </w:pPr>
            <w:r>
              <w:rPr>
                <w:rFonts w:ascii="Arial" w:hAnsi="Arial" w:cs="Arial"/>
                <w:sz w:val="12"/>
                <w:szCs w:val="12"/>
              </w:rPr>
              <w:t>-</w:t>
            </w:r>
          </w:p>
        </w:tc>
      </w:tr>
    </w:tbl>
    <w:p w:rsidR="00F22668" w:rsidRPr="00BD6C53" w:rsidRDefault="00F22668" w:rsidP="00F22668">
      <w:pPr>
        <w:tabs>
          <w:tab w:val="left" w:pos="3969"/>
        </w:tabs>
        <w:spacing w:after="0" w:line="240" w:lineRule="auto"/>
        <w:rPr>
          <w:rFonts w:ascii="Arial" w:hAnsi="Arial" w:cs="Arial"/>
          <w:sz w:val="24"/>
          <w:szCs w:val="24"/>
        </w:rPr>
      </w:pPr>
    </w:p>
    <w:p w:rsidR="00B1194A" w:rsidRPr="00BD6C53" w:rsidRDefault="00B1194A" w:rsidP="00E4310F">
      <w:pPr>
        <w:spacing w:after="0" w:line="240" w:lineRule="auto"/>
        <w:rPr>
          <w:rFonts w:ascii="Arial" w:eastAsia="Times New Roman" w:hAnsi="Arial" w:cs="Arial"/>
          <w:sz w:val="26"/>
          <w:szCs w:val="26"/>
          <w:lang w:eastAsia="ru-RU"/>
        </w:rPr>
      </w:pPr>
      <w:r w:rsidRPr="00BD6C53">
        <w:rPr>
          <w:rFonts w:ascii="Arial" w:hAnsi="Arial" w:cs="Arial"/>
          <w:sz w:val="26"/>
          <w:szCs w:val="26"/>
        </w:rPr>
        <w:br w:type="page"/>
      </w:r>
    </w:p>
    <w:p w:rsidR="00137D0A" w:rsidRPr="00B50383" w:rsidRDefault="00137D0A" w:rsidP="004842F9">
      <w:pPr>
        <w:tabs>
          <w:tab w:val="left" w:pos="3969"/>
        </w:tabs>
        <w:spacing w:after="0" w:line="240" w:lineRule="auto"/>
        <w:ind w:left="9356"/>
        <w:rPr>
          <w:rFonts w:ascii="Arial" w:hAnsi="Arial" w:cs="Arial"/>
          <w:sz w:val="24"/>
          <w:szCs w:val="24"/>
        </w:rPr>
      </w:pPr>
      <w:r w:rsidRPr="00B50383">
        <w:rPr>
          <w:rFonts w:ascii="Arial" w:hAnsi="Arial" w:cs="Arial"/>
          <w:sz w:val="24"/>
          <w:szCs w:val="24"/>
        </w:rPr>
        <w:lastRenderedPageBreak/>
        <w:t>Приложение № 3</w:t>
      </w:r>
    </w:p>
    <w:p w:rsidR="00DF5D36" w:rsidRDefault="00DF5D36" w:rsidP="00DF5D36">
      <w:pPr>
        <w:tabs>
          <w:tab w:val="left" w:pos="3969"/>
        </w:tabs>
        <w:spacing w:after="0" w:line="240" w:lineRule="auto"/>
        <w:ind w:left="9356"/>
        <w:rPr>
          <w:rFonts w:ascii="Arial" w:hAnsi="Arial" w:cs="Arial"/>
          <w:sz w:val="24"/>
          <w:szCs w:val="24"/>
        </w:rPr>
      </w:pPr>
      <w:r>
        <w:rPr>
          <w:rFonts w:ascii="Arial" w:hAnsi="Arial" w:cs="Arial"/>
          <w:sz w:val="24"/>
          <w:szCs w:val="24"/>
        </w:rPr>
        <w:t xml:space="preserve">к муниципальной программе </w:t>
      </w:r>
      <w:r w:rsidR="00137D0A" w:rsidRPr="00B50383">
        <w:rPr>
          <w:rFonts w:ascii="Arial" w:hAnsi="Arial" w:cs="Arial"/>
          <w:sz w:val="24"/>
          <w:szCs w:val="24"/>
        </w:rPr>
        <w:t>"Формирование современн</w:t>
      </w:r>
      <w:r w:rsidR="008C7D89">
        <w:rPr>
          <w:rFonts w:ascii="Arial" w:hAnsi="Arial" w:cs="Arial"/>
          <w:sz w:val="24"/>
          <w:szCs w:val="24"/>
        </w:rPr>
        <w:t>ой городской среды" на 2018-2024</w:t>
      </w:r>
      <w:r w:rsidR="00137D0A" w:rsidRPr="00B50383">
        <w:rPr>
          <w:rFonts w:ascii="Arial" w:hAnsi="Arial" w:cs="Arial"/>
          <w:sz w:val="24"/>
          <w:szCs w:val="24"/>
        </w:rPr>
        <w:t xml:space="preserve"> годы, утвержденной постановлением Администрации города Норильска от 08.12.2017 № 577</w:t>
      </w:r>
    </w:p>
    <w:p w:rsidR="00137D0A" w:rsidRPr="00B50383" w:rsidRDefault="00FB405E" w:rsidP="00DF5D36">
      <w:pPr>
        <w:tabs>
          <w:tab w:val="left" w:pos="3969"/>
        </w:tabs>
        <w:spacing w:after="0" w:line="240" w:lineRule="auto"/>
        <w:ind w:left="9356"/>
        <w:rPr>
          <w:rFonts w:ascii="Arial" w:hAnsi="Arial" w:cs="Arial"/>
          <w:sz w:val="24"/>
          <w:szCs w:val="24"/>
        </w:rPr>
      </w:pPr>
      <w:r w:rsidRPr="00FB405E">
        <w:rPr>
          <w:rFonts w:ascii="Arial" w:hAnsi="Arial" w:cs="Arial"/>
          <w:sz w:val="24"/>
          <w:szCs w:val="24"/>
        </w:rPr>
        <w:t>(в ред.</w:t>
      </w:r>
      <w:r w:rsidR="00916172">
        <w:rPr>
          <w:rFonts w:ascii="Arial" w:hAnsi="Arial" w:cs="Arial"/>
          <w:sz w:val="24"/>
          <w:szCs w:val="24"/>
        </w:rPr>
        <w:t xml:space="preserve"> </w:t>
      </w:r>
      <w:r w:rsidRPr="00FB405E">
        <w:rPr>
          <w:rFonts w:ascii="Arial" w:hAnsi="Arial" w:cs="Arial"/>
          <w:sz w:val="24"/>
          <w:szCs w:val="24"/>
        </w:rPr>
        <w:t>постановления Администрации</w:t>
      </w:r>
      <w:r w:rsidR="00916172">
        <w:rPr>
          <w:rFonts w:ascii="Arial" w:hAnsi="Arial" w:cs="Arial"/>
          <w:sz w:val="24"/>
          <w:szCs w:val="24"/>
        </w:rPr>
        <w:t xml:space="preserve"> </w:t>
      </w:r>
      <w:r w:rsidR="00DF5D36">
        <w:rPr>
          <w:rFonts w:ascii="Arial" w:hAnsi="Arial" w:cs="Arial"/>
          <w:sz w:val="24"/>
          <w:szCs w:val="24"/>
        </w:rPr>
        <w:t xml:space="preserve">г. </w:t>
      </w:r>
      <w:r w:rsidRPr="00FB405E">
        <w:rPr>
          <w:rFonts w:ascii="Arial" w:hAnsi="Arial" w:cs="Arial"/>
          <w:sz w:val="24"/>
          <w:szCs w:val="24"/>
        </w:rPr>
        <w:t>Норильска Красноярского</w:t>
      </w:r>
      <w:r>
        <w:rPr>
          <w:rFonts w:ascii="Arial" w:hAnsi="Arial" w:cs="Arial"/>
          <w:sz w:val="24"/>
          <w:szCs w:val="24"/>
        </w:rPr>
        <w:t xml:space="preserve"> края</w:t>
      </w:r>
      <w:r w:rsidR="00916172">
        <w:rPr>
          <w:rFonts w:ascii="Arial" w:hAnsi="Arial" w:cs="Arial"/>
          <w:sz w:val="24"/>
          <w:szCs w:val="24"/>
        </w:rPr>
        <w:t xml:space="preserve"> </w:t>
      </w:r>
      <w:r w:rsidRPr="00FB405E">
        <w:rPr>
          <w:rFonts w:ascii="Arial" w:hAnsi="Arial" w:cs="Arial"/>
          <w:sz w:val="24"/>
          <w:szCs w:val="24"/>
        </w:rPr>
        <w:t>от 08.06.2018 №226</w:t>
      </w:r>
      <w:r w:rsidR="00651682">
        <w:rPr>
          <w:rFonts w:ascii="Arial" w:hAnsi="Arial" w:cs="Arial"/>
          <w:sz w:val="24"/>
          <w:szCs w:val="24"/>
        </w:rPr>
        <w:t>,</w:t>
      </w:r>
      <w:r w:rsidR="00651682" w:rsidRPr="00651682">
        <w:t xml:space="preserve"> </w:t>
      </w:r>
      <w:r w:rsidR="00651682" w:rsidRPr="00651682">
        <w:rPr>
          <w:rFonts w:ascii="Arial" w:hAnsi="Arial" w:cs="Arial"/>
          <w:sz w:val="24"/>
          <w:szCs w:val="24"/>
        </w:rPr>
        <w:t>от 07.03.2019 №76</w:t>
      </w:r>
      <w:r w:rsidR="00887C0F">
        <w:rPr>
          <w:rFonts w:ascii="Arial" w:hAnsi="Arial" w:cs="Arial"/>
          <w:sz w:val="24"/>
          <w:szCs w:val="24"/>
        </w:rPr>
        <w:t>, от 18.11.2019 № 538</w:t>
      </w:r>
      <w:r w:rsidRPr="00FB405E">
        <w:rPr>
          <w:rFonts w:ascii="Arial" w:hAnsi="Arial" w:cs="Arial"/>
          <w:sz w:val="24"/>
          <w:szCs w:val="24"/>
        </w:rPr>
        <w:t>)</w:t>
      </w:r>
    </w:p>
    <w:p w:rsidR="00137D0A" w:rsidRPr="00BD6C53" w:rsidRDefault="00137D0A" w:rsidP="00137D0A">
      <w:pPr>
        <w:tabs>
          <w:tab w:val="left" w:pos="3969"/>
        </w:tabs>
        <w:spacing w:after="0" w:line="240" w:lineRule="auto"/>
        <w:jc w:val="center"/>
        <w:rPr>
          <w:rFonts w:ascii="Arial" w:hAnsi="Arial" w:cs="Arial"/>
          <w:sz w:val="24"/>
          <w:szCs w:val="24"/>
        </w:rPr>
      </w:pPr>
    </w:p>
    <w:p w:rsidR="00137D0A" w:rsidRPr="00BD6C53" w:rsidRDefault="00137D0A" w:rsidP="00137D0A">
      <w:pPr>
        <w:tabs>
          <w:tab w:val="left" w:pos="3969"/>
        </w:tabs>
        <w:spacing w:after="0" w:line="240" w:lineRule="auto"/>
        <w:jc w:val="center"/>
        <w:rPr>
          <w:rFonts w:ascii="Arial" w:hAnsi="Arial" w:cs="Arial"/>
          <w:sz w:val="24"/>
          <w:szCs w:val="24"/>
        </w:rPr>
      </w:pPr>
      <w:r w:rsidRPr="00BD6C53">
        <w:rPr>
          <w:rFonts w:ascii="Arial" w:hAnsi="Arial" w:cs="Arial"/>
          <w:sz w:val="24"/>
          <w:szCs w:val="24"/>
        </w:rPr>
        <w:t>Адресный перечень многоквартирных домов,</w:t>
      </w:r>
    </w:p>
    <w:p w:rsidR="00137D0A" w:rsidRPr="00BD6C53" w:rsidRDefault="00137D0A" w:rsidP="00137D0A">
      <w:pPr>
        <w:tabs>
          <w:tab w:val="left" w:pos="3969"/>
        </w:tabs>
        <w:spacing w:after="0" w:line="240" w:lineRule="auto"/>
        <w:jc w:val="center"/>
        <w:rPr>
          <w:rFonts w:ascii="Arial" w:hAnsi="Arial" w:cs="Arial"/>
          <w:sz w:val="24"/>
          <w:szCs w:val="24"/>
        </w:rPr>
      </w:pPr>
      <w:r w:rsidRPr="00BD6C53">
        <w:rPr>
          <w:rFonts w:ascii="Arial" w:hAnsi="Arial" w:cs="Arial"/>
          <w:sz w:val="24"/>
          <w:szCs w:val="24"/>
        </w:rPr>
        <w:t>дворовые территории которых включены</w:t>
      </w:r>
    </w:p>
    <w:p w:rsidR="00137D0A" w:rsidRPr="00BD6C53" w:rsidRDefault="00137D0A" w:rsidP="000C2590">
      <w:pPr>
        <w:tabs>
          <w:tab w:val="left" w:pos="3969"/>
        </w:tabs>
        <w:spacing w:after="0" w:line="240" w:lineRule="auto"/>
        <w:jc w:val="center"/>
        <w:rPr>
          <w:rFonts w:ascii="Arial" w:hAnsi="Arial" w:cs="Arial"/>
          <w:sz w:val="24"/>
          <w:szCs w:val="24"/>
        </w:rPr>
      </w:pPr>
      <w:r w:rsidRPr="00BD6C53">
        <w:rPr>
          <w:rFonts w:ascii="Arial" w:hAnsi="Arial" w:cs="Arial"/>
          <w:sz w:val="24"/>
          <w:szCs w:val="24"/>
        </w:rPr>
        <w:t>в муниципальную программу "Формировани</w:t>
      </w:r>
      <w:r w:rsidR="000C2590">
        <w:rPr>
          <w:rFonts w:ascii="Arial" w:hAnsi="Arial" w:cs="Arial"/>
          <w:sz w:val="24"/>
          <w:szCs w:val="24"/>
        </w:rPr>
        <w:t xml:space="preserve">е современной городской среды" </w:t>
      </w:r>
      <w:r w:rsidRPr="00BD6C53">
        <w:rPr>
          <w:rFonts w:ascii="Arial" w:hAnsi="Arial" w:cs="Arial"/>
          <w:sz w:val="24"/>
          <w:szCs w:val="24"/>
        </w:rPr>
        <w:t>на 2018-202</w:t>
      </w:r>
      <w:r w:rsidR="008C7D89">
        <w:rPr>
          <w:rFonts w:ascii="Arial" w:hAnsi="Arial" w:cs="Arial"/>
          <w:sz w:val="24"/>
          <w:szCs w:val="24"/>
        </w:rPr>
        <w:t xml:space="preserve">4 </w:t>
      </w:r>
      <w:r w:rsidRPr="00BD6C53">
        <w:rPr>
          <w:rFonts w:ascii="Arial" w:hAnsi="Arial" w:cs="Arial"/>
          <w:sz w:val="24"/>
          <w:szCs w:val="24"/>
        </w:rPr>
        <w:t>годы</w:t>
      </w:r>
    </w:p>
    <w:p w:rsidR="00137D0A" w:rsidRPr="00BD6C53" w:rsidRDefault="00137D0A" w:rsidP="00137D0A">
      <w:pPr>
        <w:tabs>
          <w:tab w:val="left" w:pos="3969"/>
        </w:tabs>
        <w:spacing w:after="0" w:line="240" w:lineRule="auto"/>
        <w:jc w:val="center"/>
        <w:rPr>
          <w:rFonts w:ascii="Arial" w:hAnsi="Arial" w:cs="Arial"/>
          <w:sz w:val="24"/>
          <w:szCs w:val="24"/>
        </w:rPr>
      </w:pPr>
      <w:r w:rsidRPr="00BD6C53">
        <w:rPr>
          <w:rFonts w:ascii="Arial" w:hAnsi="Arial" w:cs="Arial"/>
          <w:sz w:val="24"/>
          <w:szCs w:val="24"/>
        </w:rPr>
        <w:t>на 2018 год</w:t>
      </w:r>
    </w:p>
    <w:p w:rsidR="00137D0A" w:rsidRPr="00BD6C53" w:rsidRDefault="00137D0A" w:rsidP="00137D0A">
      <w:pPr>
        <w:tabs>
          <w:tab w:val="left" w:pos="3969"/>
        </w:tabs>
        <w:spacing w:after="0" w:line="240" w:lineRule="auto"/>
        <w:rPr>
          <w:rFonts w:ascii="Arial" w:hAnsi="Arial" w:cs="Arial"/>
          <w:sz w:val="24"/>
          <w:szCs w:val="24"/>
        </w:rPr>
      </w:pPr>
    </w:p>
    <w:tbl>
      <w:tblPr>
        <w:tblW w:w="14480" w:type="dxa"/>
        <w:tblLook w:val="04A0" w:firstRow="1" w:lastRow="0" w:firstColumn="1" w:lastColumn="0" w:noHBand="0" w:noVBand="1"/>
      </w:tblPr>
      <w:tblGrid>
        <w:gridCol w:w="700"/>
        <w:gridCol w:w="3880"/>
        <w:gridCol w:w="2280"/>
        <w:gridCol w:w="1740"/>
        <w:gridCol w:w="1540"/>
        <w:gridCol w:w="1600"/>
        <w:gridCol w:w="2740"/>
      </w:tblGrid>
      <w:tr w:rsidR="00887C0F" w:rsidRPr="00411ECB" w:rsidTr="009C6BDC">
        <w:trPr>
          <w:trHeight w:val="450"/>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 п/п</w:t>
            </w:r>
          </w:p>
        </w:tc>
        <w:tc>
          <w:tcPr>
            <w:tcW w:w="3880" w:type="dxa"/>
            <w:vMerge w:val="restart"/>
            <w:tcBorders>
              <w:top w:val="single" w:sz="8" w:space="0" w:color="auto"/>
              <w:left w:val="nil"/>
              <w:bottom w:val="single" w:sz="8" w:space="0" w:color="000000"/>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Адреса многоквартирных домов, дворовые территории которых включены в МП *)</w:t>
            </w:r>
          </w:p>
        </w:tc>
        <w:tc>
          <w:tcPr>
            <w:tcW w:w="7160" w:type="dxa"/>
            <w:gridSpan w:val="4"/>
            <w:tcBorders>
              <w:top w:val="single" w:sz="8" w:space="0" w:color="auto"/>
              <w:left w:val="nil"/>
              <w:bottom w:val="single" w:sz="4" w:space="0" w:color="auto"/>
              <w:right w:val="single" w:sz="8" w:space="0" w:color="000000"/>
            </w:tcBorders>
            <w:shd w:val="clear" w:color="auto" w:fill="auto"/>
            <w:vAlign w:val="center"/>
            <w:hideMark/>
          </w:tcPr>
          <w:p w:rsidR="00887C0F" w:rsidRPr="00411ECB" w:rsidRDefault="00887C0F" w:rsidP="009C6BDC">
            <w:pPr>
              <w:jc w:val="center"/>
              <w:rPr>
                <w:rFonts w:ascii="Arial" w:hAnsi="Arial" w:cs="Arial"/>
                <w:b/>
                <w:bCs/>
                <w:color w:val="000000"/>
                <w:sz w:val="20"/>
                <w:szCs w:val="20"/>
              </w:rPr>
            </w:pPr>
            <w:r w:rsidRPr="00411ECB">
              <w:rPr>
                <w:rFonts w:ascii="Arial" w:hAnsi="Arial" w:cs="Arial"/>
                <w:b/>
                <w:bCs/>
                <w:color w:val="000000"/>
                <w:sz w:val="20"/>
                <w:szCs w:val="20"/>
              </w:rPr>
              <w:t xml:space="preserve">Виды работ </w:t>
            </w:r>
          </w:p>
        </w:tc>
        <w:tc>
          <w:tcPr>
            <w:tcW w:w="2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Наименование управляющей организации</w:t>
            </w:r>
          </w:p>
        </w:tc>
      </w:tr>
      <w:tr w:rsidR="00887C0F" w:rsidRPr="00411ECB" w:rsidTr="009C6BDC">
        <w:trPr>
          <w:trHeight w:val="390"/>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887C0F" w:rsidRPr="00411ECB" w:rsidRDefault="00887C0F" w:rsidP="009C6BDC">
            <w:pPr>
              <w:rPr>
                <w:rFonts w:ascii="Arial" w:hAnsi="Arial" w:cs="Arial"/>
                <w:color w:val="000000"/>
                <w:sz w:val="20"/>
                <w:szCs w:val="20"/>
              </w:rPr>
            </w:pPr>
          </w:p>
        </w:tc>
        <w:tc>
          <w:tcPr>
            <w:tcW w:w="3880" w:type="dxa"/>
            <w:vMerge/>
            <w:tcBorders>
              <w:top w:val="single" w:sz="8" w:space="0" w:color="auto"/>
              <w:left w:val="nil"/>
              <w:bottom w:val="single" w:sz="8" w:space="0" w:color="000000"/>
              <w:right w:val="single" w:sz="8" w:space="0" w:color="auto"/>
            </w:tcBorders>
            <w:vAlign w:val="center"/>
            <w:hideMark/>
          </w:tcPr>
          <w:p w:rsidR="00887C0F" w:rsidRPr="00411ECB" w:rsidRDefault="00887C0F" w:rsidP="009C6BDC">
            <w:pPr>
              <w:rPr>
                <w:rFonts w:ascii="Arial" w:hAnsi="Arial" w:cs="Arial"/>
                <w:color w:val="000000"/>
                <w:sz w:val="20"/>
                <w:szCs w:val="20"/>
              </w:rPr>
            </w:pPr>
          </w:p>
        </w:tc>
        <w:tc>
          <w:tcPr>
            <w:tcW w:w="7160" w:type="dxa"/>
            <w:gridSpan w:val="4"/>
            <w:tcBorders>
              <w:top w:val="single" w:sz="4" w:space="0" w:color="auto"/>
              <w:left w:val="nil"/>
              <w:bottom w:val="single" w:sz="8" w:space="0" w:color="auto"/>
              <w:right w:val="single" w:sz="8" w:space="0" w:color="000000"/>
            </w:tcBorders>
            <w:shd w:val="clear" w:color="auto" w:fill="auto"/>
            <w:vAlign w:val="center"/>
            <w:hideMark/>
          </w:tcPr>
          <w:p w:rsidR="00887C0F" w:rsidRPr="00411ECB" w:rsidRDefault="00887C0F" w:rsidP="009C6BDC">
            <w:pPr>
              <w:jc w:val="center"/>
              <w:rPr>
                <w:rFonts w:ascii="Arial" w:hAnsi="Arial" w:cs="Arial"/>
                <w:b/>
                <w:bCs/>
                <w:color w:val="000000"/>
                <w:sz w:val="20"/>
                <w:szCs w:val="20"/>
              </w:rPr>
            </w:pPr>
            <w:r w:rsidRPr="00411ECB">
              <w:rPr>
                <w:rFonts w:ascii="Arial" w:hAnsi="Arial" w:cs="Arial"/>
                <w:b/>
                <w:bCs/>
                <w:color w:val="000000"/>
                <w:sz w:val="20"/>
                <w:szCs w:val="20"/>
              </w:rPr>
              <w:t>Минимальный перечень</w:t>
            </w:r>
          </w:p>
        </w:tc>
        <w:tc>
          <w:tcPr>
            <w:tcW w:w="2740" w:type="dxa"/>
            <w:vMerge/>
            <w:tcBorders>
              <w:top w:val="single" w:sz="8" w:space="0" w:color="auto"/>
              <w:left w:val="single" w:sz="8" w:space="0" w:color="auto"/>
              <w:bottom w:val="single" w:sz="8" w:space="0" w:color="000000"/>
              <w:right w:val="single" w:sz="8" w:space="0" w:color="auto"/>
            </w:tcBorders>
            <w:vAlign w:val="center"/>
            <w:hideMark/>
          </w:tcPr>
          <w:p w:rsidR="00887C0F" w:rsidRPr="00411ECB" w:rsidRDefault="00887C0F" w:rsidP="009C6BDC">
            <w:pPr>
              <w:rPr>
                <w:rFonts w:ascii="Arial" w:hAnsi="Arial" w:cs="Arial"/>
                <w:color w:val="000000"/>
                <w:sz w:val="20"/>
                <w:szCs w:val="20"/>
              </w:rPr>
            </w:pPr>
          </w:p>
        </w:tc>
      </w:tr>
      <w:tr w:rsidR="00887C0F" w:rsidRPr="00411ECB" w:rsidTr="009C6BDC">
        <w:trPr>
          <w:trHeight w:val="1590"/>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887C0F" w:rsidRPr="00411ECB" w:rsidRDefault="00887C0F" w:rsidP="009C6BDC">
            <w:pPr>
              <w:rPr>
                <w:rFonts w:ascii="Arial" w:hAnsi="Arial" w:cs="Arial"/>
                <w:color w:val="000000"/>
                <w:sz w:val="20"/>
                <w:szCs w:val="20"/>
              </w:rPr>
            </w:pPr>
          </w:p>
        </w:tc>
        <w:tc>
          <w:tcPr>
            <w:tcW w:w="3880" w:type="dxa"/>
            <w:vMerge/>
            <w:tcBorders>
              <w:top w:val="single" w:sz="8" w:space="0" w:color="auto"/>
              <w:left w:val="nil"/>
              <w:bottom w:val="single" w:sz="8" w:space="0" w:color="000000"/>
              <w:right w:val="single" w:sz="8" w:space="0" w:color="auto"/>
            </w:tcBorders>
            <w:vAlign w:val="center"/>
            <w:hideMark/>
          </w:tcPr>
          <w:p w:rsidR="00887C0F" w:rsidRPr="00411ECB" w:rsidRDefault="00887C0F" w:rsidP="009C6BDC">
            <w:pPr>
              <w:rPr>
                <w:rFonts w:ascii="Arial" w:hAnsi="Arial" w:cs="Arial"/>
                <w:color w:val="000000"/>
                <w:sz w:val="20"/>
                <w:szCs w:val="20"/>
              </w:rPr>
            </w:pPr>
          </w:p>
        </w:tc>
        <w:tc>
          <w:tcPr>
            <w:tcW w:w="2280" w:type="dxa"/>
            <w:tcBorders>
              <w:top w:val="nil"/>
              <w:left w:val="nil"/>
              <w:bottom w:val="single" w:sz="8" w:space="0" w:color="auto"/>
              <w:right w:val="nil"/>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Асфальтировка дворовых территорий (</w:t>
            </w:r>
            <w:proofErr w:type="spellStart"/>
            <w:r w:rsidRPr="00411ECB">
              <w:rPr>
                <w:rFonts w:ascii="Arial" w:hAnsi="Arial" w:cs="Arial"/>
                <w:color w:val="000000"/>
                <w:sz w:val="20"/>
                <w:szCs w:val="20"/>
              </w:rPr>
              <w:t>кв.м</w:t>
            </w:r>
            <w:proofErr w:type="spellEnd"/>
            <w:r w:rsidRPr="00411ECB">
              <w:rPr>
                <w:rFonts w:ascii="Arial" w:hAnsi="Arial" w:cs="Arial"/>
                <w:color w:val="000000"/>
                <w:sz w:val="20"/>
                <w:szCs w:val="20"/>
              </w:rPr>
              <w:t>)</w:t>
            </w:r>
          </w:p>
        </w:tc>
        <w:tc>
          <w:tcPr>
            <w:tcW w:w="1740" w:type="dxa"/>
            <w:tcBorders>
              <w:top w:val="nil"/>
              <w:left w:val="single" w:sz="4" w:space="0" w:color="auto"/>
              <w:bottom w:val="single" w:sz="8" w:space="0" w:color="auto"/>
              <w:right w:val="nil"/>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Обеспечение освещения дворовых территорий (шт.)</w:t>
            </w:r>
          </w:p>
        </w:tc>
        <w:tc>
          <w:tcPr>
            <w:tcW w:w="1540" w:type="dxa"/>
            <w:tcBorders>
              <w:top w:val="nil"/>
              <w:left w:val="single" w:sz="4" w:space="0" w:color="auto"/>
              <w:bottom w:val="single" w:sz="8" w:space="0" w:color="auto"/>
              <w:right w:val="nil"/>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Установка скамеек (шт.)</w:t>
            </w:r>
          </w:p>
        </w:tc>
        <w:tc>
          <w:tcPr>
            <w:tcW w:w="1600" w:type="dxa"/>
            <w:tcBorders>
              <w:top w:val="nil"/>
              <w:left w:val="single" w:sz="4" w:space="0" w:color="auto"/>
              <w:bottom w:val="single" w:sz="8"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Установка урн (шт.)</w:t>
            </w:r>
          </w:p>
        </w:tc>
        <w:tc>
          <w:tcPr>
            <w:tcW w:w="2740" w:type="dxa"/>
            <w:vMerge/>
            <w:tcBorders>
              <w:top w:val="single" w:sz="8" w:space="0" w:color="auto"/>
              <w:left w:val="single" w:sz="8" w:space="0" w:color="auto"/>
              <w:bottom w:val="single" w:sz="8" w:space="0" w:color="000000"/>
              <w:right w:val="single" w:sz="8" w:space="0" w:color="auto"/>
            </w:tcBorders>
            <w:vAlign w:val="center"/>
            <w:hideMark/>
          </w:tcPr>
          <w:p w:rsidR="00887C0F" w:rsidRPr="00411ECB" w:rsidRDefault="00887C0F" w:rsidP="009C6BDC">
            <w:pPr>
              <w:rPr>
                <w:rFonts w:ascii="Arial" w:hAnsi="Arial" w:cs="Arial"/>
                <w:color w:val="000000"/>
                <w:sz w:val="20"/>
                <w:szCs w:val="20"/>
              </w:rPr>
            </w:pPr>
          </w:p>
        </w:tc>
      </w:tr>
      <w:tr w:rsidR="00887C0F" w:rsidRPr="00411ECB" w:rsidTr="009C6BDC">
        <w:trPr>
          <w:trHeight w:val="63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w:t>
            </w:r>
          </w:p>
        </w:tc>
        <w:tc>
          <w:tcPr>
            <w:tcW w:w="388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ул. Первомайская, д. 30</w:t>
            </w:r>
          </w:p>
        </w:tc>
        <w:tc>
          <w:tcPr>
            <w:tcW w:w="228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2</w:t>
            </w:r>
          </w:p>
        </w:tc>
        <w:tc>
          <w:tcPr>
            <w:tcW w:w="15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740" w:type="dxa"/>
            <w:tcBorders>
              <w:top w:val="nil"/>
              <w:left w:val="nil"/>
              <w:bottom w:val="nil"/>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"СЕВЕРНЫЙ УПРАВДОМ"</w:t>
            </w:r>
          </w:p>
        </w:tc>
      </w:tr>
      <w:tr w:rsidR="00887C0F" w:rsidRPr="00411ECB" w:rsidTr="009C6BDC">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2</w:t>
            </w:r>
          </w:p>
        </w:tc>
        <w:tc>
          <w:tcPr>
            <w:tcW w:w="3880" w:type="dxa"/>
            <w:tcBorders>
              <w:top w:val="nil"/>
              <w:left w:val="nil"/>
              <w:bottom w:val="nil"/>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proofErr w:type="spellStart"/>
            <w:r w:rsidRPr="00411ECB">
              <w:rPr>
                <w:rFonts w:ascii="Arial" w:hAnsi="Arial" w:cs="Arial"/>
                <w:color w:val="000000"/>
                <w:sz w:val="20"/>
                <w:szCs w:val="20"/>
              </w:rPr>
              <w:t>пр.Солнечный</w:t>
            </w:r>
            <w:proofErr w:type="spellEnd"/>
            <w:r w:rsidRPr="00411ECB">
              <w:rPr>
                <w:rFonts w:ascii="Arial" w:hAnsi="Arial" w:cs="Arial"/>
                <w:color w:val="000000"/>
                <w:sz w:val="20"/>
                <w:szCs w:val="20"/>
              </w:rPr>
              <w:t>, д. 1</w:t>
            </w:r>
          </w:p>
        </w:tc>
        <w:tc>
          <w:tcPr>
            <w:tcW w:w="228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1213</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740" w:type="dxa"/>
            <w:tcBorders>
              <w:top w:val="single" w:sz="4" w:space="0" w:color="auto"/>
              <w:left w:val="nil"/>
              <w:bottom w:val="nil"/>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w:t>
            </w:r>
            <w:proofErr w:type="spellStart"/>
            <w:r w:rsidRPr="00411ECB">
              <w:rPr>
                <w:rFonts w:ascii="Arial" w:hAnsi="Arial" w:cs="Arial"/>
                <w:color w:val="000000"/>
                <w:sz w:val="20"/>
                <w:szCs w:val="20"/>
              </w:rPr>
              <w:t>Нордсервис</w:t>
            </w:r>
            <w:proofErr w:type="spellEnd"/>
            <w:r w:rsidRPr="00411ECB">
              <w:rPr>
                <w:rFonts w:ascii="Arial" w:hAnsi="Arial" w:cs="Arial"/>
                <w:color w:val="000000"/>
                <w:sz w:val="20"/>
                <w:szCs w:val="20"/>
              </w:rPr>
              <w:t>"</w:t>
            </w:r>
          </w:p>
        </w:tc>
      </w:tr>
      <w:tr w:rsidR="00887C0F" w:rsidRPr="00411ECB" w:rsidTr="009C6BDC">
        <w:trPr>
          <w:trHeight w:val="60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3</w:t>
            </w:r>
          </w:p>
        </w:tc>
        <w:tc>
          <w:tcPr>
            <w:tcW w:w="3880" w:type="dxa"/>
            <w:tcBorders>
              <w:top w:val="single" w:sz="4" w:space="0" w:color="auto"/>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proofErr w:type="spellStart"/>
            <w:r w:rsidRPr="00411ECB">
              <w:rPr>
                <w:rFonts w:ascii="Arial" w:hAnsi="Arial" w:cs="Arial"/>
                <w:color w:val="000000"/>
                <w:sz w:val="20"/>
                <w:szCs w:val="20"/>
              </w:rPr>
              <w:t>ул.Талнахская</w:t>
            </w:r>
            <w:proofErr w:type="spellEnd"/>
            <w:r w:rsidRPr="00411ECB">
              <w:rPr>
                <w:rFonts w:ascii="Arial" w:hAnsi="Arial" w:cs="Arial"/>
                <w:color w:val="000000"/>
                <w:sz w:val="20"/>
                <w:szCs w:val="20"/>
              </w:rPr>
              <w:t>, д. 48</w:t>
            </w:r>
          </w:p>
        </w:tc>
        <w:tc>
          <w:tcPr>
            <w:tcW w:w="228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1364</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740" w:type="dxa"/>
            <w:tcBorders>
              <w:top w:val="single" w:sz="4" w:space="0" w:color="auto"/>
              <w:left w:val="nil"/>
              <w:bottom w:val="nil"/>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"ЖИЛКОМСЕРВИС"</w:t>
            </w:r>
          </w:p>
        </w:tc>
      </w:tr>
      <w:tr w:rsidR="00887C0F" w:rsidRPr="00411ECB" w:rsidTr="009C6BDC">
        <w:trPr>
          <w:trHeight w:val="60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4</w:t>
            </w:r>
          </w:p>
        </w:tc>
        <w:tc>
          <w:tcPr>
            <w:tcW w:w="388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proofErr w:type="spellStart"/>
            <w:r w:rsidRPr="00411ECB">
              <w:rPr>
                <w:rFonts w:ascii="Arial" w:hAnsi="Arial" w:cs="Arial"/>
                <w:color w:val="000000"/>
                <w:sz w:val="20"/>
                <w:szCs w:val="20"/>
              </w:rPr>
              <w:t>ул.Талнахская</w:t>
            </w:r>
            <w:proofErr w:type="spellEnd"/>
            <w:r w:rsidRPr="00411ECB">
              <w:rPr>
                <w:rFonts w:ascii="Arial" w:hAnsi="Arial" w:cs="Arial"/>
                <w:color w:val="000000"/>
                <w:sz w:val="20"/>
                <w:szCs w:val="20"/>
              </w:rPr>
              <w:t>, д. 50</w:t>
            </w:r>
          </w:p>
        </w:tc>
        <w:tc>
          <w:tcPr>
            <w:tcW w:w="228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943</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740" w:type="dxa"/>
            <w:tcBorders>
              <w:top w:val="single" w:sz="4" w:space="0" w:color="auto"/>
              <w:left w:val="nil"/>
              <w:bottom w:val="nil"/>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"ЖИЛКОМСЕРВИС"</w:t>
            </w:r>
          </w:p>
        </w:tc>
      </w:tr>
      <w:tr w:rsidR="00887C0F" w:rsidRPr="00411ECB" w:rsidTr="009C6BDC">
        <w:trPr>
          <w:trHeight w:val="60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lastRenderedPageBreak/>
              <w:t>5</w:t>
            </w:r>
          </w:p>
        </w:tc>
        <w:tc>
          <w:tcPr>
            <w:tcW w:w="388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proofErr w:type="spellStart"/>
            <w:r w:rsidRPr="00411ECB">
              <w:rPr>
                <w:rFonts w:ascii="Arial" w:hAnsi="Arial" w:cs="Arial"/>
                <w:color w:val="000000"/>
                <w:sz w:val="20"/>
                <w:szCs w:val="20"/>
              </w:rPr>
              <w:t>ул.Талнахская</w:t>
            </w:r>
            <w:proofErr w:type="spellEnd"/>
            <w:r w:rsidRPr="00411ECB">
              <w:rPr>
                <w:rFonts w:ascii="Arial" w:hAnsi="Arial" w:cs="Arial"/>
                <w:color w:val="000000"/>
                <w:sz w:val="20"/>
                <w:szCs w:val="20"/>
              </w:rPr>
              <w:t>, д. 52</w:t>
            </w:r>
          </w:p>
        </w:tc>
        <w:tc>
          <w:tcPr>
            <w:tcW w:w="228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1870</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740" w:type="dxa"/>
            <w:tcBorders>
              <w:top w:val="single" w:sz="4" w:space="0" w:color="auto"/>
              <w:left w:val="nil"/>
              <w:bottom w:val="nil"/>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"ЖИЛКОМСЕРВИС"</w:t>
            </w:r>
          </w:p>
        </w:tc>
      </w:tr>
      <w:tr w:rsidR="00887C0F" w:rsidRPr="00411ECB" w:rsidTr="009C6BDC">
        <w:trPr>
          <w:trHeight w:val="60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6</w:t>
            </w:r>
          </w:p>
        </w:tc>
        <w:tc>
          <w:tcPr>
            <w:tcW w:w="388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proofErr w:type="spellStart"/>
            <w:r w:rsidRPr="00411ECB">
              <w:rPr>
                <w:rFonts w:ascii="Arial" w:hAnsi="Arial" w:cs="Arial"/>
                <w:color w:val="000000"/>
                <w:sz w:val="20"/>
                <w:szCs w:val="20"/>
              </w:rPr>
              <w:t>ул.Талнахская</w:t>
            </w:r>
            <w:proofErr w:type="spellEnd"/>
            <w:r w:rsidRPr="00411ECB">
              <w:rPr>
                <w:rFonts w:ascii="Arial" w:hAnsi="Arial" w:cs="Arial"/>
                <w:color w:val="000000"/>
                <w:sz w:val="20"/>
                <w:szCs w:val="20"/>
              </w:rPr>
              <w:t>, д. 57</w:t>
            </w:r>
          </w:p>
        </w:tc>
        <w:tc>
          <w:tcPr>
            <w:tcW w:w="228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700</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740" w:type="dxa"/>
            <w:tcBorders>
              <w:top w:val="single" w:sz="4" w:space="0" w:color="auto"/>
              <w:left w:val="nil"/>
              <w:bottom w:val="nil"/>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"ЖИЛКОМСЕРВИС"</w:t>
            </w:r>
          </w:p>
        </w:tc>
      </w:tr>
      <w:tr w:rsidR="00887C0F" w:rsidRPr="00411ECB" w:rsidTr="009C6BDC">
        <w:trPr>
          <w:trHeight w:val="60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7</w:t>
            </w:r>
          </w:p>
        </w:tc>
        <w:tc>
          <w:tcPr>
            <w:tcW w:w="388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proofErr w:type="spellStart"/>
            <w:r w:rsidRPr="00411ECB">
              <w:rPr>
                <w:rFonts w:ascii="Arial" w:hAnsi="Arial" w:cs="Arial"/>
                <w:color w:val="000000"/>
                <w:sz w:val="20"/>
                <w:szCs w:val="20"/>
              </w:rPr>
              <w:t>ул.Талнахская</w:t>
            </w:r>
            <w:proofErr w:type="spellEnd"/>
            <w:r w:rsidRPr="00411ECB">
              <w:rPr>
                <w:rFonts w:ascii="Arial" w:hAnsi="Arial" w:cs="Arial"/>
                <w:color w:val="000000"/>
                <w:sz w:val="20"/>
                <w:szCs w:val="20"/>
              </w:rPr>
              <w:t>, д. 59, корп.2</w:t>
            </w:r>
          </w:p>
        </w:tc>
        <w:tc>
          <w:tcPr>
            <w:tcW w:w="228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510</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740" w:type="dxa"/>
            <w:tcBorders>
              <w:top w:val="single" w:sz="4" w:space="0" w:color="auto"/>
              <w:left w:val="nil"/>
              <w:bottom w:val="nil"/>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"ЖИЛКОМСЕРВИС"</w:t>
            </w:r>
          </w:p>
        </w:tc>
      </w:tr>
      <w:tr w:rsidR="00887C0F" w:rsidRPr="00411ECB" w:rsidTr="009C6BDC">
        <w:trPr>
          <w:trHeight w:val="60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8</w:t>
            </w:r>
          </w:p>
        </w:tc>
        <w:tc>
          <w:tcPr>
            <w:tcW w:w="388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proofErr w:type="spellStart"/>
            <w:r w:rsidRPr="00411ECB">
              <w:rPr>
                <w:rFonts w:ascii="Arial" w:hAnsi="Arial" w:cs="Arial"/>
                <w:color w:val="000000"/>
                <w:sz w:val="20"/>
                <w:szCs w:val="20"/>
              </w:rPr>
              <w:t>ул.Талнахская</w:t>
            </w:r>
            <w:proofErr w:type="spellEnd"/>
            <w:r w:rsidRPr="00411ECB">
              <w:rPr>
                <w:rFonts w:ascii="Arial" w:hAnsi="Arial" w:cs="Arial"/>
                <w:color w:val="000000"/>
                <w:sz w:val="20"/>
                <w:szCs w:val="20"/>
              </w:rPr>
              <w:t>, д. 1</w:t>
            </w:r>
          </w:p>
        </w:tc>
        <w:tc>
          <w:tcPr>
            <w:tcW w:w="228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1930</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3</w:t>
            </w:r>
          </w:p>
        </w:tc>
        <w:tc>
          <w:tcPr>
            <w:tcW w:w="15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740" w:type="dxa"/>
            <w:tcBorders>
              <w:top w:val="single" w:sz="4" w:space="0" w:color="auto"/>
              <w:left w:val="nil"/>
              <w:bottom w:val="nil"/>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"ЖИЛКОМСЕРВИС"</w:t>
            </w:r>
          </w:p>
        </w:tc>
      </w:tr>
      <w:tr w:rsidR="00887C0F" w:rsidRPr="00411ECB" w:rsidTr="009C6BDC">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9</w:t>
            </w:r>
          </w:p>
        </w:tc>
        <w:tc>
          <w:tcPr>
            <w:tcW w:w="388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 xml:space="preserve">ул. </w:t>
            </w:r>
            <w:proofErr w:type="spellStart"/>
            <w:r w:rsidRPr="00411ECB">
              <w:rPr>
                <w:rFonts w:ascii="Arial" w:hAnsi="Arial" w:cs="Arial"/>
                <w:color w:val="000000"/>
                <w:sz w:val="20"/>
                <w:szCs w:val="20"/>
              </w:rPr>
              <w:t>Завенягина</w:t>
            </w:r>
            <w:proofErr w:type="spellEnd"/>
            <w:r w:rsidRPr="00411ECB">
              <w:rPr>
                <w:rFonts w:ascii="Arial" w:hAnsi="Arial" w:cs="Arial"/>
                <w:color w:val="000000"/>
                <w:sz w:val="20"/>
                <w:szCs w:val="20"/>
              </w:rPr>
              <w:t>, д. 7</w:t>
            </w:r>
          </w:p>
        </w:tc>
        <w:tc>
          <w:tcPr>
            <w:tcW w:w="228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1328</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4</w:t>
            </w:r>
          </w:p>
        </w:tc>
        <w:tc>
          <w:tcPr>
            <w:tcW w:w="15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740" w:type="dxa"/>
            <w:tcBorders>
              <w:top w:val="single" w:sz="4" w:space="0" w:color="auto"/>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"УК "Город"</w:t>
            </w:r>
          </w:p>
        </w:tc>
      </w:tr>
      <w:tr w:rsidR="00887C0F" w:rsidRPr="00411ECB" w:rsidTr="009C6BDC">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10</w:t>
            </w:r>
          </w:p>
        </w:tc>
        <w:tc>
          <w:tcPr>
            <w:tcW w:w="388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ул. Орджоникидзе, д. 22</w:t>
            </w:r>
          </w:p>
        </w:tc>
        <w:tc>
          <w:tcPr>
            <w:tcW w:w="228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1662</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2</w:t>
            </w:r>
          </w:p>
        </w:tc>
        <w:tc>
          <w:tcPr>
            <w:tcW w:w="15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74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"УК "Город"</w:t>
            </w:r>
          </w:p>
        </w:tc>
      </w:tr>
      <w:tr w:rsidR="00887C0F" w:rsidRPr="00411ECB" w:rsidTr="009C6BDC">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11</w:t>
            </w:r>
          </w:p>
        </w:tc>
        <w:tc>
          <w:tcPr>
            <w:tcW w:w="388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ул. Комсомольская, д.28</w:t>
            </w:r>
          </w:p>
        </w:tc>
        <w:tc>
          <w:tcPr>
            <w:tcW w:w="228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1785</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4</w:t>
            </w:r>
          </w:p>
        </w:tc>
        <w:tc>
          <w:tcPr>
            <w:tcW w:w="15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74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"УК "Город"</w:t>
            </w:r>
          </w:p>
        </w:tc>
      </w:tr>
      <w:tr w:rsidR="00887C0F" w:rsidRPr="00411ECB" w:rsidTr="009C6BDC">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12</w:t>
            </w:r>
          </w:p>
        </w:tc>
        <w:tc>
          <w:tcPr>
            <w:tcW w:w="388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ул. Комсомольская, д.30</w:t>
            </w:r>
          </w:p>
        </w:tc>
        <w:tc>
          <w:tcPr>
            <w:tcW w:w="228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1975</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4</w:t>
            </w:r>
          </w:p>
        </w:tc>
        <w:tc>
          <w:tcPr>
            <w:tcW w:w="15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74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"УК "Город"</w:t>
            </w:r>
          </w:p>
        </w:tc>
      </w:tr>
      <w:tr w:rsidR="00887C0F" w:rsidRPr="00411ECB" w:rsidTr="009C6BDC">
        <w:trPr>
          <w:trHeight w:val="25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13</w:t>
            </w:r>
          </w:p>
        </w:tc>
        <w:tc>
          <w:tcPr>
            <w:tcW w:w="388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outlineLvl w:val="0"/>
              <w:rPr>
                <w:rFonts w:ascii="Arial" w:hAnsi="Arial" w:cs="Arial"/>
                <w:color w:val="000000"/>
                <w:sz w:val="20"/>
                <w:szCs w:val="20"/>
              </w:rPr>
            </w:pPr>
            <w:r w:rsidRPr="00411ECB">
              <w:rPr>
                <w:rFonts w:ascii="Arial" w:hAnsi="Arial" w:cs="Arial"/>
                <w:color w:val="000000"/>
                <w:sz w:val="20"/>
                <w:szCs w:val="20"/>
              </w:rPr>
              <w:t>ул. Лауреатов, д.67</w:t>
            </w:r>
          </w:p>
        </w:tc>
        <w:tc>
          <w:tcPr>
            <w:tcW w:w="228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2504</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3</w:t>
            </w:r>
          </w:p>
        </w:tc>
        <w:tc>
          <w:tcPr>
            <w:tcW w:w="15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w:t>
            </w:r>
          </w:p>
        </w:tc>
        <w:tc>
          <w:tcPr>
            <w:tcW w:w="274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outlineLvl w:val="0"/>
              <w:rPr>
                <w:rFonts w:ascii="Arial" w:hAnsi="Arial" w:cs="Arial"/>
                <w:color w:val="000000"/>
                <w:sz w:val="20"/>
                <w:szCs w:val="20"/>
              </w:rPr>
            </w:pPr>
            <w:r w:rsidRPr="00411ECB">
              <w:rPr>
                <w:rFonts w:ascii="Arial" w:hAnsi="Arial" w:cs="Arial"/>
                <w:color w:val="000000"/>
                <w:sz w:val="20"/>
                <w:szCs w:val="20"/>
              </w:rPr>
              <w:t>ООО "УК "Город"</w:t>
            </w:r>
          </w:p>
        </w:tc>
      </w:tr>
      <w:tr w:rsidR="00887C0F" w:rsidRPr="00411ECB" w:rsidTr="009C6BDC">
        <w:trPr>
          <w:trHeight w:val="25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14</w:t>
            </w:r>
          </w:p>
        </w:tc>
        <w:tc>
          <w:tcPr>
            <w:tcW w:w="388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outlineLvl w:val="0"/>
              <w:rPr>
                <w:rFonts w:ascii="Arial" w:hAnsi="Arial" w:cs="Arial"/>
                <w:color w:val="000000"/>
                <w:sz w:val="20"/>
                <w:szCs w:val="20"/>
              </w:rPr>
            </w:pPr>
            <w:r w:rsidRPr="00411ECB">
              <w:rPr>
                <w:rFonts w:ascii="Arial" w:hAnsi="Arial" w:cs="Arial"/>
                <w:color w:val="000000"/>
                <w:sz w:val="20"/>
                <w:szCs w:val="20"/>
              </w:rPr>
              <w:t>ул. Таймырская, д.10</w:t>
            </w:r>
          </w:p>
        </w:tc>
        <w:tc>
          <w:tcPr>
            <w:tcW w:w="228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886</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2</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2</w:t>
            </w:r>
          </w:p>
        </w:tc>
        <w:tc>
          <w:tcPr>
            <w:tcW w:w="2740" w:type="dxa"/>
            <w:tcBorders>
              <w:top w:val="nil"/>
              <w:left w:val="nil"/>
              <w:bottom w:val="nil"/>
              <w:right w:val="single" w:sz="8" w:space="0" w:color="auto"/>
            </w:tcBorders>
            <w:shd w:val="clear" w:color="auto" w:fill="auto"/>
            <w:vAlign w:val="center"/>
            <w:hideMark/>
          </w:tcPr>
          <w:p w:rsidR="00887C0F" w:rsidRPr="00411ECB" w:rsidRDefault="00887C0F" w:rsidP="009C6BDC">
            <w:pPr>
              <w:outlineLvl w:val="0"/>
              <w:rPr>
                <w:rFonts w:ascii="Arial" w:hAnsi="Arial" w:cs="Arial"/>
                <w:color w:val="000000"/>
                <w:sz w:val="20"/>
                <w:szCs w:val="20"/>
              </w:rPr>
            </w:pPr>
            <w:r w:rsidRPr="00411ECB">
              <w:rPr>
                <w:rFonts w:ascii="Arial" w:hAnsi="Arial" w:cs="Arial"/>
                <w:color w:val="000000"/>
                <w:sz w:val="20"/>
                <w:szCs w:val="20"/>
              </w:rPr>
              <w:t>ООО "</w:t>
            </w:r>
            <w:proofErr w:type="spellStart"/>
            <w:r w:rsidRPr="00411ECB">
              <w:rPr>
                <w:rFonts w:ascii="Arial" w:hAnsi="Arial" w:cs="Arial"/>
                <w:color w:val="000000"/>
                <w:sz w:val="20"/>
                <w:szCs w:val="20"/>
              </w:rPr>
              <w:t>СеверныйБыт</w:t>
            </w:r>
            <w:proofErr w:type="spellEnd"/>
            <w:r w:rsidRPr="00411ECB">
              <w:rPr>
                <w:rFonts w:ascii="Arial" w:hAnsi="Arial" w:cs="Arial"/>
                <w:color w:val="000000"/>
                <w:sz w:val="20"/>
                <w:szCs w:val="20"/>
              </w:rPr>
              <w:t>"</w:t>
            </w:r>
          </w:p>
        </w:tc>
      </w:tr>
      <w:tr w:rsidR="00887C0F" w:rsidRPr="00411ECB" w:rsidTr="009C6BDC">
        <w:trPr>
          <w:trHeight w:val="25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15</w:t>
            </w:r>
          </w:p>
        </w:tc>
        <w:tc>
          <w:tcPr>
            <w:tcW w:w="388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outlineLvl w:val="0"/>
              <w:rPr>
                <w:rFonts w:ascii="Arial" w:hAnsi="Arial" w:cs="Arial"/>
                <w:color w:val="000000"/>
                <w:sz w:val="20"/>
                <w:szCs w:val="20"/>
              </w:rPr>
            </w:pPr>
            <w:r w:rsidRPr="00411ECB">
              <w:rPr>
                <w:rFonts w:ascii="Arial" w:hAnsi="Arial" w:cs="Arial"/>
                <w:color w:val="000000"/>
                <w:sz w:val="20"/>
                <w:szCs w:val="20"/>
              </w:rPr>
              <w:t>ул. Бауманская, д.4</w:t>
            </w:r>
          </w:p>
        </w:tc>
        <w:tc>
          <w:tcPr>
            <w:tcW w:w="228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1226</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3</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3</w:t>
            </w:r>
          </w:p>
        </w:tc>
        <w:tc>
          <w:tcPr>
            <w:tcW w:w="2740" w:type="dxa"/>
            <w:tcBorders>
              <w:top w:val="single" w:sz="4" w:space="0" w:color="auto"/>
              <w:left w:val="nil"/>
              <w:bottom w:val="nil"/>
              <w:right w:val="single" w:sz="8" w:space="0" w:color="auto"/>
            </w:tcBorders>
            <w:shd w:val="clear" w:color="auto" w:fill="auto"/>
            <w:vAlign w:val="center"/>
            <w:hideMark/>
          </w:tcPr>
          <w:p w:rsidR="00887C0F" w:rsidRPr="00411ECB" w:rsidRDefault="00887C0F" w:rsidP="009C6BDC">
            <w:pPr>
              <w:outlineLvl w:val="0"/>
              <w:rPr>
                <w:rFonts w:ascii="Arial" w:hAnsi="Arial" w:cs="Arial"/>
                <w:color w:val="000000"/>
                <w:sz w:val="20"/>
                <w:szCs w:val="20"/>
              </w:rPr>
            </w:pPr>
            <w:r w:rsidRPr="00411ECB">
              <w:rPr>
                <w:rFonts w:ascii="Arial" w:hAnsi="Arial" w:cs="Arial"/>
                <w:color w:val="000000"/>
                <w:sz w:val="20"/>
                <w:szCs w:val="20"/>
              </w:rPr>
              <w:t>ООО "</w:t>
            </w:r>
            <w:proofErr w:type="spellStart"/>
            <w:r w:rsidRPr="00411ECB">
              <w:rPr>
                <w:rFonts w:ascii="Arial" w:hAnsi="Arial" w:cs="Arial"/>
                <w:color w:val="000000"/>
                <w:sz w:val="20"/>
                <w:szCs w:val="20"/>
              </w:rPr>
              <w:t>СеверныйБыт</w:t>
            </w:r>
            <w:proofErr w:type="spellEnd"/>
            <w:r w:rsidRPr="00411ECB">
              <w:rPr>
                <w:rFonts w:ascii="Arial" w:hAnsi="Arial" w:cs="Arial"/>
                <w:color w:val="000000"/>
                <w:sz w:val="20"/>
                <w:szCs w:val="20"/>
              </w:rPr>
              <w:t>"</w:t>
            </w:r>
          </w:p>
        </w:tc>
      </w:tr>
      <w:tr w:rsidR="00887C0F" w:rsidRPr="00411ECB" w:rsidTr="009C6BDC">
        <w:trPr>
          <w:trHeight w:val="39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16</w:t>
            </w:r>
          </w:p>
        </w:tc>
        <w:tc>
          <w:tcPr>
            <w:tcW w:w="388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outlineLvl w:val="0"/>
              <w:rPr>
                <w:rFonts w:ascii="Arial" w:hAnsi="Arial" w:cs="Arial"/>
                <w:color w:val="000000"/>
                <w:sz w:val="20"/>
                <w:szCs w:val="20"/>
              </w:rPr>
            </w:pPr>
            <w:proofErr w:type="spellStart"/>
            <w:r w:rsidRPr="00411ECB">
              <w:rPr>
                <w:rFonts w:ascii="Arial" w:hAnsi="Arial" w:cs="Arial"/>
                <w:color w:val="000000"/>
                <w:sz w:val="20"/>
                <w:szCs w:val="20"/>
              </w:rPr>
              <w:t>ул.Бауманская</w:t>
            </w:r>
            <w:proofErr w:type="spellEnd"/>
            <w:r w:rsidRPr="00411ECB">
              <w:rPr>
                <w:rFonts w:ascii="Arial" w:hAnsi="Arial" w:cs="Arial"/>
                <w:color w:val="000000"/>
                <w:sz w:val="20"/>
                <w:szCs w:val="20"/>
              </w:rPr>
              <w:t>, д. 14</w:t>
            </w:r>
          </w:p>
        </w:tc>
        <w:tc>
          <w:tcPr>
            <w:tcW w:w="228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1200</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1</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1</w:t>
            </w:r>
          </w:p>
        </w:tc>
        <w:tc>
          <w:tcPr>
            <w:tcW w:w="2740" w:type="dxa"/>
            <w:tcBorders>
              <w:top w:val="single" w:sz="4" w:space="0" w:color="auto"/>
              <w:left w:val="nil"/>
              <w:bottom w:val="nil"/>
              <w:right w:val="single" w:sz="8" w:space="0" w:color="auto"/>
            </w:tcBorders>
            <w:shd w:val="clear" w:color="auto" w:fill="auto"/>
            <w:vAlign w:val="center"/>
            <w:hideMark/>
          </w:tcPr>
          <w:p w:rsidR="00887C0F" w:rsidRPr="00411ECB" w:rsidRDefault="00887C0F" w:rsidP="009C6BDC">
            <w:pPr>
              <w:outlineLvl w:val="0"/>
              <w:rPr>
                <w:rFonts w:ascii="Arial" w:hAnsi="Arial" w:cs="Arial"/>
                <w:color w:val="000000"/>
                <w:sz w:val="20"/>
                <w:szCs w:val="20"/>
              </w:rPr>
            </w:pPr>
            <w:r w:rsidRPr="00411ECB">
              <w:rPr>
                <w:rFonts w:ascii="Arial" w:hAnsi="Arial" w:cs="Arial"/>
                <w:color w:val="000000"/>
                <w:sz w:val="20"/>
                <w:szCs w:val="20"/>
              </w:rPr>
              <w:t>ООО "</w:t>
            </w:r>
            <w:proofErr w:type="spellStart"/>
            <w:r w:rsidRPr="00411ECB">
              <w:rPr>
                <w:rFonts w:ascii="Arial" w:hAnsi="Arial" w:cs="Arial"/>
                <w:color w:val="000000"/>
                <w:sz w:val="20"/>
                <w:szCs w:val="20"/>
              </w:rPr>
              <w:t>СеверныйБыт</w:t>
            </w:r>
            <w:proofErr w:type="spellEnd"/>
            <w:r w:rsidRPr="00411ECB">
              <w:rPr>
                <w:rFonts w:ascii="Arial" w:hAnsi="Arial" w:cs="Arial"/>
                <w:color w:val="000000"/>
                <w:sz w:val="20"/>
                <w:szCs w:val="20"/>
              </w:rPr>
              <w:t>"</w:t>
            </w:r>
          </w:p>
        </w:tc>
      </w:tr>
      <w:tr w:rsidR="00887C0F" w:rsidRPr="00411ECB" w:rsidTr="009C6BDC">
        <w:trPr>
          <w:trHeight w:val="25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17</w:t>
            </w:r>
          </w:p>
        </w:tc>
        <w:tc>
          <w:tcPr>
            <w:tcW w:w="388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outlineLvl w:val="0"/>
              <w:rPr>
                <w:rFonts w:ascii="Arial" w:hAnsi="Arial" w:cs="Arial"/>
                <w:color w:val="000000"/>
                <w:sz w:val="20"/>
                <w:szCs w:val="20"/>
              </w:rPr>
            </w:pPr>
            <w:r w:rsidRPr="00411ECB">
              <w:rPr>
                <w:rFonts w:ascii="Arial" w:hAnsi="Arial" w:cs="Arial"/>
                <w:color w:val="000000"/>
                <w:sz w:val="20"/>
                <w:szCs w:val="20"/>
              </w:rPr>
              <w:t>ул. Полярная, д.1</w:t>
            </w:r>
          </w:p>
        </w:tc>
        <w:tc>
          <w:tcPr>
            <w:tcW w:w="228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382</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3</w:t>
            </w:r>
          </w:p>
        </w:tc>
        <w:tc>
          <w:tcPr>
            <w:tcW w:w="15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3</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3</w:t>
            </w:r>
          </w:p>
        </w:tc>
        <w:tc>
          <w:tcPr>
            <w:tcW w:w="2740" w:type="dxa"/>
            <w:tcBorders>
              <w:top w:val="single" w:sz="4" w:space="0" w:color="auto"/>
              <w:left w:val="nil"/>
              <w:bottom w:val="nil"/>
              <w:right w:val="single" w:sz="8" w:space="0" w:color="auto"/>
            </w:tcBorders>
            <w:shd w:val="clear" w:color="auto" w:fill="auto"/>
            <w:vAlign w:val="center"/>
            <w:hideMark/>
          </w:tcPr>
          <w:p w:rsidR="00887C0F" w:rsidRPr="00411ECB" w:rsidRDefault="00887C0F" w:rsidP="009C6BDC">
            <w:pPr>
              <w:outlineLvl w:val="0"/>
              <w:rPr>
                <w:rFonts w:ascii="Arial" w:hAnsi="Arial" w:cs="Arial"/>
                <w:color w:val="000000"/>
                <w:sz w:val="20"/>
                <w:szCs w:val="20"/>
              </w:rPr>
            </w:pPr>
            <w:r w:rsidRPr="00411ECB">
              <w:rPr>
                <w:rFonts w:ascii="Arial" w:hAnsi="Arial" w:cs="Arial"/>
                <w:color w:val="000000"/>
                <w:sz w:val="20"/>
                <w:szCs w:val="20"/>
              </w:rPr>
              <w:t>ООО "</w:t>
            </w:r>
            <w:proofErr w:type="spellStart"/>
            <w:r w:rsidRPr="00411ECB">
              <w:rPr>
                <w:rFonts w:ascii="Arial" w:hAnsi="Arial" w:cs="Arial"/>
                <w:color w:val="000000"/>
                <w:sz w:val="20"/>
                <w:szCs w:val="20"/>
              </w:rPr>
              <w:t>СеверныйБыт</w:t>
            </w:r>
            <w:proofErr w:type="spellEnd"/>
            <w:r w:rsidRPr="00411ECB">
              <w:rPr>
                <w:rFonts w:ascii="Arial" w:hAnsi="Arial" w:cs="Arial"/>
                <w:color w:val="000000"/>
                <w:sz w:val="20"/>
                <w:szCs w:val="20"/>
              </w:rPr>
              <w:t>"</w:t>
            </w:r>
          </w:p>
        </w:tc>
      </w:tr>
      <w:tr w:rsidR="00887C0F" w:rsidRPr="00411ECB" w:rsidTr="009C6BDC">
        <w:trPr>
          <w:trHeight w:val="25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18</w:t>
            </w:r>
          </w:p>
        </w:tc>
        <w:tc>
          <w:tcPr>
            <w:tcW w:w="388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outlineLvl w:val="0"/>
              <w:rPr>
                <w:rFonts w:ascii="Arial" w:hAnsi="Arial" w:cs="Arial"/>
                <w:color w:val="000000"/>
                <w:sz w:val="20"/>
                <w:szCs w:val="20"/>
              </w:rPr>
            </w:pPr>
            <w:r w:rsidRPr="00411ECB">
              <w:rPr>
                <w:rFonts w:ascii="Arial" w:hAnsi="Arial" w:cs="Arial"/>
                <w:color w:val="000000"/>
                <w:sz w:val="20"/>
                <w:szCs w:val="20"/>
              </w:rPr>
              <w:t>ул. Диксона, д.11</w:t>
            </w:r>
          </w:p>
        </w:tc>
        <w:tc>
          <w:tcPr>
            <w:tcW w:w="228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488</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3</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3</w:t>
            </w:r>
          </w:p>
        </w:tc>
        <w:tc>
          <w:tcPr>
            <w:tcW w:w="2740" w:type="dxa"/>
            <w:tcBorders>
              <w:top w:val="single" w:sz="4" w:space="0" w:color="auto"/>
              <w:left w:val="nil"/>
              <w:bottom w:val="nil"/>
              <w:right w:val="single" w:sz="8" w:space="0" w:color="auto"/>
            </w:tcBorders>
            <w:shd w:val="clear" w:color="auto" w:fill="auto"/>
            <w:vAlign w:val="center"/>
            <w:hideMark/>
          </w:tcPr>
          <w:p w:rsidR="00887C0F" w:rsidRPr="00411ECB" w:rsidRDefault="00887C0F" w:rsidP="009C6BDC">
            <w:pPr>
              <w:outlineLvl w:val="0"/>
              <w:rPr>
                <w:rFonts w:ascii="Arial" w:hAnsi="Arial" w:cs="Arial"/>
                <w:color w:val="000000"/>
                <w:sz w:val="20"/>
                <w:szCs w:val="20"/>
              </w:rPr>
            </w:pPr>
            <w:r w:rsidRPr="00411ECB">
              <w:rPr>
                <w:rFonts w:ascii="Arial" w:hAnsi="Arial" w:cs="Arial"/>
                <w:color w:val="000000"/>
                <w:sz w:val="20"/>
                <w:szCs w:val="20"/>
              </w:rPr>
              <w:t>ООО "</w:t>
            </w:r>
            <w:proofErr w:type="spellStart"/>
            <w:r w:rsidRPr="00411ECB">
              <w:rPr>
                <w:rFonts w:ascii="Arial" w:hAnsi="Arial" w:cs="Arial"/>
                <w:color w:val="000000"/>
                <w:sz w:val="20"/>
                <w:szCs w:val="20"/>
              </w:rPr>
              <w:t>СеверныйБыт</w:t>
            </w:r>
            <w:proofErr w:type="spellEnd"/>
            <w:r w:rsidRPr="00411ECB">
              <w:rPr>
                <w:rFonts w:ascii="Arial" w:hAnsi="Arial" w:cs="Arial"/>
                <w:color w:val="000000"/>
                <w:sz w:val="20"/>
                <w:szCs w:val="20"/>
              </w:rPr>
              <w:t>"</w:t>
            </w:r>
          </w:p>
        </w:tc>
      </w:tr>
      <w:tr w:rsidR="00887C0F" w:rsidRPr="00411ECB" w:rsidTr="009C6BDC">
        <w:trPr>
          <w:trHeight w:val="25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19</w:t>
            </w:r>
          </w:p>
        </w:tc>
        <w:tc>
          <w:tcPr>
            <w:tcW w:w="388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outlineLvl w:val="0"/>
              <w:rPr>
                <w:rFonts w:ascii="Arial" w:hAnsi="Arial" w:cs="Arial"/>
                <w:color w:val="000000"/>
                <w:sz w:val="20"/>
                <w:szCs w:val="20"/>
              </w:rPr>
            </w:pPr>
            <w:r w:rsidRPr="00411ECB">
              <w:rPr>
                <w:rFonts w:ascii="Arial" w:hAnsi="Arial" w:cs="Arial"/>
                <w:color w:val="000000"/>
                <w:sz w:val="20"/>
                <w:szCs w:val="20"/>
              </w:rPr>
              <w:t>ул. Космонавтов, д.3</w:t>
            </w:r>
          </w:p>
        </w:tc>
        <w:tc>
          <w:tcPr>
            <w:tcW w:w="228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750</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1</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1</w:t>
            </w:r>
          </w:p>
        </w:tc>
        <w:tc>
          <w:tcPr>
            <w:tcW w:w="2740" w:type="dxa"/>
            <w:tcBorders>
              <w:top w:val="single" w:sz="4" w:space="0" w:color="auto"/>
              <w:left w:val="nil"/>
              <w:bottom w:val="nil"/>
              <w:right w:val="single" w:sz="8" w:space="0" w:color="auto"/>
            </w:tcBorders>
            <w:shd w:val="clear" w:color="auto" w:fill="auto"/>
            <w:vAlign w:val="center"/>
            <w:hideMark/>
          </w:tcPr>
          <w:p w:rsidR="00887C0F" w:rsidRPr="00411ECB" w:rsidRDefault="00887C0F" w:rsidP="009C6BDC">
            <w:pPr>
              <w:outlineLvl w:val="0"/>
              <w:rPr>
                <w:rFonts w:ascii="Arial" w:hAnsi="Arial" w:cs="Arial"/>
                <w:color w:val="000000"/>
                <w:sz w:val="20"/>
                <w:szCs w:val="20"/>
              </w:rPr>
            </w:pPr>
            <w:r w:rsidRPr="00411ECB">
              <w:rPr>
                <w:rFonts w:ascii="Arial" w:hAnsi="Arial" w:cs="Arial"/>
                <w:color w:val="000000"/>
                <w:sz w:val="20"/>
                <w:szCs w:val="20"/>
              </w:rPr>
              <w:t>ООО "</w:t>
            </w:r>
            <w:proofErr w:type="spellStart"/>
            <w:r w:rsidRPr="00411ECB">
              <w:rPr>
                <w:rFonts w:ascii="Arial" w:hAnsi="Arial" w:cs="Arial"/>
                <w:color w:val="000000"/>
                <w:sz w:val="20"/>
                <w:szCs w:val="20"/>
              </w:rPr>
              <w:t>СеверныйБыт</w:t>
            </w:r>
            <w:proofErr w:type="spellEnd"/>
            <w:r w:rsidRPr="00411ECB">
              <w:rPr>
                <w:rFonts w:ascii="Arial" w:hAnsi="Arial" w:cs="Arial"/>
                <w:color w:val="000000"/>
                <w:sz w:val="20"/>
                <w:szCs w:val="20"/>
              </w:rPr>
              <w:t>"</w:t>
            </w:r>
          </w:p>
        </w:tc>
      </w:tr>
      <w:tr w:rsidR="00887C0F" w:rsidRPr="00411ECB" w:rsidTr="009C6BDC">
        <w:trPr>
          <w:trHeight w:val="25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20</w:t>
            </w:r>
          </w:p>
        </w:tc>
        <w:tc>
          <w:tcPr>
            <w:tcW w:w="388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outlineLvl w:val="0"/>
              <w:rPr>
                <w:rFonts w:ascii="Arial" w:hAnsi="Arial" w:cs="Arial"/>
                <w:color w:val="000000"/>
                <w:sz w:val="20"/>
                <w:szCs w:val="20"/>
              </w:rPr>
            </w:pPr>
            <w:r w:rsidRPr="00411ECB">
              <w:rPr>
                <w:rFonts w:ascii="Arial" w:hAnsi="Arial" w:cs="Arial"/>
                <w:color w:val="000000"/>
                <w:sz w:val="20"/>
                <w:szCs w:val="20"/>
              </w:rPr>
              <w:t>ул. Космонавтов, д.29</w:t>
            </w:r>
          </w:p>
        </w:tc>
        <w:tc>
          <w:tcPr>
            <w:tcW w:w="228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1237</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3</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3</w:t>
            </w:r>
          </w:p>
        </w:tc>
        <w:tc>
          <w:tcPr>
            <w:tcW w:w="2740" w:type="dxa"/>
            <w:tcBorders>
              <w:top w:val="single" w:sz="4" w:space="0" w:color="auto"/>
              <w:left w:val="nil"/>
              <w:bottom w:val="nil"/>
              <w:right w:val="single" w:sz="8" w:space="0" w:color="auto"/>
            </w:tcBorders>
            <w:shd w:val="clear" w:color="auto" w:fill="auto"/>
            <w:vAlign w:val="center"/>
            <w:hideMark/>
          </w:tcPr>
          <w:p w:rsidR="00887C0F" w:rsidRPr="00411ECB" w:rsidRDefault="00887C0F" w:rsidP="009C6BDC">
            <w:pPr>
              <w:outlineLvl w:val="0"/>
              <w:rPr>
                <w:rFonts w:ascii="Arial" w:hAnsi="Arial" w:cs="Arial"/>
                <w:color w:val="000000"/>
                <w:sz w:val="20"/>
                <w:szCs w:val="20"/>
              </w:rPr>
            </w:pPr>
            <w:r w:rsidRPr="00411ECB">
              <w:rPr>
                <w:rFonts w:ascii="Arial" w:hAnsi="Arial" w:cs="Arial"/>
                <w:color w:val="000000"/>
                <w:sz w:val="20"/>
                <w:szCs w:val="20"/>
              </w:rPr>
              <w:t>ООО "</w:t>
            </w:r>
            <w:proofErr w:type="spellStart"/>
            <w:r w:rsidRPr="00411ECB">
              <w:rPr>
                <w:rFonts w:ascii="Arial" w:hAnsi="Arial" w:cs="Arial"/>
                <w:color w:val="000000"/>
                <w:sz w:val="20"/>
                <w:szCs w:val="20"/>
              </w:rPr>
              <w:t>СеверныйБыт</w:t>
            </w:r>
            <w:proofErr w:type="spellEnd"/>
            <w:r w:rsidRPr="00411ECB">
              <w:rPr>
                <w:rFonts w:ascii="Arial" w:hAnsi="Arial" w:cs="Arial"/>
                <w:color w:val="000000"/>
                <w:sz w:val="20"/>
                <w:szCs w:val="20"/>
              </w:rPr>
              <w:t>"</w:t>
            </w:r>
          </w:p>
        </w:tc>
      </w:tr>
      <w:tr w:rsidR="00887C0F" w:rsidRPr="00411ECB" w:rsidTr="009C6BDC">
        <w:trPr>
          <w:trHeight w:val="25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21</w:t>
            </w:r>
          </w:p>
        </w:tc>
        <w:tc>
          <w:tcPr>
            <w:tcW w:w="388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outlineLvl w:val="0"/>
              <w:rPr>
                <w:rFonts w:ascii="Arial" w:hAnsi="Arial" w:cs="Arial"/>
                <w:color w:val="000000"/>
                <w:sz w:val="20"/>
                <w:szCs w:val="20"/>
              </w:rPr>
            </w:pPr>
            <w:r w:rsidRPr="00411ECB">
              <w:rPr>
                <w:rFonts w:ascii="Arial" w:hAnsi="Arial" w:cs="Arial"/>
                <w:color w:val="000000"/>
                <w:sz w:val="20"/>
                <w:szCs w:val="20"/>
              </w:rPr>
              <w:t>ул. Космонавтов, д.31</w:t>
            </w:r>
          </w:p>
        </w:tc>
        <w:tc>
          <w:tcPr>
            <w:tcW w:w="228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2189</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2</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2</w:t>
            </w:r>
          </w:p>
        </w:tc>
        <w:tc>
          <w:tcPr>
            <w:tcW w:w="2740" w:type="dxa"/>
            <w:tcBorders>
              <w:top w:val="single" w:sz="4" w:space="0" w:color="auto"/>
              <w:left w:val="nil"/>
              <w:bottom w:val="nil"/>
              <w:right w:val="single" w:sz="8" w:space="0" w:color="auto"/>
            </w:tcBorders>
            <w:shd w:val="clear" w:color="auto" w:fill="auto"/>
            <w:vAlign w:val="center"/>
            <w:hideMark/>
          </w:tcPr>
          <w:p w:rsidR="00887C0F" w:rsidRPr="00411ECB" w:rsidRDefault="00887C0F" w:rsidP="009C6BDC">
            <w:pPr>
              <w:outlineLvl w:val="0"/>
              <w:rPr>
                <w:rFonts w:ascii="Arial" w:hAnsi="Arial" w:cs="Arial"/>
                <w:color w:val="000000"/>
                <w:sz w:val="20"/>
                <w:szCs w:val="20"/>
              </w:rPr>
            </w:pPr>
            <w:r w:rsidRPr="00411ECB">
              <w:rPr>
                <w:rFonts w:ascii="Arial" w:hAnsi="Arial" w:cs="Arial"/>
                <w:color w:val="000000"/>
                <w:sz w:val="20"/>
                <w:szCs w:val="20"/>
              </w:rPr>
              <w:t>ООО "</w:t>
            </w:r>
            <w:proofErr w:type="spellStart"/>
            <w:r w:rsidRPr="00411ECB">
              <w:rPr>
                <w:rFonts w:ascii="Arial" w:hAnsi="Arial" w:cs="Arial"/>
                <w:color w:val="000000"/>
                <w:sz w:val="20"/>
                <w:szCs w:val="20"/>
              </w:rPr>
              <w:t>СеверныйБыт</w:t>
            </w:r>
            <w:proofErr w:type="spellEnd"/>
            <w:r w:rsidRPr="00411ECB">
              <w:rPr>
                <w:rFonts w:ascii="Arial" w:hAnsi="Arial" w:cs="Arial"/>
                <w:color w:val="000000"/>
                <w:sz w:val="20"/>
                <w:szCs w:val="20"/>
              </w:rPr>
              <w:t>"</w:t>
            </w:r>
          </w:p>
        </w:tc>
      </w:tr>
      <w:tr w:rsidR="00887C0F" w:rsidRPr="00411ECB" w:rsidTr="009C6BDC">
        <w:trPr>
          <w:trHeight w:val="25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22</w:t>
            </w:r>
          </w:p>
        </w:tc>
        <w:tc>
          <w:tcPr>
            <w:tcW w:w="388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outlineLvl w:val="0"/>
              <w:rPr>
                <w:rFonts w:ascii="Arial" w:hAnsi="Arial" w:cs="Arial"/>
                <w:color w:val="000000"/>
                <w:sz w:val="20"/>
                <w:szCs w:val="20"/>
              </w:rPr>
            </w:pPr>
            <w:r w:rsidRPr="00411ECB">
              <w:rPr>
                <w:rFonts w:ascii="Arial" w:hAnsi="Arial" w:cs="Arial"/>
                <w:color w:val="000000"/>
                <w:sz w:val="20"/>
                <w:szCs w:val="20"/>
              </w:rPr>
              <w:t>ул. Рудная, д.23</w:t>
            </w:r>
          </w:p>
        </w:tc>
        <w:tc>
          <w:tcPr>
            <w:tcW w:w="228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1450</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w:t>
            </w:r>
          </w:p>
        </w:tc>
        <w:tc>
          <w:tcPr>
            <w:tcW w:w="15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3</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4</w:t>
            </w:r>
          </w:p>
        </w:tc>
        <w:tc>
          <w:tcPr>
            <w:tcW w:w="2740" w:type="dxa"/>
            <w:tcBorders>
              <w:top w:val="single" w:sz="4" w:space="0" w:color="auto"/>
              <w:left w:val="nil"/>
              <w:bottom w:val="single" w:sz="4" w:space="0" w:color="auto"/>
              <w:right w:val="single" w:sz="8" w:space="0" w:color="auto"/>
            </w:tcBorders>
            <w:shd w:val="clear" w:color="auto" w:fill="auto"/>
            <w:vAlign w:val="center"/>
            <w:hideMark/>
          </w:tcPr>
          <w:p w:rsidR="00887C0F" w:rsidRPr="00411ECB" w:rsidRDefault="00887C0F" w:rsidP="009C6BDC">
            <w:pPr>
              <w:outlineLvl w:val="0"/>
              <w:rPr>
                <w:rFonts w:ascii="Arial" w:hAnsi="Arial" w:cs="Arial"/>
                <w:color w:val="000000"/>
                <w:sz w:val="20"/>
                <w:szCs w:val="20"/>
              </w:rPr>
            </w:pPr>
            <w:r w:rsidRPr="00411ECB">
              <w:rPr>
                <w:rFonts w:ascii="Arial" w:hAnsi="Arial" w:cs="Arial"/>
                <w:color w:val="000000"/>
                <w:sz w:val="20"/>
                <w:szCs w:val="20"/>
              </w:rPr>
              <w:t>ООО "</w:t>
            </w:r>
            <w:proofErr w:type="spellStart"/>
            <w:r w:rsidRPr="00411ECB">
              <w:rPr>
                <w:rFonts w:ascii="Arial" w:hAnsi="Arial" w:cs="Arial"/>
                <w:color w:val="000000"/>
                <w:sz w:val="20"/>
                <w:szCs w:val="20"/>
              </w:rPr>
              <w:t>Талнахбыт</w:t>
            </w:r>
            <w:proofErr w:type="spellEnd"/>
            <w:r w:rsidRPr="00411ECB">
              <w:rPr>
                <w:rFonts w:ascii="Arial" w:hAnsi="Arial" w:cs="Arial"/>
                <w:color w:val="000000"/>
                <w:sz w:val="20"/>
                <w:szCs w:val="20"/>
              </w:rPr>
              <w:t>"</w:t>
            </w:r>
          </w:p>
        </w:tc>
      </w:tr>
      <w:tr w:rsidR="00887C0F" w:rsidRPr="00411ECB" w:rsidTr="009C6BDC">
        <w:trPr>
          <w:trHeight w:val="25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23</w:t>
            </w:r>
          </w:p>
        </w:tc>
        <w:tc>
          <w:tcPr>
            <w:tcW w:w="388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outlineLvl w:val="0"/>
              <w:rPr>
                <w:rFonts w:ascii="Arial" w:hAnsi="Arial" w:cs="Arial"/>
                <w:color w:val="000000"/>
                <w:sz w:val="20"/>
                <w:szCs w:val="20"/>
              </w:rPr>
            </w:pPr>
            <w:r w:rsidRPr="00411ECB">
              <w:rPr>
                <w:rFonts w:ascii="Arial" w:hAnsi="Arial" w:cs="Arial"/>
                <w:color w:val="000000"/>
                <w:sz w:val="20"/>
                <w:szCs w:val="20"/>
              </w:rPr>
              <w:t>ул. Рудная, д.25</w:t>
            </w:r>
          </w:p>
        </w:tc>
        <w:tc>
          <w:tcPr>
            <w:tcW w:w="2280" w:type="dxa"/>
            <w:tcBorders>
              <w:top w:val="nil"/>
              <w:left w:val="nil"/>
              <w:bottom w:val="nil"/>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630</w:t>
            </w:r>
          </w:p>
        </w:tc>
        <w:tc>
          <w:tcPr>
            <w:tcW w:w="1740" w:type="dxa"/>
            <w:tcBorders>
              <w:top w:val="nil"/>
              <w:left w:val="nil"/>
              <w:bottom w:val="nil"/>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p>
        </w:tc>
        <w:tc>
          <w:tcPr>
            <w:tcW w:w="1540" w:type="dxa"/>
            <w:tcBorders>
              <w:top w:val="nil"/>
              <w:left w:val="nil"/>
              <w:bottom w:val="nil"/>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2</w:t>
            </w:r>
          </w:p>
        </w:tc>
        <w:tc>
          <w:tcPr>
            <w:tcW w:w="1600" w:type="dxa"/>
            <w:tcBorders>
              <w:top w:val="nil"/>
              <w:left w:val="nil"/>
              <w:bottom w:val="nil"/>
              <w:right w:val="single" w:sz="8" w:space="0" w:color="auto"/>
            </w:tcBorders>
            <w:shd w:val="clear" w:color="auto" w:fill="auto"/>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2</w:t>
            </w:r>
          </w:p>
        </w:tc>
        <w:tc>
          <w:tcPr>
            <w:tcW w:w="2740" w:type="dxa"/>
            <w:tcBorders>
              <w:top w:val="nil"/>
              <w:left w:val="nil"/>
              <w:bottom w:val="nil"/>
              <w:right w:val="single" w:sz="8" w:space="0" w:color="auto"/>
            </w:tcBorders>
            <w:shd w:val="clear" w:color="auto" w:fill="auto"/>
            <w:vAlign w:val="center"/>
            <w:hideMark/>
          </w:tcPr>
          <w:p w:rsidR="00887C0F" w:rsidRPr="00411ECB" w:rsidRDefault="00887C0F" w:rsidP="009C6BDC">
            <w:pPr>
              <w:outlineLvl w:val="0"/>
              <w:rPr>
                <w:rFonts w:ascii="Arial" w:hAnsi="Arial" w:cs="Arial"/>
                <w:color w:val="000000"/>
                <w:sz w:val="20"/>
                <w:szCs w:val="20"/>
              </w:rPr>
            </w:pPr>
            <w:r w:rsidRPr="00411ECB">
              <w:rPr>
                <w:rFonts w:ascii="Arial" w:hAnsi="Arial" w:cs="Arial"/>
                <w:color w:val="000000"/>
                <w:sz w:val="20"/>
                <w:szCs w:val="20"/>
              </w:rPr>
              <w:t>ООО "</w:t>
            </w:r>
            <w:proofErr w:type="spellStart"/>
            <w:r w:rsidRPr="00411ECB">
              <w:rPr>
                <w:rFonts w:ascii="Arial" w:hAnsi="Arial" w:cs="Arial"/>
                <w:color w:val="000000"/>
                <w:sz w:val="20"/>
                <w:szCs w:val="20"/>
              </w:rPr>
              <w:t>Талнахбыт</w:t>
            </w:r>
            <w:proofErr w:type="spellEnd"/>
            <w:r w:rsidRPr="00411ECB">
              <w:rPr>
                <w:rFonts w:ascii="Arial" w:hAnsi="Arial" w:cs="Arial"/>
                <w:color w:val="000000"/>
                <w:sz w:val="20"/>
                <w:szCs w:val="20"/>
              </w:rPr>
              <w:t>"</w:t>
            </w:r>
          </w:p>
        </w:tc>
      </w:tr>
      <w:tr w:rsidR="00887C0F" w:rsidRPr="00411ECB" w:rsidTr="009C6BDC">
        <w:trPr>
          <w:trHeight w:val="255"/>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87C0F" w:rsidRPr="00411ECB" w:rsidRDefault="00887C0F" w:rsidP="009C6BDC">
            <w:pPr>
              <w:jc w:val="center"/>
              <w:outlineLvl w:val="0"/>
              <w:rPr>
                <w:rFonts w:ascii="Arial" w:hAnsi="Arial" w:cs="Arial"/>
                <w:color w:val="000000"/>
                <w:sz w:val="20"/>
                <w:szCs w:val="20"/>
              </w:rPr>
            </w:pPr>
            <w:r w:rsidRPr="00411ECB">
              <w:rPr>
                <w:rFonts w:ascii="Arial" w:hAnsi="Arial" w:cs="Arial"/>
                <w:color w:val="000000"/>
                <w:sz w:val="20"/>
                <w:szCs w:val="20"/>
              </w:rPr>
              <w:t> </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887C0F" w:rsidRPr="00411ECB" w:rsidRDefault="00887C0F" w:rsidP="009C6BDC">
            <w:pPr>
              <w:jc w:val="center"/>
              <w:outlineLvl w:val="0"/>
              <w:rPr>
                <w:rFonts w:ascii="Arial" w:hAnsi="Arial" w:cs="Arial"/>
                <w:b/>
                <w:bCs/>
                <w:color w:val="000000"/>
                <w:sz w:val="20"/>
                <w:szCs w:val="20"/>
              </w:rPr>
            </w:pPr>
            <w:r w:rsidRPr="00411ECB">
              <w:rPr>
                <w:rFonts w:ascii="Arial" w:hAnsi="Arial" w:cs="Arial"/>
                <w:b/>
                <w:bCs/>
                <w:color w:val="000000"/>
                <w:sz w:val="20"/>
                <w:szCs w:val="20"/>
              </w:rPr>
              <w:t>Итого:</w:t>
            </w:r>
          </w:p>
        </w:tc>
        <w:tc>
          <w:tcPr>
            <w:tcW w:w="2280" w:type="dxa"/>
            <w:tcBorders>
              <w:top w:val="single" w:sz="8" w:space="0" w:color="auto"/>
              <w:left w:val="nil"/>
              <w:bottom w:val="single" w:sz="8"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b/>
                <w:bCs/>
                <w:color w:val="000000"/>
                <w:sz w:val="20"/>
                <w:szCs w:val="20"/>
              </w:rPr>
            </w:pPr>
            <w:r w:rsidRPr="00411ECB">
              <w:rPr>
                <w:rFonts w:ascii="Arial" w:hAnsi="Arial" w:cs="Arial"/>
                <w:b/>
                <w:bCs/>
                <w:color w:val="000000"/>
                <w:sz w:val="20"/>
                <w:szCs w:val="20"/>
              </w:rPr>
              <w:t>28222</w:t>
            </w:r>
          </w:p>
        </w:tc>
        <w:tc>
          <w:tcPr>
            <w:tcW w:w="1740" w:type="dxa"/>
            <w:tcBorders>
              <w:top w:val="single" w:sz="8" w:space="0" w:color="auto"/>
              <w:left w:val="nil"/>
              <w:bottom w:val="single" w:sz="8"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b/>
                <w:bCs/>
                <w:color w:val="000000"/>
                <w:sz w:val="20"/>
                <w:szCs w:val="20"/>
              </w:rPr>
            </w:pPr>
            <w:r w:rsidRPr="00411ECB">
              <w:rPr>
                <w:rFonts w:ascii="Arial" w:hAnsi="Arial" w:cs="Arial"/>
                <w:b/>
                <w:bCs/>
                <w:color w:val="000000"/>
                <w:sz w:val="20"/>
                <w:szCs w:val="20"/>
              </w:rPr>
              <w:t>25</w:t>
            </w:r>
          </w:p>
        </w:tc>
        <w:tc>
          <w:tcPr>
            <w:tcW w:w="1540" w:type="dxa"/>
            <w:tcBorders>
              <w:top w:val="single" w:sz="8" w:space="0" w:color="auto"/>
              <w:left w:val="nil"/>
              <w:bottom w:val="single" w:sz="8" w:space="0" w:color="auto"/>
              <w:right w:val="single" w:sz="4" w:space="0" w:color="auto"/>
            </w:tcBorders>
            <w:shd w:val="clear" w:color="auto" w:fill="auto"/>
            <w:vAlign w:val="center"/>
            <w:hideMark/>
          </w:tcPr>
          <w:p w:rsidR="00887C0F" w:rsidRPr="00411ECB" w:rsidRDefault="00887C0F" w:rsidP="009C6BDC">
            <w:pPr>
              <w:jc w:val="center"/>
              <w:outlineLvl w:val="0"/>
              <w:rPr>
                <w:rFonts w:ascii="Arial" w:hAnsi="Arial" w:cs="Arial"/>
                <w:b/>
                <w:bCs/>
                <w:color w:val="000000"/>
                <w:sz w:val="20"/>
                <w:szCs w:val="20"/>
              </w:rPr>
            </w:pPr>
            <w:r w:rsidRPr="00411ECB">
              <w:rPr>
                <w:rFonts w:ascii="Arial" w:hAnsi="Arial" w:cs="Arial"/>
                <w:b/>
                <w:bCs/>
                <w:color w:val="000000"/>
                <w:sz w:val="20"/>
                <w:szCs w:val="20"/>
              </w:rPr>
              <w:t>23</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887C0F" w:rsidRPr="00411ECB" w:rsidRDefault="00887C0F" w:rsidP="009C6BDC">
            <w:pPr>
              <w:jc w:val="center"/>
              <w:outlineLvl w:val="0"/>
              <w:rPr>
                <w:rFonts w:ascii="Arial" w:hAnsi="Arial" w:cs="Arial"/>
                <w:b/>
                <w:bCs/>
                <w:color w:val="000000"/>
                <w:sz w:val="20"/>
                <w:szCs w:val="20"/>
              </w:rPr>
            </w:pPr>
            <w:r w:rsidRPr="00411ECB">
              <w:rPr>
                <w:rFonts w:ascii="Arial" w:hAnsi="Arial" w:cs="Arial"/>
                <w:b/>
                <w:bCs/>
                <w:color w:val="000000"/>
                <w:sz w:val="20"/>
                <w:szCs w:val="20"/>
              </w:rPr>
              <w:t>24</w:t>
            </w:r>
          </w:p>
        </w:tc>
        <w:tc>
          <w:tcPr>
            <w:tcW w:w="2740" w:type="dxa"/>
            <w:tcBorders>
              <w:top w:val="single" w:sz="8" w:space="0" w:color="auto"/>
              <w:left w:val="nil"/>
              <w:bottom w:val="single" w:sz="8" w:space="0" w:color="auto"/>
              <w:right w:val="single" w:sz="8" w:space="0" w:color="auto"/>
            </w:tcBorders>
            <w:shd w:val="clear" w:color="auto" w:fill="auto"/>
            <w:vAlign w:val="center"/>
            <w:hideMark/>
          </w:tcPr>
          <w:p w:rsidR="00887C0F" w:rsidRPr="00411ECB" w:rsidRDefault="00887C0F" w:rsidP="009C6BDC">
            <w:pPr>
              <w:jc w:val="center"/>
              <w:outlineLvl w:val="0"/>
              <w:rPr>
                <w:rFonts w:ascii="Arial" w:hAnsi="Arial" w:cs="Arial"/>
                <w:b/>
                <w:bCs/>
                <w:color w:val="000000"/>
                <w:sz w:val="20"/>
                <w:szCs w:val="20"/>
              </w:rPr>
            </w:pPr>
            <w:r w:rsidRPr="00411ECB">
              <w:rPr>
                <w:rFonts w:ascii="Arial" w:hAnsi="Arial" w:cs="Arial"/>
                <w:b/>
                <w:bCs/>
                <w:color w:val="000000"/>
                <w:sz w:val="20"/>
                <w:szCs w:val="20"/>
              </w:rPr>
              <w:t> </w:t>
            </w:r>
          </w:p>
        </w:tc>
      </w:tr>
    </w:tbl>
    <w:p w:rsidR="00137D0A" w:rsidRPr="00BD6C53" w:rsidRDefault="00137D0A" w:rsidP="00137D0A">
      <w:pPr>
        <w:tabs>
          <w:tab w:val="left" w:pos="3969"/>
        </w:tabs>
        <w:spacing w:after="0" w:line="240" w:lineRule="auto"/>
        <w:rPr>
          <w:rFonts w:ascii="Arial" w:hAnsi="Arial" w:cs="Arial"/>
          <w:sz w:val="24"/>
          <w:szCs w:val="24"/>
        </w:rPr>
      </w:pPr>
    </w:p>
    <w:p w:rsidR="00651682" w:rsidRPr="00BD6C53" w:rsidRDefault="00137D0A" w:rsidP="00651682">
      <w:pPr>
        <w:tabs>
          <w:tab w:val="left" w:pos="3969"/>
        </w:tabs>
        <w:spacing w:after="0" w:line="240" w:lineRule="auto"/>
        <w:jc w:val="center"/>
        <w:rPr>
          <w:rFonts w:ascii="Arial" w:hAnsi="Arial" w:cs="Arial"/>
          <w:sz w:val="24"/>
          <w:szCs w:val="24"/>
        </w:rPr>
      </w:pPr>
      <w:r w:rsidRPr="00BD6C53">
        <w:rPr>
          <w:rFonts w:ascii="Arial" w:hAnsi="Arial" w:cs="Arial"/>
          <w:sz w:val="24"/>
          <w:szCs w:val="24"/>
        </w:rPr>
        <w:br w:type="page"/>
      </w:r>
      <w:r w:rsidR="00651682" w:rsidRPr="00BD6C53">
        <w:rPr>
          <w:rFonts w:ascii="Arial" w:hAnsi="Arial" w:cs="Arial"/>
          <w:sz w:val="24"/>
          <w:szCs w:val="24"/>
        </w:rPr>
        <w:lastRenderedPageBreak/>
        <w:t>Адресный перечень многоквартирных домов,</w:t>
      </w:r>
    </w:p>
    <w:p w:rsidR="00651682" w:rsidRPr="00BD6C53" w:rsidRDefault="00651682" w:rsidP="00651682">
      <w:pPr>
        <w:tabs>
          <w:tab w:val="left" w:pos="3969"/>
        </w:tabs>
        <w:spacing w:after="0" w:line="240" w:lineRule="auto"/>
        <w:jc w:val="center"/>
        <w:rPr>
          <w:rFonts w:ascii="Arial" w:hAnsi="Arial" w:cs="Arial"/>
          <w:sz w:val="24"/>
          <w:szCs w:val="24"/>
        </w:rPr>
      </w:pPr>
      <w:r w:rsidRPr="00BD6C53">
        <w:rPr>
          <w:rFonts w:ascii="Arial" w:hAnsi="Arial" w:cs="Arial"/>
          <w:sz w:val="24"/>
          <w:szCs w:val="24"/>
        </w:rPr>
        <w:t>дворовые территории которых включены</w:t>
      </w:r>
    </w:p>
    <w:p w:rsidR="00651682" w:rsidRPr="00BD6C53" w:rsidRDefault="00651682" w:rsidP="00651682">
      <w:pPr>
        <w:tabs>
          <w:tab w:val="left" w:pos="3969"/>
        </w:tabs>
        <w:spacing w:after="0" w:line="240" w:lineRule="auto"/>
        <w:jc w:val="center"/>
        <w:rPr>
          <w:rFonts w:ascii="Arial" w:hAnsi="Arial" w:cs="Arial"/>
          <w:sz w:val="24"/>
          <w:szCs w:val="24"/>
        </w:rPr>
      </w:pPr>
      <w:r w:rsidRPr="00BD6C53">
        <w:rPr>
          <w:rFonts w:ascii="Arial" w:hAnsi="Arial" w:cs="Arial"/>
          <w:sz w:val="24"/>
          <w:szCs w:val="24"/>
        </w:rPr>
        <w:t>в муниципальную программу "Формировани</w:t>
      </w:r>
      <w:r>
        <w:rPr>
          <w:rFonts w:ascii="Arial" w:hAnsi="Arial" w:cs="Arial"/>
          <w:sz w:val="24"/>
          <w:szCs w:val="24"/>
        </w:rPr>
        <w:t xml:space="preserve">е современной городской среды" </w:t>
      </w:r>
      <w:r w:rsidR="008C7D89">
        <w:rPr>
          <w:rFonts w:ascii="Arial" w:hAnsi="Arial" w:cs="Arial"/>
          <w:sz w:val="24"/>
          <w:szCs w:val="24"/>
        </w:rPr>
        <w:t>на 2018-2024</w:t>
      </w:r>
      <w:r w:rsidRPr="00BD6C53">
        <w:rPr>
          <w:rFonts w:ascii="Arial" w:hAnsi="Arial" w:cs="Arial"/>
          <w:sz w:val="24"/>
          <w:szCs w:val="24"/>
        </w:rPr>
        <w:t xml:space="preserve"> годы</w:t>
      </w:r>
    </w:p>
    <w:p w:rsidR="00651682" w:rsidRDefault="00651682" w:rsidP="00651682">
      <w:pPr>
        <w:tabs>
          <w:tab w:val="left" w:pos="3969"/>
        </w:tabs>
        <w:spacing w:after="0" w:line="240" w:lineRule="auto"/>
        <w:jc w:val="center"/>
        <w:rPr>
          <w:rFonts w:ascii="Arial" w:hAnsi="Arial" w:cs="Arial"/>
          <w:sz w:val="24"/>
          <w:szCs w:val="24"/>
        </w:rPr>
      </w:pPr>
      <w:r w:rsidRPr="00BD6C53">
        <w:rPr>
          <w:rFonts w:ascii="Arial" w:hAnsi="Arial" w:cs="Arial"/>
          <w:sz w:val="24"/>
          <w:szCs w:val="24"/>
        </w:rPr>
        <w:t>на 201</w:t>
      </w:r>
      <w:r>
        <w:rPr>
          <w:rFonts w:ascii="Arial" w:hAnsi="Arial" w:cs="Arial"/>
          <w:sz w:val="24"/>
          <w:szCs w:val="24"/>
        </w:rPr>
        <w:t>9</w:t>
      </w:r>
      <w:r w:rsidRPr="00BD6C53">
        <w:rPr>
          <w:rFonts w:ascii="Arial" w:hAnsi="Arial" w:cs="Arial"/>
          <w:sz w:val="24"/>
          <w:szCs w:val="24"/>
        </w:rPr>
        <w:t xml:space="preserve"> год</w:t>
      </w:r>
    </w:p>
    <w:p w:rsidR="00651682" w:rsidRDefault="00651682" w:rsidP="00651682">
      <w:pPr>
        <w:tabs>
          <w:tab w:val="left" w:pos="3969"/>
        </w:tabs>
        <w:spacing w:after="0" w:line="240" w:lineRule="auto"/>
        <w:jc w:val="center"/>
        <w:rPr>
          <w:rFonts w:ascii="Arial" w:hAnsi="Arial" w:cs="Arial"/>
          <w:sz w:val="24"/>
          <w:szCs w:val="24"/>
        </w:rPr>
      </w:pPr>
    </w:p>
    <w:tbl>
      <w:tblPr>
        <w:tblW w:w="14874" w:type="dxa"/>
        <w:tblInd w:w="-10" w:type="dxa"/>
        <w:tblLook w:val="04A0" w:firstRow="1" w:lastRow="0" w:firstColumn="1" w:lastColumn="0" w:noHBand="0" w:noVBand="1"/>
      </w:tblPr>
      <w:tblGrid>
        <w:gridCol w:w="700"/>
        <w:gridCol w:w="2551"/>
        <w:gridCol w:w="1701"/>
        <w:gridCol w:w="1740"/>
        <w:gridCol w:w="1236"/>
        <w:gridCol w:w="1600"/>
        <w:gridCol w:w="2369"/>
        <w:gridCol w:w="2977"/>
      </w:tblGrid>
      <w:tr w:rsidR="00887C0F" w:rsidRPr="00411ECB" w:rsidTr="009C6BDC">
        <w:trPr>
          <w:trHeight w:val="375"/>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 п/п</w:t>
            </w:r>
          </w:p>
        </w:tc>
        <w:tc>
          <w:tcPr>
            <w:tcW w:w="2551" w:type="dxa"/>
            <w:vMerge w:val="restart"/>
            <w:tcBorders>
              <w:top w:val="single" w:sz="8" w:space="0" w:color="auto"/>
              <w:left w:val="nil"/>
              <w:bottom w:val="single" w:sz="8" w:space="0" w:color="000000"/>
              <w:right w:val="nil"/>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Адреса многоквартирных домов, дворовые территории которых включены в МП *)</w:t>
            </w:r>
          </w:p>
        </w:tc>
        <w:tc>
          <w:tcPr>
            <w:tcW w:w="8646"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887C0F" w:rsidRPr="00411ECB" w:rsidRDefault="00887C0F" w:rsidP="009C6BDC">
            <w:pPr>
              <w:jc w:val="center"/>
              <w:rPr>
                <w:rFonts w:ascii="Arial" w:hAnsi="Arial" w:cs="Arial"/>
                <w:b/>
                <w:bCs/>
                <w:color w:val="000000"/>
                <w:sz w:val="20"/>
                <w:szCs w:val="20"/>
              </w:rPr>
            </w:pPr>
            <w:r w:rsidRPr="00411ECB">
              <w:rPr>
                <w:rFonts w:ascii="Arial" w:hAnsi="Arial" w:cs="Arial"/>
                <w:b/>
                <w:bCs/>
                <w:color w:val="000000"/>
                <w:sz w:val="20"/>
                <w:szCs w:val="20"/>
              </w:rPr>
              <w:t xml:space="preserve">Виды работ </w:t>
            </w:r>
          </w:p>
        </w:tc>
        <w:tc>
          <w:tcPr>
            <w:tcW w:w="2977" w:type="dxa"/>
            <w:vMerge w:val="restart"/>
            <w:tcBorders>
              <w:top w:val="single" w:sz="8" w:space="0" w:color="auto"/>
              <w:left w:val="nil"/>
              <w:bottom w:val="single" w:sz="8" w:space="0" w:color="000000"/>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Наименование управляющей организации</w:t>
            </w:r>
          </w:p>
        </w:tc>
      </w:tr>
      <w:tr w:rsidR="00887C0F" w:rsidRPr="00411ECB" w:rsidTr="009C6BDC">
        <w:trPr>
          <w:trHeight w:val="855"/>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887C0F" w:rsidRPr="00411ECB" w:rsidRDefault="00887C0F" w:rsidP="009C6BDC">
            <w:pPr>
              <w:rPr>
                <w:rFonts w:ascii="Arial" w:hAnsi="Arial" w:cs="Arial"/>
                <w:color w:val="000000"/>
                <w:sz w:val="20"/>
                <w:szCs w:val="20"/>
              </w:rPr>
            </w:pPr>
          </w:p>
        </w:tc>
        <w:tc>
          <w:tcPr>
            <w:tcW w:w="2551" w:type="dxa"/>
            <w:vMerge/>
            <w:tcBorders>
              <w:top w:val="single" w:sz="8" w:space="0" w:color="auto"/>
              <w:left w:val="nil"/>
              <w:bottom w:val="single" w:sz="8" w:space="0" w:color="000000"/>
              <w:right w:val="nil"/>
            </w:tcBorders>
            <w:vAlign w:val="center"/>
            <w:hideMark/>
          </w:tcPr>
          <w:p w:rsidR="00887C0F" w:rsidRPr="00411ECB" w:rsidRDefault="00887C0F" w:rsidP="009C6BDC">
            <w:pPr>
              <w:rPr>
                <w:rFonts w:ascii="Arial" w:hAnsi="Arial" w:cs="Arial"/>
                <w:color w:val="000000"/>
                <w:sz w:val="20"/>
                <w:szCs w:val="20"/>
              </w:rPr>
            </w:pPr>
          </w:p>
        </w:tc>
        <w:tc>
          <w:tcPr>
            <w:tcW w:w="6277" w:type="dxa"/>
            <w:gridSpan w:val="4"/>
            <w:tcBorders>
              <w:top w:val="nil"/>
              <w:left w:val="single" w:sz="8" w:space="0" w:color="auto"/>
              <w:bottom w:val="single" w:sz="4" w:space="0" w:color="auto"/>
              <w:right w:val="single" w:sz="8" w:space="0" w:color="000000"/>
            </w:tcBorders>
            <w:shd w:val="clear" w:color="auto" w:fill="auto"/>
            <w:vAlign w:val="center"/>
            <w:hideMark/>
          </w:tcPr>
          <w:p w:rsidR="00887C0F" w:rsidRPr="00411ECB" w:rsidRDefault="00887C0F" w:rsidP="009C6BDC">
            <w:pPr>
              <w:jc w:val="center"/>
              <w:rPr>
                <w:rFonts w:ascii="Arial" w:hAnsi="Arial" w:cs="Arial"/>
                <w:b/>
                <w:bCs/>
                <w:color w:val="000000"/>
                <w:sz w:val="20"/>
                <w:szCs w:val="20"/>
              </w:rPr>
            </w:pPr>
            <w:r w:rsidRPr="00411ECB">
              <w:rPr>
                <w:rFonts w:ascii="Arial" w:hAnsi="Arial" w:cs="Arial"/>
                <w:b/>
                <w:bCs/>
                <w:color w:val="000000"/>
                <w:sz w:val="20"/>
                <w:szCs w:val="20"/>
              </w:rPr>
              <w:t>Минимальный перечень</w:t>
            </w:r>
          </w:p>
        </w:tc>
        <w:tc>
          <w:tcPr>
            <w:tcW w:w="2369" w:type="dxa"/>
            <w:tcBorders>
              <w:top w:val="single" w:sz="8" w:space="0" w:color="auto"/>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b/>
                <w:bCs/>
                <w:color w:val="000000"/>
                <w:sz w:val="20"/>
                <w:szCs w:val="20"/>
              </w:rPr>
            </w:pPr>
            <w:r w:rsidRPr="00411ECB">
              <w:rPr>
                <w:rFonts w:ascii="Arial" w:hAnsi="Arial" w:cs="Arial"/>
                <w:b/>
                <w:bCs/>
                <w:color w:val="000000"/>
                <w:sz w:val="20"/>
                <w:szCs w:val="20"/>
              </w:rPr>
              <w:t>Дополнительный перечень</w:t>
            </w:r>
          </w:p>
        </w:tc>
        <w:tc>
          <w:tcPr>
            <w:tcW w:w="2977" w:type="dxa"/>
            <w:vMerge/>
            <w:tcBorders>
              <w:top w:val="single" w:sz="8" w:space="0" w:color="auto"/>
              <w:left w:val="nil"/>
              <w:bottom w:val="single" w:sz="8" w:space="0" w:color="000000"/>
              <w:right w:val="single" w:sz="8" w:space="0" w:color="auto"/>
            </w:tcBorders>
            <w:vAlign w:val="center"/>
            <w:hideMark/>
          </w:tcPr>
          <w:p w:rsidR="00887C0F" w:rsidRPr="00411ECB" w:rsidRDefault="00887C0F" w:rsidP="009C6BDC">
            <w:pPr>
              <w:rPr>
                <w:rFonts w:ascii="Arial" w:hAnsi="Arial" w:cs="Arial"/>
                <w:color w:val="000000"/>
                <w:sz w:val="20"/>
                <w:szCs w:val="20"/>
              </w:rPr>
            </w:pPr>
          </w:p>
        </w:tc>
      </w:tr>
      <w:tr w:rsidR="00887C0F" w:rsidRPr="00411ECB" w:rsidTr="009C6BDC">
        <w:trPr>
          <w:trHeight w:val="1144"/>
        </w:trPr>
        <w:tc>
          <w:tcPr>
            <w:tcW w:w="700" w:type="dxa"/>
            <w:vMerge/>
            <w:tcBorders>
              <w:top w:val="single" w:sz="8" w:space="0" w:color="auto"/>
              <w:left w:val="single" w:sz="8" w:space="0" w:color="auto"/>
              <w:bottom w:val="single" w:sz="8" w:space="0" w:color="000000"/>
              <w:right w:val="single" w:sz="8" w:space="0" w:color="auto"/>
            </w:tcBorders>
            <w:vAlign w:val="center"/>
            <w:hideMark/>
          </w:tcPr>
          <w:p w:rsidR="00887C0F" w:rsidRPr="00411ECB" w:rsidRDefault="00887C0F" w:rsidP="009C6BDC">
            <w:pPr>
              <w:rPr>
                <w:rFonts w:ascii="Arial" w:hAnsi="Arial" w:cs="Arial"/>
                <w:color w:val="000000"/>
                <w:sz w:val="20"/>
                <w:szCs w:val="20"/>
              </w:rPr>
            </w:pPr>
          </w:p>
        </w:tc>
        <w:tc>
          <w:tcPr>
            <w:tcW w:w="2551" w:type="dxa"/>
            <w:vMerge/>
            <w:tcBorders>
              <w:top w:val="single" w:sz="8" w:space="0" w:color="auto"/>
              <w:left w:val="nil"/>
              <w:bottom w:val="single" w:sz="8" w:space="0" w:color="000000"/>
              <w:right w:val="nil"/>
            </w:tcBorders>
            <w:vAlign w:val="center"/>
            <w:hideMark/>
          </w:tcPr>
          <w:p w:rsidR="00887C0F" w:rsidRPr="00411ECB" w:rsidRDefault="00887C0F" w:rsidP="009C6BDC">
            <w:pPr>
              <w:rPr>
                <w:rFonts w:ascii="Arial" w:hAnsi="Arial" w:cs="Arial"/>
                <w:color w:val="000000"/>
                <w:sz w:val="20"/>
                <w:szCs w:val="20"/>
              </w:rPr>
            </w:pPr>
          </w:p>
        </w:tc>
        <w:tc>
          <w:tcPr>
            <w:tcW w:w="1701" w:type="dxa"/>
            <w:tcBorders>
              <w:top w:val="nil"/>
              <w:left w:val="single" w:sz="8" w:space="0" w:color="auto"/>
              <w:bottom w:val="single" w:sz="8" w:space="0" w:color="auto"/>
              <w:right w:val="nil"/>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Асфальтировка дворовых территорий (</w:t>
            </w:r>
            <w:proofErr w:type="spellStart"/>
            <w:r w:rsidRPr="00411ECB">
              <w:rPr>
                <w:rFonts w:ascii="Arial" w:hAnsi="Arial" w:cs="Arial"/>
                <w:color w:val="000000"/>
                <w:sz w:val="20"/>
                <w:szCs w:val="20"/>
              </w:rPr>
              <w:t>кв.м</w:t>
            </w:r>
            <w:proofErr w:type="spellEnd"/>
            <w:r w:rsidRPr="00411ECB">
              <w:rPr>
                <w:rFonts w:ascii="Arial" w:hAnsi="Arial" w:cs="Arial"/>
                <w:color w:val="000000"/>
                <w:sz w:val="20"/>
                <w:szCs w:val="20"/>
              </w:rPr>
              <w:t>)</w:t>
            </w:r>
          </w:p>
        </w:tc>
        <w:tc>
          <w:tcPr>
            <w:tcW w:w="1740" w:type="dxa"/>
            <w:tcBorders>
              <w:top w:val="nil"/>
              <w:left w:val="single" w:sz="4" w:space="0" w:color="auto"/>
              <w:bottom w:val="single" w:sz="8" w:space="0" w:color="auto"/>
              <w:right w:val="nil"/>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Обеспечение освещения дворовых территорий (шт.)</w:t>
            </w:r>
          </w:p>
        </w:tc>
        <w:tc>
          <w:tcPr>
            <w:tcW w:w="1236" w:type="dxa"/>
            <w:tcBorders>
              <w:top w:val="nil"/>
              <w:left w:val="single" w:sz="4" w:space="0" w:color="auto"/>
              <w:bottom w:val="single" w:sz="8" w:space="0" w:color="auto"/>
              <w:right w:val="nil"/>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Установка скамеек (шт.)</w:t>
            </w:r>
          </w:p>
        </w:tc>
        <w:tc>
          <w:tcPr>
            <w:tcW w:w="1600" w:type="dxa"/>
            <w:tcBorders>
              <w:top w:val="nil"/>
              <w:left w:val="single" w:sz="4" w:space="0" w:color="auto"/>
              <w:bottom w:val="single" w:sz="8"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Установка урн (шт.)</w:t>
            </w:r>
          </w:p>
        </w:tc>
        <w:tc>
          <w:tcPr>
            <w:tcW w:w="2369" w:type="dxa"/>
            <w:tcBorders>
              <w:top w:val="nil"/>
              <w:left w:val="nil"/>
              <w:bottom w:val="single" w:sz="8"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Устройство детской игровой, спортивной площадок, зон отдыха (шт.)</w:t>
            </w:r>
          </w:p>
        </w:tc>
        <w:tc>
          <w:tcPr>
            <w:tcW w:w="2977" w:type="dxa"/>
            <w:vMerge/>
            <w:tcBorders>
              <w:top w:val="single" w:sz="8" w:space="0" w:color="auto"/>
              <w:left w:val="nil"/>
              <w:bottom w:val="single" w:sz="8" w:space="0" w:color="000000"/>
              <w:right w:val="single" w:sz="8" w:space="0" w:color="auto"/>
            </w:tcBorders>
            <w:vAlign w:val="center"/>
            <w:hideMark/>
          </w:tcPr>
          <w:p w:rsidR="00887C0F" w:rsidRPr="00411ECB" w:rsidRDefault="00887C0F" w:rsidP="009C6BDC">
            <w:pPr>
              <w:rPr>
                <w:rFonts w:ascii="Arial" w:hAnsi="Arial" w:cs="Arial"/>
                <w:color w:val="000000"/>
                <w:sz w:val="20"/>
                <w:szCs w:val="20"/>
              </w:rPr>
            </w:pPr>
          </w:p>
        </w:tc>
      </w:tr>
      <w:tr w:rsidR="00887C0F" w:rsidRPr="00411ECB" w:rsidTr="009C6BDC">
        <w:trPr>
          <w:trHeight w:val="42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w:t>
            </w:r>
          </w:p>
        </w:tc>
        <w:tc>
          <w:tcPr>
            <w:tcW w:w="2551" w:type="dxa"/>
            <w:tcBorders>
              <w:top w:val="single" w:sz="4" w:space="0" w:color="auto"/>
              <w:left w:val="single" w:sz="4" w:space="0" w:color="auto"/>
              <w:bottom w:val="single" w:sz="4" w:space="0" w:color="auto"/>
              <w:right w:val="nil"/>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ул. Кравца, д. 2</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0</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2</w:t>
            </w:r>
          </w:p>
        </w:tc>
        <w:tc>
          <w:tcPr>
            <w:tcW w:w="1600" w:type="dxa"/>
            <w:tcBorders>
              <w:top w:val="single" w:sz="4" w:space="0" w:color="auto"/>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2</w:t>
            </w:r>
          </w:p>
        </w:tc>
        <w:tc>
          <w:tcPr>
            <w:tcW w:w="2369" w:type="dxa"/>
            <w:tcBorders>
              <w:top w:val="single" w:sz="4" w:space="0" w:color="auto"/>
              <w:left w:val="nil"/>
              <w:bottom w:val="nil"/>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w:t>
            </w:r>
          </w:p>
        </w:tc>
        <w:tc>
          <w:tcPr>
            <w:tcW w:w="2977"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w:t>
            </w:r>
            <w:proofErr w:type="spellStart"/>
            <w:r w:rsidRPr="00411ECB">
              <w:rPr>
                <w:rFonts w:ascii="Arial" w:hAnsi="Arial" w:cs="Arial"/>
                <w:color w:val="000000"/>
                <w:sz w:val="20"/>
                <w:szCs w:val="20"/>
              </w:rPr>
              <w:t>СеверныйБыт</w:t>
            </w:r>
            <w:proofErr w:type="spellEnd"/>
            <w:r w:rsidRPr="00411ECB">
              <w:rPr>
                <w:rFonts w:ascii="Arial" w:hAnsi="Arial" w:cs="Arial"/>
                <w:color w:val="000000"/>
                <w:sz w:val="20"/>
                <w:szCs w:val="20"/>
              </w:rPr>
              <w:t>"</w:t>
            </w:r>
          </w:p>
        </w:tc>
      </w:tr>
      <w:tr w:rsidR="00887C0F" w:rsidRPr="00411ECB" w:rsidTr="009C6BDC">
        <w:trPr>
          <w:trHeight w:val="42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2</w:t>
            </w:r>
          </w:p>
        </w:tc>
        <w:tc>
          <w:tcPr>
            <w:tcW w:w="2551" w:type="dxa"/>
            <w:tcBorders>
              <w:top w:val="nil"/>
              <w:left w:val="single" w:sz="4" w:space="0" w:color="auto"/>
              <w:bottom w:val="single" w:sz="4" w:space="0" w:color="auto"/>
              <w:right w:val="nil"/>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 xml:space="preserve">ул. Маслова, д. 10 </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2278</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3</w:t>
            </w:r>
          </w:p>
        </w:tc>
        <w:tc>
          <w:tcPr>
            <w:tcW w:w="1236"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3</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3</w:t>
            </w:r>
          </w:p>
        </w:tc>
        <w:tc>
          <w:tcPr>
            <w:tcW w:w="2369" w:type="dxa"/>
            <w:tcBorders>
              <w:top w:val="single" w:sz="4" w:space="0" w:color="auto"/>
              <w:left w:val="nil"/>
              <w:bottom w:val="nil"/>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w:t>
            </w:r>
          </w:p>
        </w:tc>
        <w:tc>
          <w:tcPr>
            <w:tcW w:w="2977"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w:t>
            </w:r>
            <w:proofErr w:type="spellStart"/>
            <w:r w:rsidRPr="00411ECB">
              <w:rPr>
                <w:rFonts w:ascii="Arial" w:hAnsi="Arial" w:cs="Arial"/>
                <w:color w:val="000000"/>
                <w:sz w:val="20"/>
                <w:szCs w:val="20"/>
              </w:rPr>
              <w:t>СеверныйБыт</w:t>
            </w:r>
            <w:proofErr w:type="spellEnd"/>
            <w:r w:rsidRPr="00411ECB">
              <w:rPr>
                <w:rFonts w:ascii="Arial" w:hAnsi="Arial" w:cs="Arial"/>
                <w:color w:val="000000"/>
                <w:sz w:val="20"/>
                <w:szCs w:val="20"/>
              </w:rPr>
              <w:t>"</w:t>
            </w:r>
          </w:p>
        </w:tc>
      </w:tr>
      <w:tr w:rsidR="00887C0F" w:rsidRPr="00411ECB" w:rsidTr="009C6BDC">
        <w:trPr>
          <w:trHeight w:val="42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3</w:t>
            </w:r>
          </w:p>
        </w:tc>
        <w:tc>
          <w:tcPr>
            <w:tcW w:w="2551" w:type="dxa"/>
            <w:tcBorders>
              <w:top w:val="nil"/>
              <w:left w:val="single" w:sz="4" w:space="0" w:color="auto"/>
              <w:bottom w:val="single" w:sz="4" w:space="0" w:color="auto"/>
              <w:right w:val="nil"/>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ул. Дудинская, д. 7</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1898</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w:t>
            </w:r>
          </w:p>
        </w:tc>
        <w:tc>
          <w:tcPr>
            <w:tcW w:w="1236"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w:t>
            </w:r>
          </w:p>
        </w:tc>
        <w:tc>
          <w:tcPr>
            <w:tcW w:w="2369" w:type="dxa"/>
            <w:tcBorders>
              <w:top w:val="single" w:sz="4" w:space="0" w:color="auto"/>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977" w:type="dxa"/>
            <w:tcBorders>
              <w:top w:val="nil"/>
              <w:left w:val="nil"/>
              <w:bottom w:val="nil"/>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w:t>
            </w:r>
            <w:proofErr w:type="spellStart"/>
            <w:r w:rsidRPr="00411ECB">
              <w:rPr>
                <w:rFonts w:ascii="Arial" w:hAnsi="Arial" w:cs="Arial"/>
                <w:color w:val="000000"/>
                <w:sz w:val="20"/>
                <w:szCs w:val="20"/>
              </w:rPr>
              <w:t>СеверныйБыт</w:t>
            </w:r>
            <w:proofErr w:type="spellEnd"/>
            <w:r w:rsidRPr="00411ECB">
              <w:rPr>
                <w:rFonts w:ascii="Arial" w:hAnsi="Arial" w:cs="Arial"/>
                <w:color w:val="000000"/>
                <w:sz w:val="20"/>
                <w:szCs w:val="20"/>
              </w:rPr>
              <w:t>"</w:t>
            </w:r>
          </w:p>
        </w:tc>
      </w:tr>
      <w:tr w:rsidR="00887C0F" w:rsidRPr="00411ECB" w:rsidTr="009C6BDC">
        <w:trPr>
          <w:trHeight w:val="42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4</w:t>
            </w:r>
          </w:p>
        </w:tc>
        <w:tc>
          <w:tcPr>
            <w:tcW w:w="2551" w:type="dxa"/>
            <w:tcBorders>
              <w:top w:val="nil"/>
              <w:left w:val="single" w:sz="4" w:space="0" w:color="auto"/>
              <w:bottom w:val="single" w:sz="4" w:space="0" w:color="auto"/>
              <w:right w:val="nil"/>
            </w:tcBorders>
            <w:shd w:val="clear" w:color="000000" w:fill="FFFFFF"/>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 xml:space="preserve">ул. </w:t>
            </w:r>
            <w:proofErr w:type="spellStart"/>
            <w:r w:rsidRPr="00411ECB">
              <w:rPr>
                <w:rFonts w:ascii="Arial" w:hAnsi="Arial" w:cs="Arial"/>
                <w:color w:val="000000"/>
                <w:sz w:val="20"/>
                <w:szCs w:val="20"/>
              </w:rPr>
              <w:t>Завенягина</w:t>
            </w:r>
            <w:proofErr w:type="spellEnd"/>
            <w:r w:rsidRPr="00411ECB">
              <w:rPr>
                <w:rFonts w:ascii="Arial" w:hAnsi="Arial" w:cs="Arial"/>
                <w:color w:val="000000"/>
                <w:sz w:val="20"/>
                <w:szCs w:val="20"/>
              </w:rPr>
              <w:t>, д. 6</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1058</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4</w:t>
            </w:r>
          </w:p>
        </w:tc>
        <w:tc>
          <w:tcPr>
            <w:tcW w:w="1236"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4</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4</w:t>
            </w:r>
          </w:p>
        </w:tc>
        <w:tc>
          <w:tcPr>
            <w:tcW w:w="2369" w:type="dxa"/>
            <w:tcBorders>
              <w:top w:val="single" w:sz="4" w:space="0" w:color="auto"/>
              <w:left w:val="nil"/>
              <w:bottom w:val="nil"/>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w:t>
            </w:r>
          </w:p>
        </w:tc>
        <w:tc>
          <w:tcPr>
            <w:tcW w:w="2977" w:type="dxa"/>
            <w:tcBorders>
              <w:top w:val="single" w:sz="4" w:space="0" w:color="auto"/>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"УК "Город"</w:t>
            </w:r>
          </w:p>
        </w:tc>
      </w:tr>
      <w:tr w:rsidR="00887C0F" w:rsidRPr="00411ECB" w:rsidTr="009C6BDC">
        <w:trPr>
          <w:trHeight w:val="43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5</w:t>
            </w:r>
          </w:p>
        </w:tc>
        <w:tc>
          <w:tcPr>
            <w:tcW w:w="2551" w:type="dxa"/>
            <w:tcBorders>
              <w:top w:val="nil"/>
              <w:left w:val="single" w:sz="4" w:space="0" w:color="auto"/>
              <w:bottom w:val="single" w:sz="4" w:space="0" w:color="auto"/>
              <w:right w:val="nil"/>
            </w:tcBorders>
            <w:shd w:val="clear" w:color="000000" w:fill="FFFFFF"/>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пр. Ленинский, д. 25</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1621</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7</w:t>
            </w:r>
          </w:p>
        </w:tc>
        <w:tc>
          <w:tcPr>
            <w:tcW w:w="1236"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369" w:type="dxa"/>
            <w:tcBorders>
              <w:top w:val="single" w:sz="4" w:space="0" w:color="auto"/>
              <w:left w:val="nil"/>
              <w:bottom w:val="nil"/>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977"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"УК "Город"</w:t>
            </w:r>
          </w:p>
        </w:tc>
      </w:tr>
      <w:tr w:rsidR="00887C0F" w:rsidRPr="00411ECB" w:rsidTr="009C6BDC">
        <w:trPr>
          <w:trHeight w:val="43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6</w:t>
            </w:r>
          </w:p>
        </w:tc>
        <w:tc>
          <w:tcPr>
            <w:tcW w:w="2551" w:type="dxa"/>
            <w:tcBorders>
              <w:top w:val="nil"/>
              <w:left w:val="single" w:sz="4" w:space="0" w:color="auto"/>
              <w:bottom w:val="single" w:sz="4" w:space="0" w:color="auto"/>
              <w:right w:val="nil"/>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 xml:space="preserve">ул. </w:t>
            </w:r>
            <w:proofErr w:type="spellStart"/>
            <w:r w:rsidRPr="00411ECB">
              <w:rPr>
                <w:rFonts w:ascii="Arial" w:hAnsi="Arial" w:cs="Arial"/>
                <w:color w:val="000000"/>
                <w:sz w:val="20"/>
                <w:szCs w:val="20"/>
              </w:rPr>
              <w:t>Надеждинская</w:t>
            </w:r>
            <w:proofErr w:type="spellEnd"/>
            <w:r w:rsidRPr="00411ECB">
              <w:rPr>
                <w:rFonts w:ascii="Arial" w:hAnsi="Arial" w:cs="Arial"/>
                <w:color w:val="000000"/>
                <w:sz w:val="20"/>
                <w:szCs w:val="20"/>
              </w:rPr>
              <w:t>, д.2"Б"</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1085</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236"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2</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4</w:t>
            </w:r>
          </w:p>
        </w:tc>
        <w:tc>
          <w:tcPr>
            <w:tcW w:w="2369" w:type="dxa"/>
            <w:tcBorders>
              <w:top w:val="single" w:sz="4" w:space="0" w:color="auto"/>
              <w:left w:val="nil"/>
              <w:bottom w:val="nil"/>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977"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"УК "Город"</w:t>
            </w:r>
          </w:p>
        </w:tc>
      </w:tr>
      <w:tr w:rsidR="00887C0F" w:rsidRPr="00411ECB" w:rsidTr="009C6BDC">
        <w:trPr>
          <w:trHeight w:val="43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7</w:t>
            </w:r>
          </w:p>
        </w:tc>
        <w:tc>
          <w:tcPr>
            <w:tcW w:w="2551" w:type="dxa"/>
            <w:tcBorders>
              <w:top w:val="nil"/>
              <w:left w:val="single" w:sz="4" w:space="0" w:color="auto"/>
              <w:bottom w:val="single" w:sz="4" w:space="0" w:color="auto"/>
              <w:right w:val="nil"/>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ул. Шахтерская, д. 6</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315</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w:t>
            </w:r>
          </w:p>
        </w:tc>
        <w:tc>
          <w:tcPr>
            <w:tcW w:w="1236"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2</w:t>
            </w:r>
          </w:p>
        </w:tc>
        <w:tc>
          <w:tcPr>
            <w:tcW w:w="2369" w:type="dxa"/>
            <w:tcBorders>
              <w:top w:val="single" w:sz="4" w:space="0" w:color="auto"/>
              <w:left w:val="nil"/>
              <w:bottom w:val="nil"/>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977"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"УК "Город"</w:t>
            </w:r>
          </w:p>
        </w:tc>
      </w:tr>
      <w:tr w:rsidR="00887C0F" w:rsidRPr="00411ECB" w:rsidTr="009C6BDC">
        <w:trPr>
          <w:trHeight w:val="43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8</w:t>
            </w:r>
          </w:p>
        </w:tc>
        <w:tc>
          <w:tcPr>
            <w:tcW w:w="2551" w:type="dxa"/>
            <w:tcBorders>
              <w:top w:val="nil"/>
              <w:left w:val="single" w:sz="4" w:space="0" w:color="auto"/>
              <w:bottom w:val="single" w:sz="4" w:space="0" w:color="auto"/>
              <w:right w:val="nil"/>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ул. Ленинградская, д. 7</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996</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4</w:t>
            </w:r>
          </w:p>
        </w:tc>
        <w:tc>
          <w:tcPr>
            <w:tcW w:w="1236"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369" w:type="dxa"/>
            <w:tcBorders>
              <w:top w:val="single" w:sz="4" w:space="0" w:color="auto"/>
              <w:left w:val="nil"/>
              <w:bottom w:val="nil"/>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977"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"УК "Город"</w:t>
            </w:r>
          </w:p>
        </w:tc>
      </w:tr>
      <w:tr w:rsidR="00887C0F" w:rsidRPr="00411ECB" w:rsidTr="009C6BDC">
        <w:trPr>
          <w:trHeight w:val="36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9</w:t>
            </w:r>
          </w:p>
        </w:tc>
        <w:tc>
          <w:tcPr>
            <w:tcW w:w="2551" w:type="dxa"/>
            <w:tcBorders>
              <w:top w:val="nil"/>
              <w:left w:val="single" w:sz="4" w:space="0" w:color="auto"/>
              <w:bottom w:val="single" w:sz="4" w:space="0" w:color="auto"/>
              <w:right w:val="nil"/>
            </w:tcBorders>
            <w:shd w:val="clear" w:color="000000" w:fill="FFFFFF"/>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ул. Енисейская, д.22</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1625</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236"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4</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4</w:t>
            </w:r>
          </w:p>
        </w:tc>
        <w:tc>
          <w:tcPr>
            <w:tcW w:w="2369" w:type="dxa"/>
            <w:tcBorders>
              <w:top w:val="single" w:sz="4" w:space="0" w:color="auto"/>
              <w:left w:val="nil"/>
              <w:bottom w:val="nil"/>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977" w:type="dxa"/>
            <w:tcBorders>
              <w:top w:val="nil"/>
              <w:left w:val="nil"/>
              <w:bottom w:val="nil"/>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w:t>
            </w:r>
            <w:proofErr w:type="spellStart"/>
            <w:r w:rsidRPr="00411ECB">
              <w:rPr>
                <w:rFonts w:ascii="Arial" w:hAnsi="Arial" w:cs="Arial"/>
                <w:color w:val="000000"/>
                <w:sz w:val="20"/>
                <w:szCs w:val="20"/>
              </w:rPr>
              <w:t>Талнахбыт</w:t>
            </w:r>
            <w:proofErr w:type="spellEnd"/>
            <w:r w:rsidRPr="00411ECB">
              <w:rPr>
                <w:rFonts w:ascii="Arial" w:hAnsi="Arial" w:cs="Arial"/>
                <w:color w:val="000000"/>
                <w:sz w:val="20"/>
                <w:szCs w:val="20"/>
              </w:rPr>
              <w:t>"</w:t>
            </w:r>
          </w:p>
        </w:tc>
      </w:tr>
      <w:tr w:rsidR="00887C0F" w:rsidRPr="00411ECB" w:rsidTr="009C6BDC">
        <w:trPr>
          <w:trHeight w:val="48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10</w:t>
            </w:r>
          </w:p>
        </w:tc>
        <w:tc>
          <w:tcPr>
            <w:tcW w:w="2551" w:type="dxa"/>
            <w:tcBorders>
              <w:top w:val="nil"/>
              <w:left w:val="single" w:sz="4" w:space="0" w:color="auto"/>
              <w:bottom w:val="single" w:sz="4" w:space="0" w:color="auto"/>
              <w:right w:val="nil"/>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ул. Комсомольская, д. 9</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1646</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236"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369" w:type="dxa"/>
            <w:tcBorders>
              <w:top w:val="single" w:sz="4" w:space="0" w:color="auto"/>
              <w:left w:val="nil"/>
              <w:bottom w:val="nil"/>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977" w:type="dxa"/>
            <w:tcBorders>
              <w:top w:val="single" w:sz="4" w:space="0" w:color="auto"/>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"Заполярный жилищный трест"</w:t>
            </w:r>
          </w:p>
        </w:tc>
      </w:tr>
      <w:tr w:rsidR="00887C0F" w:rsidRPr="00411ECB" w:rsidTr="009C6BDC">
        <w:trPr>
          <w:trHeight w:val="46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11</w:t>
            </w:r>
          </w:p>
        </w:tc>
        <w:tc>
          <w:tcPr>
            <w:tcW w:w="2551" w:type="dxa"/>
            <w:tcBorders>
              <w:top w:val="nil"/>
              <w:left w:val="single" w:sz="4" w:space="0" w:color="auto"/>
              <w:bottom w:val="single" w:sz="4" w:space="0" w:color="auto"/>
              <w:right w:val="nil"/>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ул. Комсомольская, д.15</w:t>
            </w:r>
          </w:p>
        </w:tc>
        <w:tc>
          <w:tcPr>
            <w:tcW w:w="1701" w:type="dxa"/>
            <w:tcBorders>
              <w:top w:val="nil"/>
              <w:left w:val="single" w:sz="8" w:space="0" w:color="auto"/>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1737</w:t>
            </w:r>
          </w:p>
        </w:tc>
        <w:tc>
          <w:tcPr>
            <w:tcW w:w="1740"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236" w:type="dxa"/>
            <w:tcBorders>
              <w:top w:val="nil"/>
              <w:left w:val="nil"/>
              <w:bottom w:val="single" w:sz="4"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1600"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369" w:type="dxa"/>
            <w:tcBorders>
              <w:top w:val="single" w:sz="4" w:space="0" w:color="auto"/>
              <w:left w:val="nil"/>
              <w:bottom w:val="single" w:sz="4"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w:t>
            </w:r>
          </w:p>
        </w:tc>
        <w:tc>
          <w:tcPr>
            <w:tcW w:w="2977" w:type="dxa"/>
            <w:tcBorders>
              <w:top w:val="nil"/>
              <w:left w:val="nil"/>
              <w:bottom w:val="single" w:sz="4" w:space="0" w:color="auto"/>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"Заполярный жилищный трест"</w:t>
            </w:r>
          </w:p>
        </w:tc>
      </w:tr>
      <w:tr w:rsidR="00887C0F" w:rsidRPr="00411ECB" w:rsidTr="009C6BDC">
        <w:trPr>
          <w:trHeight w:val="465"/>
        </w:trPr>
        <w:tc>
          <w:tcPr>
            <w:tcW w:w="700" w:type="dxa"/>
            <w:tcBorders>
              <w:top w:val="nil"/>
              <w:left w:val="single" w:sz="8" w:space="0" w:color="auto"/>
              <w:bottom w:val="nil"/>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lastRenderedPageBreak/>
              <w:t>12</w:t>
            </w:r>
          </w:p>
        </w:tc>
        <w:tc>
          <w:tcPr>
            <w:tcW w:w="2551" w:type="dxa"/>
            <w:tcBorders>
              <w:top w:val="nil"/>
              <w:left w:val="nil"/>
              <w:bottom w:val="nil"/>
              <w:right w:val="nil"/>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ул. Полярная, д.13</w:t>
            </w:r>
          </w:p>
        </w:tc>
        <w:tc>
          <w:tcPr>
            <w:tcW w:w="1701" w:type="dxa"/>
            <w:tcBorders>
              <w:top w:val="nil"/>
              <w:left w:val="single" w:sz="8" w:space="0" w:color="auto"/>
              <w:bottom w:val="nil"/>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1081</w:t>
            </w:r>
          </w:p>
        </w:tc>
        <w:tc>
          <w:tcPr>
            <w:tcW w:w="1740" w:type="dxa"/>
            <w:tcBorders>
              <w:top w:val="nil"/>
              <w:left w:val="nil"/>
              <w:bottom w:val="nil"/>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w:t>
            </w:r>
          </w:p>
        </w:tc>
        <w:tc>
          <w:tcPr>
            <w:tcW w:w="1236" w:type="dxa"/>
            <w:tcBorders>
              <w:top w:val="nil"/>
              <w:left w:val="nil"/>
              <w:bottom w:val="nil"/>
              <w:right w:val="single" w:sz="4"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w:t>
            </w:r>
          </w:p>
        </w:tc>
        <w:tc>
          <w:tcPr>
            <w:tcW w:w="1600" w:type="dxa"/>
            <w:tcBorders>
              <w:top w:val="nil"/>
              <w:left w:val="nil"/>
              <w:bottom w:val="nil"/>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1</w:t>
            </w:r>
          </w:p>
        </w:tc>
        <w:tc>
          <w:tcPr>
            <w:tcW w:w="2369" w:type="dxa"/>
            <w:tcBorders>
              <w:top w:val="nil"/>
              <w:left w:val="nil"/>
              <w:bottom w:val="nil"/>
              <w:right w:val="single" w:sz="8" w:space="0" w:color="auto"/>
            </w:tcBorders>
            <w:shd w:val="clear" w:color="auto" w:fill="auto"/>
            <w:vAlign w:val="center"/>
            <w:hideMark/>
          </w:tcPr>
          <w:p w:rsidR="00887C0F" w:rsidRPr="00411ECB" w:rsidRDefault="00887C0F" w:rsidP="009C6BDC">
            <w:pPr>
              <w:jc w:val="center"/>
              <w:rPr>
                <w:rFonts w:ascii="Arial" w:hAnsi="Arial" w:cs="Arial"/>
                <w:color w:val="000000"/>
                <w:sz w:val="20"/>
                <w:szCs w:val="20"/>
              </w:rPr>
            </w:pPr>
          </w:p>
        </w:tc>
        <w:tc>
          <w:tcPr>
            <w:tcW w:w="2977" w:type="dxa"/>
            <w:tcBorders>
              <w:top w:val="nil"/>
              <w:left w:val="nil"/>
              <w:bottom w:val="nil"/>
              <w:right w:val="single" w:sz="8" w:space="0" w:color="auto"/>
            </w:tcBorders>
            <w:shd w:val="clear" w:color="auto" w:fill="auto"/>
            <w:vAlign w:val="center"/>
            <w:hideMark/>
          </w:tcPr>
          <w:p w:rsidR="00887C0F" w:rsidRPr="00411ECB" w:rsidRDefault="00887C0F" w:rsidP="009C6BDC">
            <w:pPr>
              <w:rPr>
                <w:rFonts w:ascii="Arial" w:hAnsi="Arial" w:cs="Arial"/>
                <w:color w:val="000000"/>
                <w:sz w:val="20"/>
                <w:szCs w:val="20"/>
              </w:rPr>
            </w:pPr>
            <w:r w:rsidRPr="00411ECB">
              <w:rPr>
                <w:rFonts w:ascii="Arial" w:hAnsi="Arial" w:cs="Arial"/>
                <w:color w:val="000000"/>
                <w:sz w:val="20"/>
                <w:szCs w:val="20"/>
              </w:rPr>
              <w:t>ООО "</w:t>
            </w:r>
            <w:proofErr w:type="spellStart"/>
            <w:r w:rsidRPr="00411ECB">
              <w:rPr>
                <w:rFonts w:ascii="Arial" w:hAnsi="Arial" w:cs="Arial"/>
                <w:color w:val="000000"/>
                <w:sz w:val="20"/>
                <w:szCs w:val="20"/>
              </w:rPr>
              <w:t>СеверныйБыт</w:t>
            </w:r>
            <w:proofErr w:type="spellEnd"/>
            <w:r w:rsidRPr="00411ECB">
              <w:rPr>
                <w:rFonts w:ascii="Arial" w:hAnsi="Arial" w:cs="Arial"/>
                <w:color w:val="000000"/>
                <w:sz w:val="20"/>
                <w:szCs w:val="20"/>
              </w:rPr>
              <w:t>"</w:t>
            </w:r>
          </w:p>
        </w:tc>
      </w:tr>
      <w:tr w:rsidR="00887C0F" w:rsidRPr="00411ECB" w:rsidTr="009C6BDC">
        <w:trPr>
          <w:trHeight w:val="390"/>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color w:val="000000"/>
                <w:sz w:val="20"/>
                <w:szCs w:val="20"/>
              </w:rPr>
            </w:pPr>
            <w:r w:rsidRPr="00411ECB">
              <w:rPr>
                <w:rFonts w:ascii="Arial" w:hAnsi="Arial" w:cs="Arial"/>
                <w:color w:val="000000"/>
                <w:sz w:val="20"/>
                <w:szCs w:val="20"/>
              </w:rPr>
              <w:t> </w:t>
            </w:r>
          </w:p>
        </w:tc>
        <w:tc>
          <w:tcPr>
            <w:tcW w:w="2551" w:type="dxa"/>
            <w:tcBorders>
              <w:top w:val="single" w:sz="8" w:space="0" w:color="auto"/>
              <w:left w:val="nil"/>
              <w:bottom w:val="single" w:sz="8" w:space="0" w:color="auto"/>
              <w:right w:val="nil"/>
            </w:tcBorders>
            <w:shd w:val="clear" w:color="auto" w:fill="auto"/>
            <w:noWrap/>
            <w:vAlign w:val="center"/>
            <w:hideMark/>
          </w:tcPr>
          <w:p w:rsidR="00887C0F" w:rsidRPr="00411ECB" w:rsidRDefault="00887C0F" w:rsidP="009C6BDC">
            <w:pPr>
              <w:jc w:val="center"/>
              <w:rPr>
                <w:rFonts w:ascii="Arial" w:hAnsi="Arial" w:cs="Arial"/>
                <w:b/>
                <w:bCs/>
                <w:color w:val="000000"/>
                <w:sz w:val="20"/>
                <w:szCs w:val="20"/>
              </w:rPr>
            </w:pPr>
            <w:r w:rsidRPr="00411ECB">
              <w:rPr>
                <w:rFonts w:ascii="Arial" w:hAnsi="Arial" w:cs="Arial"/>
                <w:b/>
                <w:bCs/>
                <w:color w:val="000000"/>
                <w:sz w:val="20"/>
                <w:szCs w:val="20"/>
              </w:rPr>
              <w:t>Итого:</w:t>
            </w:r>
          </w:p>
        </w:tc>
        <w:tc>
          <w:tcPr>
            <w:tcW w:w="17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b/>
                <w:bCs/>
                <w:color w:val="000000"/>
                <w:sz w:val="20"/>
                <w:szCs w:val="20"/>
              </w:rPr>
            </w:pPr>
            <w:r w:rsidRPr="00411ECB">
              <w:rPr>
                <w:rFonts w:ascii="Arial" w:hAnsi="Arial" w:cs="Arial"/>
                <w:b/>
                <w:bCs/>
                <w:color w:val="000000"/>
                <w:sz w:val="20"/>
                <w:szCs w:val="20"/>
              </w:rPr>
              <w:t>15340</w:t>
            </w:r>
          </w:p>
        </w:tc>
        <w:tc>
          <w:tcPr>
            <w:tcW w:w="1740" w:type="dxa"/>
            <w:tcBorders>
              <w:top w:val="single" w:sz="8" w:space="0" w:color="auto"/>
              <w:left w:val="nil"/>
              <w:bottom w:val="single" w:sz="8"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b/>
                <w:bCs/>
                <w:color w:val="000000"/>
                <w:sz w:val="20"/>
                <w:szCs w:val="20"/>
              </w:rPr>
            </w:pPr>
            <w:r w:rsidRPr="00411ECB">
              <w:rPr>
                <w:rFonts w:ascii="Arial" w:hAnsi="Arial" w:cs="Arial"/>
                <w:b/>
                <w:bCs/>
                <w:color w:val="000000"/>
                <w:sz w:val="20"/>
                <w:szCs w:val="20"/>
              </w:rPr>
              <w:t>21</w:t>
            </w:r>
          </w:p>
        </w:tc>
        <w:tc>
          <w:tcPr>
            <w:tcW w:w="1236" w:type="dxa"/>
            <w:tcBorders>
              <w:top w:val="single" w:sz="8" w:space="0" w:color="auto"/>
              <w:left w:val="nil"/>
              <w:bottom w:val="single" w:sz="8"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b/>
                <w:bCs/>
                <w:color w:val="000000"/>
                <w:sz w:val="20"/>
                <w:szCs w:val="20"/>
              </w:rPr>
            </w:pPr>
            <w:r w:rsidRPr="00411ECB">
              <w:rPr>
                <w:rFonts w:ascii="Arial" w:hAnsi="Arial" w:cs="Arial"/>
                <w:b/>
                <w:bCs/>
                <w:color w:val="000000"/>
                <w:sz w:val="20"/>
                <w:szCs w:val="20"/>
              </w:rPr>
              <w:t>18</w:t>
            </w:r>
          </w:p>
        </w:tc>
        <w:tc>
          <w:tcPr>
            <w:tcW w:w="1600" w:type="dxa"/>
            <w:tcBorders>
              <w:top w:val="single" w:sz="8" w:space="0" w:color="auto"/>
              <w:left w:val="nil"/>
              <w:bottom w:val="single" w:sz="8" w:space="0" w:color="auto"/>
              <w:right w:val="single" w:sz="4" w:space="0" w:color="auto"/>
            </w:tcBorders>
            <w:shd w:val="clear" w:color="auto" w:fill="auto"/>
            <w:vAlign w:val="center"/>
            <w:hideMark/>
          </w:tcPr>
          <w:p w:rsidR="00887C0F" w:rsidRPr="00411ECB" w:rsidRDefault="00887C0F" w:rsidP="009C6BDC">
            <w:pPr>
              <w:jc w:val="center"/>
              <w:rPr>
                <w:rFonts w:ascii="Arial" w:hAnsi="Arial" w:cs="Arial"/>
                <w:b/>
                <w:bCs/>
                <w:color w:val="000000"/>
                <w:sz w:val="20"/>
                <w:szCs w:val="20"/>
              </w:rPr>
            </w:pPr>
            <w:r w:rsidRPr="00411ECB">
              <w:rPr>
                <w:rFonts w:ascii="Arial" w:hAnsi="Arial" w:cs="Arial"/>
                <w:b/>
                <w:bCs/>
                <w:color w:val="000000"/>
                <w:sz w:val="20"/>
                <w:szCs w:val="20"/>
              </w:rPr>
              <w:t>21</w:t>
            </w:r>
          </w:p>
        </w:tc>
        <w:tc>
          <w:tcPr>
            <w:tcW w:w="2369" w:type="dxa"/>
            <w:tcBorders>
              <w:top w:val="single" w:sz="8" w:space="0" w:color="auto"/>
              <w:left w:val="nil"/>
              <w:bottom w:val="single" w:sz="8" w:space="0" w:color="auto"/>
              <w:right w:val="single" w:sz="8" w:space="0" w:color="auto"/>
            </w:tcBorders>
            <w:shd w:val="clear" w:color="auto" w:fill="auto"/>
            <w:vAlign w:val="center"/>
            <w:hideMark/>
          </w:tcPr>
          <w:p w:rsidR="00887C0F" w:rsidRPr="00411ECB" w:rsidRDefault="00887C0F" w:rsidP="009C6BDC">
            <w:pPr>
              <w:jc w:val="center"/>
              <w:rPr>
                <w:rFonts w:ascii="Arial" w:hAnsi="Arial" w:cs="Arial"/>
                <w:b/>
                <w:bCs/>
                <w:color w:val="000000"/>
                <w:sz w:val="20"/>
                <w:szCs w:val="20"/>
              </w:rPr>
            </w:pPr>
            <w:r w:rsidRPr="00411ECB">
              <w:rPr>
                <w:rFonts w:ascii="Arial" w:hAnsi="Arial" w:cs="Arial"/>
                <w:b/>
                <w:bCs/>
                <w:color w:val="000000"/>
                <w:sz w:val="20"/>
                <w:szCs w:val="20"/>
              </w:rPr>
              <w:t>3</w:t>
            </w:r>
          </w:p>
        </w:tc>
        <w:tc>
          <w:tcPr>
            <w:tcW w:w="2977" w:type="dxa"/>
            <w:tcBorders>
              <w:top w:val="single" w:sz="8" w:space="0" w:color="auto"/>
              <w:left w:val="nil"/>
              <w:bottom w:val="single" w:sz="8" w:space="0" w:color="auto"/>
              <w:right w:val="single" w:sz="8" w:space="0" w:color="auto"/>
            </w:tcBorders>
            <w:shd w:val="clear" w:color="auto" w:fill="auto"/>
            <w:noWrap/>
            <w:vAlign w:val="center"/>
            <w:hideMark/>
          </w:tcPr>
          <w:p w:rsidR="00887C0F" w:rsidRPr="00411ECB" w:rsidRDefault="00887C0F" w:rsidP="009C6BDC">
            <w:pPr>
              <w:jc w:val="center"/>
              <w:rPr>
                <w:rFonts w:ascii="Arial" w:hAnsi="Arial" w:cs="Arial"/>
                <w:b/>
                <w:bCs/>
                <w:color w:val="000000"/>
                <w:sz w:val="20"/>
                <w:szCs w:val="20"/>
              </w:rPr>
            </w:pPr>
            <w:r w:rsidRPr="00411ECB">
              <w:rPr>
                <w:rFonts w:ascii="Arial" w:hAnsi="Arial" w:cs="Arial"/>
                <w:b/>
                <w:bCs/>
                <w:color w:val="000000"/>
                <w:sz w:val="20"/>
                <w:szCs w:val="20"/>
              </w:rPr>
              <w:t> </w:t>
            </w:r>
          </w:p>
        </w:tc>
      </w:tr>
    </w:tbl>
    <w:p w:rsidR="00887C0F" w:rsidRDefault="00887C0F"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EF5886" w:rsidP="00F97062">
      <w:pPr>
        <w:tabs>
          <w:tab w:val="left" w:pos="3969"/>
        </w:tabs>
        <w:spacing w:after="0" w:line="240" w:lineRule="auto"/>
        <w:ind w:left="9214"/>
        <w:rPr>
          <w:rFonts w:ascii="Arial" w:hAnsi="Arial" w:cs="Arial"/>
          <w:sz w:val="24"/>
          <w:szCs w:val="24"/>
        </w:rPr>
      </w:pPr>
    </w:p>
    <w:p w:rsidR="00EF5886" w:rsidRDefault="00137D0A" w:rsidP="00F97062">
      <w:pPr>
        <w:tabs>
          <w:tab w:val="left" w:pos="3969"/>
        </w:tabs>
        <w:spacing w:after="0" w:line="240" w:lineRule="auto"/>
        <w:ind w:left="9214"/>
        <w:rPr>
          <w:rFonts w:ascii="Arial" w:hAnsi="Arial" w:cs="Arial"/>
          <w:sz w:val="24"/>
          <w:szCs w:val="24"/>
        </w:rPr>
      </w:pPr>
      <w:r w:rsidRPr="00B50383">
        <w:rPr>
          <w:rFonts w:ascii="Arial" w:hAnsi="Arial" w:cs="Arial"/>
          <w:sz w:val="24"/>
          <w:szCs w:val="24"/>
        </w:rPr>
        <w:lastRenderedPageBreak/>
        <w:t>Приложение № 4 к муниципальной программе</w:t>
      </w:r>
      <w:r w:rsidR="00DF5D36">
        <w:rPr>
          <w:rFonts w:ascii="Arial" w:hAnsi="Arial" w:cs="Arial"/>
          <w:sz w:val="24"/>
          <w:szCs w:val="24"/>
        </w:rPr>
        <w:t xml:space="preserve"> </w:t>
      </w:r>
      <w:r w:rsidRPr="00B50383">
        <w:rPr>
          <w:rFonts w:ascii="Arial" w:hAnsi="Arial" w:cs="Arial"/>
          <w:sz w:val="24"/>
          <w:szCs w:val="24"/>
        </w:rPr>
        <w:t>"Формирование современной городской</w:t>
      </w:r>
      <w:r w:rsidR="00DF5D36">
        <w:rPr>
          <w:rFonts w:ascii="Arial" w:hAnsi="Arial" w:cs="Arial"/>
          <w:sz w:val="24"/>
          <w:szCs w:val="24"/>
        </w:rPr>
        <w:t xml:space="preserve"> </w:t>
      </w:r>
      <w:r w:rsidR="008C7D89">
        <w:rPr>
          <w:rFonts w:ascii="Arial" w:hAnsi="Arial" w:cs="Arial"/>
          <w:sz w:val="24"/>
          <w:szCs w:val="24"/>
        </w:rPr>
        <w:t>среды" на 2018-2024</w:t>
      </w:r>
      <w:r w:rsidRPr="00B50383">
        <w:rPr>
          <w:rFonts w:ascii="Arial" w:hAnsi="Arial" w:cs="Arial"/>
          <w:sz w:val="24"/>
          <w:szCs w:val="24"/>
        </w:rPr>
        <w:t xml:space="preserve"> годы, утвержденной</w:t>
      </w:r>
      <w:r w:rsidR="00DF5D36">
        <w:rPr>
          <w:rFonts w:ascii="Arial" w:hAnsi="Arial" w:cs="Arial"/>
          <w:sz w:val="24"/>
          <w:szCs w:val="24"/>
        </w:rPr>
        <w:t xml:space="preserve"> </w:t>
      </w:r>
      <w:r w:rsidRPr="00B50383">
        <w:rPr>
          <w:rFonts w:ascii="Arial" w:hAnsi="Arial" w:cs="Arial"/>
          <w:sz w:val="24"/>
          <w:szCs w:val="24"/>
        </w:rPr>
        <w:t>постановлением Администрации города</w:t>
      </w:r>
      <w:r w:rsidR="00DF5D36">
        <w:rPr>
          <w:rFonts w:ascii="Arial" w:hAnsi="Arial" w:cs="Arial"/>
          <w:sz w:val="24"/>
          <w:szCs w:val="24"/>
        </w:rPr>
        <w:t xml:space="preserve"> </w:t>
      </w:r>
      <w:r w:rsidRPr="00B50383">
        <w:rPr>
          <w:rFonts w:ascii="Arial" w:hAnsi="Arial" w:cs="Arial"/>
          <w:sz w:val="24"/>
          <w:szCs w:val="24"/>
        </w:rPr>
        <w:t>Норильска от 08.12.2017 № 577</w:t>
      </w:r>
      <w:r w:rsidR="004842F9">
        <w:rPr>
          <w:rFonts w:ascii="Arial" w:hAnsi="Arial" w:cs="Arial"/>
          <w:sz w:val="24"/>
          <w:szCs w:val="24"/>
        </w:rPr>
        <w:t xml:space="preserve"> </w:t>
      </w:r>
    </w:p>
    <w:p w:rsidR="00EF5886" w:rsidRDefault="00EF5886" w:rsidP="00F97062">
      <w:pPr>
        <w:tabs>
          <w:tab w:val="left" w:pos="3969"/>
        </w:tabs>
        <w:spacing w:after="0" w:line="240" w:lineRule="auto"/>
        <w:ind w:left="9214"/>
        <w:rPr>
          <w:rFonts w:ascii="Arial" w:hAnsi="Arial" w:cs="Arial"/>
          <w:sz w:val="24"/>
          <w:szCs w:val="24"/>
        </w:rPr>
      </w:pPr>
    </w:p>
    <w:p w:rsidR="00137D0A" w:rsidRDefault="004842F9" w:rsidP="00EF5886">
      <w:pPr>
        <w:tabs>
          <w:tab w:val="left" w:pos="3969"/>
        </w:tabs>
        <w:spacing w:after="0" w:line="240" w:lineRule="auto"/>
        <w:rPr>
          <w:rFonts w:ascii="Arial" w:hAnsi="Arial" w:cs="Arial"/>
          <w:sz w:val="24"/>
          <w:szCs w:val="24"/>
        </w:rPr>
      </w:pPr>
      <w:r>
        <w:rPr>
          <w:rFonts w:ascii="Arial" w:hAnsi="Arial" w:cs="Arial"/>
          <w:sz w:val="24"/>
          <w:szCs w:val="24"/>
        </w:rPr>
        <w:t>(</w:t>
      </w:r>
      <w:r w:rsidR="00F97062" w:rsidRPr="00F97062">
        <w:rPr>
          <w:rFonts w:ascii="Arial" w:hAnsi="Arial" w:cs="Arial"/>
          <w:sz w:val="24"/>
          <w:szCs w:val="24"/>
        </w:rPr>
        <w:t>в р</w:t>
      </w:r>
      <w:r w:rsidR="00F97062">
        <w:rPr>
          <w:rFonts w:ascii="Arial" w:hAnsi="Arial" w:cs="Arial"/>
          <w:sz w:val="24"/>
          <w:szCs w:val="24"/>
        </w:rPr>
        <w:t xml:space="preserve">ед. постановления Администрации </w:t>
      </w:r>
      <w:r w:rsidR="00F97062" w:rsidRPr="00F97062">
        <w:rPr>
          <w:rFonts w:ascii="Arial" w:hAnsi="Arial" w:cs="Arial"/>
          <w:sz w:val="24"/>
          <w:szCs w:val="24"/>
        </w:rPr>
        <w:t>г. Норильска Красноярского края от</w:t>
      </w:r>
      <w:r>
        <w:rPr>
          <w:rFonts w:ascii="Arial" w:hAnsi="Arial" w:cs="Arial"/>
          <w:sz w:val="24"/>
          <w:szCs w:val="24"/>
        </w:rPr>
        <w:t xml:space="preserve"> </w:t>
      </w:r>
      <w:r w:rsidR="004D4BBF">
        <w:rPr>
          <w:rFonts w:ascii="Arial" w:hAnsi="Arial" w:cs="Arial"/>
          <w:sz w:val="24"/>
          <w:szCs w:val="24"/>
        </w:rPr>
        <w:t xml:space="preserve">07.03.2019 </w:t>
      </w:r>
      <w:r w:rsidR="004D4BBF" w:rsidRPr="004D4BBF">
        <w:rPr>
          <w:rFonts w:ascii="Arial" w:hAnsi="Arial" w:cs="Arial"/>
          <w:sz w:val="24"/>
          <w:szCs w:val="24"/>
        </w:rPr>
        <w:t>№76</w:t>
      </w:r>
      <w:r w:rsidR="002A203E">
        <w:rPr>
          <w:rFonts w:ascii="Arial" w:hAnsi="Arial" w:cs="Arial"/>
          <w:sz w:val="24"/>
          <w:szCs w:val="24"/>
        </w:rPr>
        <w:t>,</w:t>
      </w:r>
      <w:r w:rsidR="002A203E" w:rsidRPr="002A203E">
        <w:t xml:space="preserve"> </w:t>
      </w:r>
      <w:r w:rsidR="002A203E" w:rsidRPr="002A203E">
        <w:rPr>
          <w:rFonts w:ascii="Arial" w:hAnsi="Arial" w:cs="Arial"/>
          <w:sz w:val="24"/>
          <w:szCs w:val="24"/>
        </w:rPr>
        <w:t>от 29.03.2019 №126</w:t>
      </w:r>
      <w:r w:rsidR="002A203E">
        <w:rPr>
          <w:rFonts w:ascii="Arial" w:hAnsi="Arial" w:cs="Arial"/>
          <w:sz w:val="24"/>
          <w:szCs w:val="24"/>
        </w:rPr>
        <w:t>)</w:t>
      </w:r>
    </w:p>
    <w:p w:rsidR="00EF5886" w:rsidRPr="00BD6C53" w:rsidRDefault="00EF5886" w:rsidP="00EF5886">
      <w:pPr>
        <w:tabs>
          <w:tab w:val="left" w:pos="3969"/>
        </w:tabs>
        <w:spacing w:after="0" w:line="240" w:lineRule="auto"/>
        <w:rPr>
          <w:rFonts w:ascii="Arial" w:hAnsi="Arial" w:cs="Arial"/>
          <w:sz w:val="24"/>
          <w:szCs w:val="24"/>
        </w:rPr>
      </w:pPr>
    </w:p>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 xml:space="preserve">Адресный перечень </w:t>
      </w:r>
    </w:p>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 xml:space="preserve">общественных территорий, включенных в муниципальную программу «Формирование современной городской среды» на 2018-2024 годы </w:t>
      </w:r>
    </w:p>
    <w:p w:rsidR="00F97062" w:rsidRPr="00F97062" w:rsidRDefault="00F97062" w:rsidP="00F97062">
      <w:pPr>
        <w:tabs>
          <w:tab w:val="center" w:pos="4677"/>
          <w:tab w:val="left" w:pos="6191"/>
        </w:tabs>
        <w:spacing w:line="240" w:lineRule="auto"/>
        <w:contextualSpacing/>
        <w:jc w:val="center"/>
        <w:rPr>
          <w:rFonts w:ascii="Arial" w:eastAsia="Calibri" w:hAnsi="Arial" w:cs="Arial"/>
          <w:sz w:val="24"/>
          <w:szCs w:val="24"/>
        </w:rPr>
      </w:pPr>
      <w:r w:rsidRPr="00F97062">
        <w:rPr>
          <w:rFonts w:ascii="Arial" w:eastAsia="Calibri" w:hAnsi="Arial" w:cs="Arial"/>
          <w:sz w:val="24"/>
          <w:szCs w:val="24"/>
        </w:rPr>
        <w:t>на 2018 год</w:t>
      </w:r>
    </w:p>
    <w:p w:rsidR="00F97062" w:rsidRPr="00F97062" w:rsidRDefault="00F97062" w:rsidP="00F97062">
      <w:pPr>
        <w:spacing w:line="240" w:lineRule="auto"/>
        <w:contextualSpacing/>
        <w:rPr>
          <w:rFonts w:ascii="Arial" w:eastAsia="Calibri"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17"/>
        <w:gridCol w:w="5913"/>
        <w:gridCol w:w="2244"/>
        <w:gridCol w:w="2447"/>
        <w:gridCol w:w="2855"/>
      </w:tblGrid>
      <w:tr w:rsidR="00F97062" w:rsidRPr="00F97062" w:rsidTr="001778B1">
        <w:tc>
          <w:tcPr>
            <w:tcW w:w="286" w:type="pct"/>
            <w:vAlign w:val="center"/>
          </w:tcPr>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N п/п</w:t>
            </w:r>
          </w:p>
        </w:tc>
        <w:tc>
          <w:tcPr>
            <w:tcW w:w="2071" w:type="pct"/>
            <w:vAlign w:val="center"/>
          </w:tcPr>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Адрес общественной территории</w:t>
            </w:r>
          </w:p>
        </w:tc>
        <w:tc>
          <w:tcPr>
            <w:tcW w:w="786" w:type="pct"/>
            <w:vAlign w:val="center"/>
          </w:tcPr>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Площадь территории (кв. м)</w:t>
            </w:r>
          </w:p>
        </w:tc>
        <w:tc>
          <w:tcPr>
            <w:tcW w:w="857" w:type="pct"/>
            <w:vAlign w:val="center"/>
          </w:tcPr>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Перечень проводимых работ</w:t>
            </w:r>
          </w:p>
        </w:tc>
        <w:tc>
          <w:tcPr>
            <w:tcW w:w="1000" w:type="pct"/>
            <w:vAlign w:val="center"/>
          </w:tcPr>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Сметная стоимость работ (тыс. руб.)</w:t>
            </w:r>
          </w:p>
        </w:tc>
      </w:tr>
      <w:tr w:rsidR="00F97062" w:rsidRPr="00F97062" w:rsidTr="001778B1">
        <w:tc>
          <w:tcPr>
            <w:tcW w:w="286" w:type="pct"/>
          </w:tcPr>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1</w:t>
            </w:r>
          </w:p>
        </w:tc>
        <w:tc>
          <w:tcPr>
            <w:tcW w:w="2071" w:type="pct"/>
          </w:tcPr>
          <w:p w:rsidR="00F97062" w:rsidRPr="00F97062" w:rsidRDefault="00F97062" w:rsidP="00F97062">
            <w:pPr>
              <w:spacing w:line="240" w:lineRule="auto"/>
              <w:contextualSpacing/>
              <w:rPr>
                <w:rFonts w:ascii="Arial" w:eastAsia="Calibri" w:hAnsi="Arial" w:cs="Arial"/>
                <w:sz w:val="24"/>
                <w:szCs w:val="24"/>
              </w:rPr>
            </w:pPr>
            <w:r w:rsidRPr="00F97062">
              <w:rPr>
                <w:rFonts w:ascii="Arial" w:eastAsia="Calibri" w:hAnsi="Arial" w:cs="Arial"/>
                <w:sz w:val="24"/>
                <w:szCs w:val="24"/>
              </w:rPr>
              <w:t>Район Центральный, территория в районе ул. Озерная, 15а</w:t>
            </w:r>
          </w:p>
        </w:tc>
        <w:tc>
          <w:tcPr>
            <w:tcW w:w="786" w:type="pct"/>
          </w:tcPr>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4000,0</w:t>
            </w:r>
          </w:p>
        </w:tc>
        <w:tc>
          <w:tcPr>
            <w:tcW w:w="857" w:type="pct"/>
          </w:tcPr>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Обустройство места отдыха</w:t>
            </w:r>
          </w:p>
        </w:tc>
        <w:tc>
          <w:tcPr>
            <w:tcW w:w="1000" w:type="pct"/>
          </w:tcPr>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19652,0</w:t>
            </w:r>
          </w:p>
        </w:tc>
      </w:tr>
    </w:tbl>
    <w:p w:rsidR="00F97062" w:rsidRPr="00F97062" w:rsidRDefault="00F97062" w:rsidP="00F97062">
      <w:pPr>
        <w:spacing w:line="240" w:lineRule="auto"/>
        <w:contextualSpacing/>
        <w:rPr>
          <w:rFonts w:ascii="Arial" w:eastAsia="Calibri" w:hAnsi="Arial" w:cs="Arial"/>
          <w:sz w:val="24"/>
          <w:szCs w:val="24"/>
        </w:rPr>
      </w:pPr>
    </w:p>
    <w:p w:rsidR="00F97062" w:rsidRPr="00F97062" w:rsidRDefault="00F97062" w:rsidP="00F97062">
      <w:pPr>
        <w:spacing w:line="240" w:lineRule="auto"/>
        <w:contextualSpacing/>
        <w:rPr>
          <w:rFonts w:ascii="Arial" w:eastAsia="Calibri" w:hAnsi="Arial" w:cs="Arial"/>
          <w:sz w:val="24"/>
          <w:szCs w:val="24"/>
        </w:rPr>
      </w:pPr>
    </w:p>
    <w:p w:rsidR="00F97062" w:rsidRPr="00F97062" w:rsidRDefault="00F97062" w:rsidP="00F97062">
      <w:pPr>
        <w:spacing w:line="240" w:lineRule="auto"/>
        <w:contextualSpacing/>
        <w:jc w:val="center"/>
        <w:rPr>
          <w:rFonts w:ascii="Arial" w:eastAsia="Calibri" w:hAnsi="Arial" w:cs="Arial"/>
          <w:sz w:val="24"/>
          <w:szCs w:val="24"/>
        </w:rPr>
      </w:pPr>
      <w:bookmarkStart w:id="3" w:name="P1039"/>
      <w:bookmarkEnd w:id="3"/>
      <w:r w:rsidRPr="00F97062">
        <w:rPr>
          <w:rFonts w:ascii="Arial" w:eastAsia="Calibri" w:hAnsi="Arial" w:cs="Arial"/>
          <w:sz w:val="24"/>
          <w:szCs w:val="24"/>
        </w:rPr>
        <w:t xml:space="preserve">Адресный перечень </w:t>
      </w:r>
    </w:p>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 xml:space="preserve">общественных территорий, включенных в муниципальную программу «Формирование современной городской среды» на 2018-2024 годы </w:t>
      </w:r>
    </w:p>
    <w:p w:rsidR="00F97062" w:rsidRPr="00F97062" w:rsidRDefault="00F97062" w:rsidP="00F97062">
      <w:pPr>
        <w:tabs>
          <w:tab w:val="center" w:pos="4677"/>
          <w:tab w:val="left" w:pos="6191"/>
        </w:tabs>
        <w:spacing w:line="240" w:lineRule="auto"/>
        <w:contextualSpacing/>
        <w:jc w:val="center"/>
        <w:rPr>
          <w:rFonts w:ascii="Arial" w:eastAsia="Calibri" w:hAnsi="Arial" w:cs="Arial"/>
          <w:sz w:val="24"/>
          <w:szCs w:val="24"/>
        </w:rPr>
      </w:pPr>
      <w:r w:rsidRPr="00F97062">
        <w:rPr>
          <w:rFonts w:ascii="Arial" w:eastAsia="Calibri" w:hAnsi="Arial" w:cs="Arial"/>
          <w:sz w:val="24"/>
          <w:szCs w:val="24"/>
        </w:rPr>
        <w:t>на 2019 год</w:t>
      </w:r>
    </w:p>
    <w:p w:rsidR="00F97062" w:rsidRPr="00F97062" w:rsidRDefault="00F97062" w:rsidP="00F97062">
      <w:pPr>
        <w:spacing w:line="240" w:lineRule="auto"/>
        <w:contextualSpacing/>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05"/>
        <w:gridCol w:w="5830"/>
        <w:gridCol w:w="2213"/>
        <w:gridCol w:w="2413"/>
        <w:gridCol w:w="3015"/>
      </w:tblGrid>
      <w:tr w:rsidR="00F97062" w:rsidRPr="00F97062" w:rsidTr="001778B1">
        <w:tc>
          <w:tcPr>
            <w:tcW w:w="282" w:type="pct"/>
            <w:vAlign w:val="center"/>
          </w:tcPr>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N п/п</w:t>
            </w:r>
          </w:p>
        </w:tc>
        <w:tc>
          <w:tcPr>
            <w:tcW w:w="2042" w:type="pct"/>
            <w:vAlign w:val="center"/>
          </w:tcPr>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Адрес общественной территории</w:t>
            </w:r>
          </w:p>
        </w:tc>
        <w:tc>
          <w:tcPr>
            <w:tcW w:w="775" w:type="pct"/>
            <w:vAlign w:val="center"/>
          </w:tcPr>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Площадь территории (кв. м)</w:t>
            </w:r>
          </w:p>
        </w:tc>
        <w:tc>
          <w:tcPr>
            <w:tcW w:w="845" w:type="pct"/>
            <w:vAlign w:val="center"/>
          </w:tcPr>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Перечень проводимых работ</w:t>
            </w:r>
          </w:p>
        </w:tc>
        <w:tc>
          <w:tcPr>
            <w:tcW w:w="1056" w:type="pct"/>
            <w:vAlign w:val="center"/>
          </w:tcPr>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Сметная стоимость работ (тыс. руб.)</w:t>
            </w:r>
          </w:p>
        </w:tc>
      </w:tr>
      <w:tr w:rsidR="00F97062" w:rsidRPr="00F97062" w:rsidTr="001778B1">
        <w:tc>
          <w:tcPr>
            <w:tcW w:w="282" w:type="pct"/>
          </w:tcPr>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1</w:t>
            </w:r>
          </w:p>
        </w:tc>
        <w:tc>
          <w:tcPr>
            <w:tcW w:w="2042" w:type="pct"/>
          </w:tcPr>
          <w:p w:rsidR="00F97062" w:rsidRPr="00F97062" w:rsidRDefault="00F97062" w:rsidP="00F97062">
            <w:pPr>
              <w:spacing w:line="240" w:lineRule="auto"/>
              <w:contextualSpacing/>
              <w:rPr>
                <w:rFonts w:ascii="Arial" w:eastAsia="Calibri" w:hAnsi="Arial" w:cs="Arial"/>
                <w:sz w:val="24"/>
                <w:szCs w:val="24"/>
              </w:rPr>
            </w:pPr>
            <w:r w:rsidRPr="00F97062">
              <w:rPr>
                <w:rFonts w:ascii="Arial" w:eastAsia="Calibri" w:hAnsi="Arial" w:cs="Arial"/>
                <w:sz w:val="24"/>
                <w:szCs w:val="24"/>
              </w:rPr>
              <w:t>Район Талнах, территория в районе ул. Маслова и ул. Бауманская</w:t>
            </w:r>
          </w:p>
        </w:tc>
        <w:tc>
          <w:tcPr>
            <w:tcW w:w="775" w:type="pct"/>
          </w:tcPr>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1372</w:t>
            </w:r>
          </w:p>
        </w:tc>
        <w:tc>
          <w:tcPr>
            <w:tcW w:w="845" w:type="pct"/>
          </w:tcPr>
          <w:p w:rsidR="00F97062" w:rsidRPr="00F97062" w:rsidRDefault="00F97062" w:rsidP="00F97062">
            <w:pPr>
              <w:spacing w:line="240" w:lineRule="auto"/>
              <w:contextualSpacing/>
              <w:rPr>
                <w:rFonts w:ascii="Arial" w:eastAsia="Calibri" w:hAnsi="Arial" w:cs="Arial"/>
                <w:sz w:val="24"/>
                <w:szCs w:val="24"/>
              </w:rPr>
            </w:pPr>
            <w:r w:rsidRPr="00F97062">
              <w:rPr>
                <w:rFonts w:ascii="Arial" w:eastAsia="Calibri" w:hAnsi="Arial" w:cs="Arial"/>
                <w:sz w:val="24"/>
                <w:szCs w:val="24"/>
              </w:rPr>
              <w:t>Обустройство места отдыха</w:t>
            </w:r>
          </w:p>
        </w:tc>
        <w:tc>
          <w:tcPr>
            <w:tcW w:w="1056" w:type="pct"/>
          </w:tcPr>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6311,2</w:t>
            </w:r>
          </w:p>
        </w:tc>
      </w:tr>
      <w:tr w:rsidR="00F97062" w:rsidRPr="00F97062" w:rsidTr="001778B1">
        <w:tc>
          <w:tcPr>
            <w:tcW w:w="282" w:type="pct"/>
          </w:tcPr>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lastRenderedPageBreak/>
              <w:t>2</w:t>
            </w:r>
          </w:p>
        </w:tc>
        <w:tc>
          <w:tcPr>
            <w:tcW w:w="2042" w:type="pct"/>
          </w:tcPr>
          <w:p w:rsidR="00F97062" w:rsidRPr="00F97062" w:rsidRDefault="00F97062" w:rsidP="00F97062">
            <w:pPr>
              <w:spacing w:line="240" w:lineRule="auto"/>
              <w:contextualSpacing/>
              <w:rPr>
                <w:rFonts w:ascii="Arial" w:eastAsia="Calibri" w:hAnsi="Arial" w:cs="Arial"/>
                <w:sz w:val="24"/>
                <w:szCs w:val="24"/>
              </w:rPr>
            </w:pPr>
            <w:r w:rsidRPr="00F97062">
              <w:rPr>
                <w:rFonts w:ascii="Arial" w:eastAsia="Calibri" w:hAnsi="Arial" w:cs="Arial"/>
                <w:sz w:val="24"/>
                <w:szCs w:val="24"/>
              </w:rPr>
              <w:t>Район Кайеркан, зона отдыха в районе домов 9 и 15 по ул. Победы</w:t>
            </w:r>
          </w:p>
        </w:tc>
        <w:tc>
          <w:tcPr>
            <w:tcW w:w="775" w:type="pct"/>
          </w:tcPr>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7000</w:t>
            </w:r>
          </w:p>
        </w:tc>
        <w:tc>
          <w:tcPr>
            <w:tcW w:w="845" w:type="pct"/>
          </w:tcPr>
          <w:p w:rsidR="00F97062" w:rsidRPr="00F97062" w:rsidRDefault="00F97062" w:rsidP="00F97062">
            <w:pPr>
              <w:spacing w:line="240" w:lineRule="auto"/>
              <w:contextualSpacing/>
              <w:rPr>
                <w:rFonts w:ascii="Arial" w:eastAsia="Calibri" w:hAnsi="Arial" w:cs="Arial"/>
                <w:sz w:val="24"/>
                <w:szCs w:val="24"/>
              </w:rPr>
            </w:pPr>
            <w:r w:rsidRPr="00F97062">
              <w:rPr>
                <w:rFonts w:ascii="Arial" w:eastAsia="Calibri" w:hAnsi="Arial" w:cs="Arial"/>
                <w:sz w:val="24"/>
                <w:szCs w:val="24"/>
              </w:rPr>
              <w:t>Обустройство места отдыха</w:t>
            </w:r>
          </w:p>
        </w:tc>
        <w:tc>
          <w:tcPr>
            <w:tcW w:w="1056" w:type="pct"/>
          </w:tcPr>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35951,3</w:t>
            </w:r>
          </w:p>
        </w:tc>
      </w:tr>
    </w:tbl>
    <w:p w:rsidR="00F97062" w:rsidRPr="00F97062" w:rsidRDefault="00F97062" w:rsidP="00F97062">
      <w:pPr>
        <w:spacing w:line="240" w:lineRule="auto"/>
        <w:contextualSpacing/>
        <w:rPr>
          <w:rFonts w:ascii="Arial" w:eastAsia="Calibri" w:hAnsi="Arial" w:cs="Arial"/>
          <w:sz w:val="24"/>
          <w:szCs w:val="24"/>
        </w:rPr>
      </w:pPr>
    </w:p>
    <w:p w:rsidR="00F97062" w:rsidRPr="00F97062" w:rsidRDefault="00F97062" w:rsidP="00F97062">
      <w:pPr>
        <w:spacing w:line="240" w:lineRule="auto"/>
        <w:contextualSpacing/>
        <w:rPr>
          <w:rFonts w:ascii="Arial" w:eastAsia="Calibri" w:hAnsi="Arial" w:cs="Arial"/>
          <w:sz w:val="24"/>
          <w:szCs w:val="24"/>
        </w:rPr>
      </w:pPr>
    </w:p>
    <w:p w:rsidR="00F97062" w:rsidRPr="00F97062" w:rsidRDefault="00F97062" w:rsidP="00F97062">
      <w:pPr>
        <w:spacing w:line="240" w:lineRule="auto"/>
        <w:contextualSpacing/>
        <w:rPr>
          <w:rFonts w:ascii="Arial" w:eastAsia="Calibri" w:hAnsi="Arial" w:cs="Arial"/>
          <w:sz w:val="24"/>
          <w:szCs w:val="24"/>
        </w:rPr>
      </w:pPr>
    </w:p>
    <w:p w:rsidR="00F97062" w:rsidRPr="00F97062" w:rsidRDefault="00F97062" w:rsidP="00F97062">
      <w:pPr>
        <w:spacing w:line="240" w:lineRule="auto"/>
        <w:contextualSpacing/>
        <w:rPr>
          <w:rFonts w:ascii="Arial" w:eastAsia="Calibri" w:hAnsi="Arial" w:cs="Arial"/>
          <w:sz w:val="24"/>
          <w:szCs w:val="24"/>
        </w:rPr>
      </w:pPr>
    </w:p>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Адресный перечень</w:t>
      </w:r>
    </w:p>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общественных территорий, включенных в муниципальную программу «Формирование современной городской среды» на 2018-2024 годы</w:t>
      </w:r>
    </w:p>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на 2020 год</w:t>
      </w:r>
    </w:p>
    <w:p w:rsidR="00F97062" w:rsidRPr="00F97062" w:rsidRDefault="00F97062" w:rsidP="00F97062">
      <w:pPr>
        <w:spacing w:line="240" w:lineRule="auto"/>
        <w:contextualSpacing/>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16"/>
        <w:gridCol w:w="8566"/>
        <w:gridCol w:w="2447"/>
        <w:gridCol w:w="2447"/>
      </w:tblGrid>
      <w:tr w:rsidR="00F97062" w:rsidRPr="00F97062" w:rsidTr="00F97062">
        <w:tc>
          <w:tcPr>
            <w:tcW w:w="286" w:type="pct"/>
          </w:tcPr>
          <w:p w:rsidR="00F97062" w:rsidRPr="00F97062" w:rsidRDefault="00F97062" w:rsidP="00F97062">
            <w:pPr>
              <w:spacing w:line="240" w:lineRule="auto"/>
              <w:contextualSpacing/>
              <w:rPr>
                <w:rFonts w:ascii="Arial" w:eastAsia="Calibri" w:hAnsi="Arial" w:cs="Arial"/>
                <w:sz w:val="24"/>
                <w:szCs w:val="24"/>
              </w:rPr>
            </w:pPr>
            <w:r w:rsidRPr="00F97062">
              <w:rPr>
                <w:rFonts w:ascii="Arial" w:eastAsia="Calibri" w:hAnsi="Arial" w:cs="Arial"/>
                <w:sz w:val="24"/>
                <w:szCs w:val="24"/>
              </w:rPr>
              <w:t>N п/п</w:t>
            </w:r>
          </w:p>
        </w:tc>
        <w:tc>
          <w:tcPr>
            <w:tcW w:w="3000" w:type="pct"/>
          </w:tcPr>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Адрес общественной территории</w:t>
            </w:r>
          </w:p>
        </w:tc>
        <w:tc>
          <w:tcPr>
            <w:tcW w:w="857" w:type="pct"/>
          </w:tcPr>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Площадь территории (кв. м)</w:t>
            </w:r>
          </w:p>
        </w:tc>
        <w:tc>
          <w:tcPr>
            <w:tcW w:w="857" w:type="pct"/>
          </w:tcPr>
          <w:p w:rsidR="00F97062" w:rsidRPr="00F97062" w:rsidRDefault="00F97062" w:rsidP="00F97062">
            <w:pPr>
              <w:spacing w:line="240" w:lineRule="auto"/>
              <w:contextualSpacing/>
              <w:jc w:val="center"/>
              <w:rPr>
                <w:rFonts w:ascii="Arial" w:eastAsia="Calibri" w:hAnsi="Arial" w:cs="Arial"/>
                <w:sz w:val="24"/>
                <w:szCs w:val="24"/>
              </w:rPr>
            </w:pPr>
            <w:r w:rsidRPr="00F97062">
              <w:rPr>
                <w:rFonts w:ascii="Arial" w:eastAsia="Calibri" w:hAnsi="Arial" w:cs="Arial"/>
                <w:sz w:val="24"/>
                <w:szCs w:val="24"/>
              </w:rPr>
              <w:t>Перечень проводимых работ</w:t>
            </w:r>
          </w:p>
        </w:tc>
      </w:tr>
      <w:tr w:rsidR="00F97062" w:rsidRPr="00F97062" w:rsidTr="00F97062">
        <w:tc>
          <w:tcPr>
            <w:tcW w:w="286" w:type="pct"/>
          </w:tcPr>
          <w:p w:rsidR="00F97062" w:rsidRPr="00F97062" w:rsidRDefault="00F97062" w:rsidP="00F97062">
            <w:pPr>
              <w:spacing w:line="240" w:lineRule="auto"/>
              <w:contextualSpacing/>
              <w:rPr>
                <w:rFonts w:ascii="Arial" w:eastAsia="Calibri" w:hAnsi="Arial" w:cs="Arial"/>
                <w:sz w:val="24"/>
                <w:szCs w:val="24"/>
              </w:rPr>
            </w:pPr>
            <w:r w:rsidRPr="00F97062">
              <w:rPr>
                <w:rFonts w:ascii="Arial" w:eastAsia="Calibri" w:hAnsi="Arial" w:cs="Arial"/>
                <w:sz w:val="24"/>
                <w:szCs w:val="24"/>
              </w:rPr>
              <w:t>1</w:t>
            </w:r>
          </w:p>
        </w:tc>
        <w:tc>
          <w:tcPr>
            <w:tcW w:w="3000" w:type="pct"/>
          </w:tcPr>
          <w:p w:rsidR="00F97062" w:rsidRPr="00F97062" w:rsidRDefault="00F97062" w:rsidP="00F97062">
            <w:pPr>
              <w:spacing w:line="240" w:lineRule="auto"/>
              <w:contextualSpacing/>
              <w:rPr>
                <w:rFonts w:ascii="Arial" w:eastAsia="Calibri" w:hAnsi="Arial" w:cs="Arial"/>
                <w:sz w:val="24"/>
                <w:szCs w:val="24"/>
              </w:rPr>
            </w:pPr>
            <w:r w:rsidRPr="00F97062">
              <w:rPr>
                <w:rFonts w:ascii="Arial" w:eastAsia="Calibri" w:hAnsi="Arial" w:cs="Arial"/>
                <w:sz w:val="24"/>
                <w:szCs w:val="24"/>
              </w:rPr>
              <w:t>Район Центральный города Норильска, территория в районе ул. Михайличенко, 6</w:t>
            </w:r>
          </w:p>
        </w:tc>
        <w:tc>
          <w:tcPr>
            <w:tcW w:w="857" w:type="pct"/>
          </w:tcPr>
          <w:p w:rsidR="00F97062" w:rsidRPr="00F97062" w:rsidRDefault="00F97062" w:rsidP="00F97062">
            <w:pPr>
              <w:spacing w:line="240" w:lineRule="auto"/>
              <w:contextualSpacing/>
              <w:rPr>
                <w:rFonts w:ascii="Arial" w:eastAsia="Calibri" w:hAnsi="Arial" w:cs="Arial"/>
                <w:sz w:val="24"/>
                <w:szCs w:val="24"/>
              </w:rPr>
            </w:pPr>
            <w:r w:rsidRPr="00F97062">
              <w:rPr>
                <w:rFonts w:ascii="Arial" w:eastAsia="Calibri" w:hAnsi="Arial" w:cs="Arial"/>
                <w:sz w:val="24"/>
                <w:szCs w:val="24"/>
              </w:rPr>
              <w:t>3823</w:t>
            </w:r>
          </w:p>
        </w:tc>
        <w:tc>
          <w:tcPr>
            <w:tcW w:w="857" w:type="pct"/>
          </w:tcPr>
          <w:p w:rsidR="00F97062" w:rsidRPr="00F97062" w:rsidRDefault="00F97062" w:rsidP="00F97062">
            <w:pPr>
              <w:spacing w:line="240" w:lineRule="auto"/>
              <w:contextualSpacing/>
              <w:rPr>
                <w:rFonts w:ascii="Arial" w:eastAsia="Calibri" w:hAnsi="Arial" w:cs="Arial"/>
                <w:sz w:val="24"/>
                <w:szCs w:val="24"/>
              </w:rPr>
            </w:pPr>
            <w:r w:rsidRPr="00F97062">
              <w:rPr>
                <w:rFonts w:ascii="Arial" w:eastAsia="Calibri" w:hAnsi="Arial" w:cs="Arial"/>
                <w:sz w:val="24"/>
                <w:szCs w:val="24"/>
              </w:rPr>
              <w:t>Обустройство места отдыха</w:t>
            </w:r>
          </w:p>
        </w:tc>
      </w:tr>
    </w:tbl>
    <w:p w:rsidR="004D4BBF" w:rsidRPr="00BD6C53" w:rsidRDefault="004D4BBF" w:rsidP="00E4310F">
      <w:pPr>
        <w:spacing w:after="0" w:line="240" w:lineRule="auto"/>
        <w:rPr>
          <w:rFonts w:ascii="Arial" w:hAnsi="Arial" w:cs="Arial"/>
          <w:sz w:val="26"/>
          <w:szCs w:val="26"/>
        </w:rPr>
        <w:sectPr w:rsidR="004D4BBF" w:rsidRPr="00BD6C53" w:rsidSect="00916172">
          <w:pgSz w:w="16838" w:h="11905" w:orient="landscape"/>
          <w:pgMar w:top="1134" w:right="851" w:bottom="1134" w:left="1701" w:header="0" w:footer="0" w:gutter="0"/>
          <w:cols w:space="720"/>
        </w:sectPr>
      </w:pPr>
    </w:p>
    <w:p w:rsidR="005C7E3A" w:rsidRPr="00BD6C53" w:rsidRDefault="005C7E3A" w:rsidP="004842F9">
      <w:pPr>
        <w:pStyle w:val="ConsPlusNormal"/>
        <w:ind w:left="5103"/>
        <w:outlineLvl w:val="1"/>
        <w:rPr>
          <w:rFonts w:ascii="Arial" w:hAnsi="Arial" w:cs="Arial"/>
          <w:sz w:val="24"/>
          <w:szCs w:val="24"/>
        </w:rPr>
      </w:pPr>
      <w:bookmarkStart w:id="4" w:name="P856"/>
      <w:bookmarkEnd w:id="4"/>
      <w:r w:rsidRPr="00BD6C53">
        <w:rPr>
          <w:rFonts w:ascii="Arial" w:hAnsi="Arial" w:cs="Arial"/>
          <w:sz w:val="24"/>
          <w:szCs w:val="24"/>
        </w:rPr>
        <w:lastRenderedPageBreak/>
        <w:t>Приложение N 5</w:t>
      </w:r>
    </w:p>
    <w:p w:rsidR="005C7E3A" w:rsidRPr="00BD6C53" w:rsidRDefault="005C7E3A" w:rsidP="004842F9">
      <w:pPr>
        <w:pStyle w:val="ConsPlusNormal"/>
        <w:ind w:left="5103"/>
        <w:rPr>
          <w:rFonts w:ascii="Arial" w:hAnsi="Arial" w:cs="Arial"/>
          <w:sz w:val="24"/>
          <w:szCs w:val="24"/>
        </w:rPr>
      </w:pPr>
      <w:r w:rsidRPr="00BD6C53">
        <w:rPr>
          <w:rFonts w:ascii="Arial" w:hAnsi="Arial" w:cs="Arial"/>
          <w:sz w:val="24"/>
          <w:szCs w:val="24"/>
        </w:rPr>
        <w:t>к муниципальной программе</w:t>
      </w:r>
    </w:p>
    <w:p w:rsidR="005C7E3A" w:rsidRPr="00BD6C53" w:rsidRDefault="005C7E3A" w:rsidP="004842F9">
      <w:pPr>
        <w:pStyle w:val="ConsPlusNormal"/>
        <w:ind w:left="5103"/>
        <w:rPr>
          <w:rFonts w:ascii="Arial" w:hAnsi="Arial" w:cs="Arial"/>
          <w:sz w:val="24"/>
          <w:szCs w:val="24"/>
        </w:rPr>
      </w:pPr>
      <w:r w:rsidRPr="00BD6C53">
        <w:rPr>
          <w:rFonts w:ascii="Arial" w:hAnsi="Arial" w:cs="Arial"/>
          <w:sz w:val="24"/>
          <w:szCs w:val="24"/>
        </w:rPr>
        <w:t>"Формирование современной</w:t>
      </w:r>
    </w:p>
    <w:p w:rsidR="005C7E3A" w:rsidRPr="00BD6C53" w:rsidRDefault="005C7E3A" w:rsidP="004842F9">
      <w:pPr>
        <w:pStyle w:val="ConsPlusNormal"/>
        <w:ind w:left="5103"/>
        <w:rPr>
          <w:rFonts w:ascii="Arial" w:hAnsi="Arial" w:cs="Arial"/>
          <w:sz w:val="24"/>
          <w:szCs w:val="24"/>
        </w:rPr>
      </w:pPr>
      <w:r w:rsidRPr="00BD6C53">
        <w:rPr>
          <w:rFonts w:ascii="Arial" w:hAnsi="Arial" w:cs="Arial"/>
          <w:sz w:val="24"/>
          <w:szCs w:val="24"/>
        </w:rPr>
        <w:t>городской среды"</w:t>
      </w:r>
      <w:r w:rsidR="004842F9">
        <w:rPr>
          <w:rFonts w:ascii="Arial" w:hAnsi="Arial" w:cs="Arial"/>
          <w:sz w:val="24"/>
          <w:szCs w:val="24"/>
        </w:rPr>
        <w:t xml:space="preserve"> </w:t>
      </w:r>
      <w:r w:rsidR="008C7D89">
        <w:rPr>
          <w:rFonts w:ascii="Arial" w:hAnsi="Arial" w:cs="Arial"/>
          <w:sz w:val="24"/>
          <w:szCs w:val="24"/>
        </w:rPr>
        <w:t>на 2018 - 2024</w:t>
      </w:r>
      <w:r w:rsidRPr="00BD6C53">
        <w:rPr>
          <w:rFonts w:ascii="Arial" w:hAnsi="Arial" w:cs="Arial"/>
          <w:sz w:val="24"/>
          <w:szCs w:val="24"/>
        </w:rPr>
        <w:t xml:space="preserve"> годы,</w:t>
      </w:r>
      <w:r w:rsidR="004842F9">
        <w:rPr>
          <w:rFonts w:ascii="Arial" w:hAnsi="Arial" w:cs="Arial"/>
          <w:sz w:val="24"/>
          <w:szCs w:val="24"/>
        </w:rPr>
        <w:t xml:space="preserve"> </w:t>
      </w:r>
      <w:r w:rsidRPr="00BD6C53">
        <w:rPr>
          <w:rFonts w:ascii="Arial" w:hAnsi="Arial" w:cs="Arial"/>
          <w:sz w:val="24"/>
          <w:szCs w:val="24"/>
        </w:rPr>
        <w:t>утвержденной</w:t>
      </w:r>
      <w:r w:rsidR="004842F9">
        <w:rPr>
          <w:rFonts w:ascii="Arial" w:hAnsi="Arial" w:cs="Arial"/>
          <w:sz w:val="24"/>
          <w:szCs w:val="24"/>
        </w:rPr>
        <w:t xml:space="preserve"> </w:t>
      </w:r>
      <w:r w:rsidRPr="00BD6C53">
        <w:rPr>
          <w:rFonts w:ascii="Arial" w:hAnsi="Arial" w:cs="Arial"/>
          <w:sz w:val="24"/>
          <w:szCs w:val="24"/>
        </w:rPr>
        <w:t>Постановлением</w:t>
      </w:r>
      <w:r w:rsidR="004842F9">
        <w:rPr>
          <w:rFonts w:ascii="Arial" w:hAnsi="Arial" w:cs="Arial"/>
          <w:sz w:val="24"/>
          <w:szCs w:val="24"/>
        </w:rPr>
        <w:t xml:space="preserve"> Администрации города </w:t>
      </w:r>
      <w:r w:rsidRPr="00BD6C53">
        <w:rPr>
          <w:rFonts w:ascii="Arial" w:hAnsi="Arial" w:cs="Arial"/>
          <w:sz w:val="24"/>
          <w:szCs w:val="24"/>
        </w:rPr>
        <w:t>Норильска</w:t>
      </w:r>
      <w:r w:rsidR="004842F9">
        <w:rPr>
          <w:rFonts w:ascii="Arial" w:hAnsi="Arial" w:cs="Arial"/>
          <w:sz w:val="24"/>
          <w:szCs w:val="24"/>
        </w:rPr>
        <w:t xml:space="preserve"> </w:t>
      </w:r>
      <w:r w:rsidRPr="00BD6C53">
        <w:rPr>
          <w:rFonts w:ascii="Arial" w:hAnsi="Arial" w:cs="Arial"/>
          <w:sz w:val="24"/>
          <w:szCs w:val="24"/>
        </w:rPr>
        <w:t>от 8 декабря 2017 г. N 577</w:t>
      </w:r>
    </w:p>
    <w:p w:rsidR="005C7E3A" w:rsidRPr="00BD6C53" w:rsidRDefault="005C7E3A" w:rsidP="00E4310F">
      <w:pPr>
        <w:pStyle w:val="ConsPlusNormal"/>
        <w:jc w:val="both"/>
        <w:rPr>
          <w:rFonts w:ascii="Arial" w:hAnsi="Arial" w:cs="Arial"/>
          <w:sz w:val="24"/>
          <w:szCs w:val="24"/>
        </w:rPr>
      </w:pPr>
    </w:p>
    <w:p w:rsidR="005C7E3A" w:rsidRPr="00BD6C53" w:rsidRDefault="005C7E3A" w:rsidP="005A2D39">
      <w:pPr>
        <w:pStyle w:val="ConsPlusTitle"/>
        <w:ind w:firstLine="709"/>
        <w:jc w:val="center"/>
        <w:rPr>
          <w:rFonts w:ascii="Arial" w:hAnsi="Arial" w:cs="Arial"/>
          <w:b w:val="0"/>
          <w:sz w:val="24"/>
          <w:szCs w:val="24"/>
        </w:rPr>
      </w:pPr>
      <w:bookmarkStart w:id="5" w:name="P872"/>
      <w:bookmarkEnd w:id="5"/>
      <w:r w:rsidRPr="00BD6C53">
        <w:rPr>
          <w:rFonts w:ascii="Arial" w:hAnsi="Arial" w:cs="Arial"/>
          <w:b w:val="0"/>
          <w:sz w:val="24"/>
          <w:szCs w:val="24"/>
        </w:rPr>
        <w:t>ПОРЯДОК</w:t>
      </w:r>
    </w:p>
    <w:p w:rsidR="005C7E3A" w:rsidRPr="00BD6C53" w:rsidRDefault="005C7E3A" w:rsidP="005A2D39">
      <w:pPr>
        <w:pStyle w:val="ConsPlusTitle"/>
        <w:ind w:firstLine="709"/>
        <w:jc w:val="center"/>
        <w:rPr>
          <w:rFonts w:ascii="Arial" w:hAnsi="Arial" w:cs="Arial"/>
          <w:b w:val="0"/>
          <w:sz w:val="24"/>
          <w:szCs w:val="24"/>
        </w:rPr>
      </w:pPr>
      <w:r w:rsidRPr="00BD6C53">
        <w:rPr>
          <w:rFonts w:ascii="Arial" w:hAnsi="Arial" w:cs="Arial"/>
          <w:b w:val="0"/>
          <w:sz w:val="24"/>
          <w:szCs w:val="24"/>
        </w:rPr>
        <w:t>РАЗРАБОТКИ, ОБСУЖДЕНИЯ С ЗАИНТЕРЕСОВАННЫМИ ЛИЦАМИ</w:t>
      </w:r>
    </w:p>
    <w:p w:rsidR="005C7E3A" w:rsidRPr="00BD6C53" w:rsidRDefault="005C7E3A" w:rsidP="005A2D39">
      <w:pPr>
        <w:pStyle w:val="ConsPlusTitle"/>
        <w:ind w:firstLine="709"/>
        <w:jc w:val="center"/>
        <w:rPr>
          <w:rFonts w:ascii="Arial" w:hAnsi="Arial" w:cs="Arial"/>
          <w:b w:val="0"/>
          <w:sz w:val="24"/>
          <w:szCs w:val="24"/>
        </w:rPr>
      </w:pPr>
      <w:r w:rsidRPr="00BD6C53">
        <w:rPr>
          <w:rFonts w:ascii="Arial" w:hAnsi="Arial" w:cs="Arial"/>
          <w:b w:val="0"/>
          <w:sz w:val="24"/>
          <w:szCs w:val="24"/>
        </w:rPr>
        <w:t>И УТВЕРЖДЕНИЯ ДИЗАЙН-ПРОЕКТОВ БЛАГОУСТРОЙСТВА ДВОРОВЫХ</w:t>
      </w:r>
    </w:p>
    <w:p w:rsidR="005C7E3A" w:rsidRPr="00BD6C53" w:rsidRDefault="009E62C3" w:rsidP="005A2D39">
      <w:pPr>
        <w:pStyle w:val="ConsPlusTitle"/>
        <w:ind w:firstLine="709"/>
        <w:jc w:val="center"/>
        <w:rPr>
          <w:rFonts w:ascii="Arial" w:hAnsi="Arial" w:cs="Arial"/>
          <w:b w:val="0"/>
          <w:sz w:val="24"/>
          <w:szCs w:val="24"/>
        </w:rPr>
      </w:pPr>
      <w:r w:rsidRPr="00BD6C53">
        <w:rPr>
          <w:rFonts w:ascii="Arial" w:hAnsi="Arial" w:cs="Arial"/>
          <w:b w:val="0"/>
          <w:sz w:val="24"/>
          <w:szCs w:val="24"/>
        </w:rPr>
        <w:t>ТЕРРИТОРИЙ И ОБЩЕСТВЕННЫХ ТЕРРИТОРИЙ</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center"/>
        <w:outlineLvl w:val="2"/>
        <w:rPr>
          <w:rFonts w:ascii="Arial" w:hAnsi="Arial" w:cs="Arial"/>
          <w:sz w:val="24"/>
          <w:szCs w:val="24"/>
        </w:rPr>
      </w:pPr>
      <w:r w:rsidRPr="00BD6C53">
        <w:rPr>
          <w:rFonts w:ascii="Arial" w:hAnsi="Arial" w:cs="Arial"/>
          <w:sz w:val="24"/>
          <w:szCs w:val="24"/>
        </w:rPr>
        <w:t>1. ОБЩИЕ ПОЛОЖЕНИЯ</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1.1. Порядок разработки, обсуждения с заинтересованными лицами и утверждения дизайн-проектов благоустройства дворовых и общественных территорий (далее - Порядок) разработан 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Приказом Минстроя России от 06.04.2017 N 691/</w:t>
      </w:r>
      <w:proofErr w:type="spellStart"/>
      <w:r w:rsidRPr="00BD6C53">
        <w:rPr>
          <w:rFonts w:ascii="Arial" w:hAnsi="Arial" w:cs="Arial"/>
          <w:sz w:val="24"/>
          <w:szCs w:val="24"/>
        </w:rPr>
        <w:t>пр</w:t>
      </w:r>
      <w:proofErr w:type="spellEnd"/>
      <w:r w:rsidRPr="00BD6C53">
        <w:rPr>
          <w:rFonts w:ascii="Arial" w:hAnsi="Arial" w:cs="Arial"/>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w:t>
      </w:r>
      <w:r w:rsidR="008C7D89">
        <w:rPr>
          <w:rFonts w:ascii="Arial" w:hAnsi="Arial" w:cs="Arial"/>
          <w:sz w:val="24"/>
          <w:szCs w:val="24"/>
        </w:rPr>
        <w:t xml:space="preserve"> городской среды" на 2018 - 2024</w:t>
      </w:r>
      <w:r w:rsidRPr="00BD6C53">
        <w:rPr>
          <w:rFonts w:ascii="Arial" w:hAnsi="Arial" w:cs="Arial"/>
          <w:sz w:val="24"/>
          <w:szCs w:val="24"/>
        </w:rPr>
        <w:t xml:space="preserve"> годы", в целях обеспечения единой концепции архитектурного облика городской среды муниципального образования город Норильск, формируемой в рамках программы.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1.2. В качестве составных частей благоустройства территорий применяются декоративные, технические, планировочные, конструктивные элементы, объекты озеленения, различные виды оборудования и оформления, малые архитектурные формы, некапитальные нестационарные сооружения, знаки информации.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Все элементы благоустройства должны создавать композиционно-целостное единство и подчиняться общему дизайну концепции.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1.3. Настоящий Порядок устанавливает форму и сроки разработки, обсуждения с заинтересованными лицами и утверждения дизайн-проектов благоустройства дворовых территорий, </w:t>
      </w:r>
      <w:r w:rsidR="009E62C3" w:rsidRPr="00BD6C53">
        <w:rPr>
          <w:rFonts w:ascii="Arial" w:hAnsi="Arial" w:cs="Arial"/>
          <w:sz w:val="24"/>
          <w:szCs w:val="24"/>
        </w:rPr>
        <w:t>общественных территорий</w:t>
      </w:r>
      <w:r w:rsidRPr="00BD6C53">
        <w:rPr>
          <w:rFonts w:ascii="Arial" w:hAnsi="Arial" w:cs="Arial"/>
          <w:sz w:val="24"/>
          <w:szCs w:val="24"/>
        </w:rPr>
        <w:t>, включенных в муниципальную программу "Формирование современной</w:t>
      </w:r>
      <w:r w:rsidR="008C7D89">
        <w:rPr>
          <w:rFonts w:ascii="Arial" w:hAnsi="Arial" w:cs="Arial"/>
          <w:sz w:val="24"/>
          <w:szCs w:val="24"/>
        </w:rPr>
        <w:t xml:space="preserve"> городской среды" на 2018 - 2024</w:t>
      </w:r>
      <w:r w:rsidRPr="00BD6C53">
        <w:rPr>
          <w:rFonts w:ascii="Arial" w:hAnsi="Arial" w:cs="Arial"/>
          <w:sz w:val="24"/>
          <w:szCs w:val="24"/>
        </w:rPr>
        <w:t xml:space="preserve"> годы, утвержденную Постановлением Администрации города Норильска (далее - муниципальная программа).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1.4.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 </w:t>
      </w:r>
      <w:r w:rsidR="009E62C3" w:rsidRPr="00BD6C53">
        <w:rPr>
          <w:rFonts w:ascii="Arial" w:hAnsi="Arial" w:cs="Arial"/>
          <w:sz w:val="24"/>
          <w:szCs w:val="24"/>
        </w:rPr>
        <w:t>общественной территории</w:t>
      </w:r>
      <w:r w:rsidRPr="00BD6C53">
        <w:rPr>
          <w:rFonts w:ascii="Arial" w:hAnsi="Arial" w:cs="Arial"/>
          <w:sz w:val="24"/>
          <w:szCs w:val="24"/>
        </w:rPr>
        <w:t>.</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1.5. Комиссия - Общественная комиссия по развитию городской среды, сформированная в соответствии с Порядком формирования общественной комиссии по развитию городской среды, утвержденным Распоряжением Администрации города Норильска от 06.09.2017 N 4969.</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lastRenderedPageBreak/>
        <w:t>1.6. Заявитель - лицо, уполномоченное на подачу предложений, представляющее интересы заинтересованных лиц при подаче предложений и реализации муниципальной программы.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1.7. Дизайн-проект - текстовое и визуальное описание предлагаемого проекта, перечень элементов благоустройства, предлагаемых к размещению на соответствующей дворовой территории, </w:t>
      </w:r>
      <w:r w:rsidR="009E62C3" w:rsidRPr="00BD6C53">
        <w:rPr>
          <w:rFonts w:ascii="Arial" w:hAnsi="Arial" w:cs="Arial"/>
          <w:sz w:val="24"/>
          <w:szCs w:val="24"/>
        </w:rPr>
        <w:t>общественной территории</w:t>
      </w:r>
      <w:r w:rsidRPr="00BD6C53">
        <w:rPr>
          <w:rFonts w:ascii="Arial" w:hAnsi="Arial" w:cs="Arial"/>
          <w:sz w:val="24"/>
          <w:szCs w:val="24"/>
        </w:rPr>
        <w:t xml:space="preserve">. Это </w:t>
      </w:r>
      <w:proofErr w:type="gramStart"/>
      <w:r w:rsidRPr="00BD6C53">
        <w:rPr>
          <w:rFonts w:ascii="Arial" w:hAnsi="Arial" w:cs="Arial"/>
          <w:sz w:val="24"/>
          <w:szCs w:val="24"/>
        </w:rPr>
        <w:t>может быть</w:t>
      </w:r>
      <w:proofErr w:type="gramEnd"/>
      <w:r w:rsidRPr="00BD6C53">
        <w:rPr>
          <w:rFonts w:ascii="Arial" w:hAnsi="Arial" w:cs="Arial"/>
          <w:sz w:val="24"/>
          <w:szCs w:val="24"/>
        </w:rPr>
        <w:t xml:space="preserve"> как проектная, сметная документация, так и упрощенный вариант в виде изображения дворовой территории, </w:t>
      </w:r>
      <w:r w:rsidR="009E62C3" w:rsidRPr="00BD6C53">
        <w:rPr>
          <w:rFonts w:ascii="Arial" w:hAnsi="Arial" w:cs="Arial"/>
          <w:sz w:val="24"/>
          <w:szCs w:val="24"/>
        </w:rPr>
        <w:t>общественной территории</w:t>
      </w:r>
      <w:r w:rsidRPr="00BD6C53">
        <w:rPr>
          <w:rFonts w:ascii="Arial" w:hAnsi="Arial" w:cs="Arial"/>
          <w:sz w:val="24"/>
          <w:szCs w:val="24"/>
        </w:rPr>
        <w:t xml:space="preserve"> с описанием работ и мероприятий, предлагаемых к выполнению.</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center"/>
        <w:outlineLvl w:val="2"/>
        <w:rPr>
          <w:rFonts w:ascii="Arial" w:hAnsi="Arial" w:cs="Arial"/>
          <w:sz w:val="24"/>
          <w:szCs w:val="24"/>
        </w:rPr>
      </w:pPr>
      <w:r w:rsidRPr="00BD6C53">
        <w:rPr>
          <w:rFonts w:ascii="Arial" w:hAnsi="Arial" w:cs="Arial"/>
          <w:sz w:val="24"/>
          <w:szCs w:val="24"/>
        </w:rPr>
        <w:t>2. РАЗРАБОТКА ДИЗАЙН-ПРОЕКТОВ</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2.1. Дизайн-проект разрабатывается с учетом единого подхода к формированию современной комфортной городской среды. Содержание дизайн-проекта зависит от вида и состава планируемых работ:</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2.1.1. Для дворовых территорий - схема благоустройства дворовой территории, согласованная с ресурсоснабжающими организациями,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дефектной ведомости и сметного расчета стоимости благоустройства дворовых территорий по минимальному перечню работ и дефектной ведомости и сметного расчета стоимости благоустройства дворовых территорий по дополнительному перечню работ (в случае принятия такого решения собственниками).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2.1.2. Для общественных территорий - текстовая (описательная) часть и графическая часть, в том числе в виде визуализированных изображений предлагаемого проекта.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Текстовая часть включает в себя следующие разделы: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общая пояснительная записка;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 </w:t>
      </w:r>
      <w:proofErr w:type="spellStart"/>
      <w:r w:rsidRPr="00BD6C53">
        <w:rPr>
          <w:rFonts w:ascii="Arial" w:hAnsi="Arial" w:cs="Arial"/>
          <w:sz w:val="24"/>
          <w:szCs w:val="24"/>
        </w:rPr>
        <w:t>фотофиксация</w:t>
      </w:r>
      <w:proofErr w:type="spellEnd"/>
      <w:r w:rsidRPr="00BD6C53">
        <w:rPr>
          <w:rFonts w:ascii="Arial" w:hAnsi="Arial" w:cs="Arial"/>
          <w:sz w:val="24"/>
          <w:szCs w:val="24"/>
        </w:rPr>
        <w:t xml:space="preserve"> и описание существующих объектов;</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 и т.п.).</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Графическая часть включает в себя: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схему планировочной организации земельного участка;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ситуационный план с указанием инженерных коммуникаций;</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план расстановки малых архитектурных форм и оборудования;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спецификацию МАФ и элементов.</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2.2. При разработке дизайн-проектов следует учитывать следующие условия: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условия сложившейся застройки;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сеть пешеходных пространств на дворовых и общественных территориях следует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2.3.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и общественных </w:t>
      </w:r>
      <w:r w:rsidRPr="00BD6C53">
        <w:rPr>
          <w:rFonts w:ascii="Arial" w:hAnsi="Arial" w:cs="Arial"/>
          <w:sz w:val="24"/>
          <w:szCs w:val="24"/>
        </w:rPr>
        <w:lastRenderedPageBreak/>
        <w:t>территорий с целью гармонизации городской среды, завершенности городской застройки, архитектурно-пространственной связи старых и новых элементов благоустройства.</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center"/>
        <w:outlineLvl w:val="2"/>
        <w:rPr>
          <w:rFonts w:ascii="Arial" w:hAnsi="Arial" w:cs="Arial"/>
          <w:sz w:val="24"/>
          <w:szCs w:val="24"/>
        </w:rPr>
      </w:pPr>
      <w:r w:rsidRPr="00BD6C53">
        <w:rPr>
          <w:rFonts w:ascii="Arial" w:hAnsi="Arial" w:cs="Arial"/>
          <w:sz w:val="24"/>
          <w:szCs w:val="24"/>
        </w:rPr>
        <w:t>3. ОБСУЖДЕНИЕ ДИЗАЙН-ПРОЕКТОВ</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3.1. Разработка дизайн-проектов в отношении дворовых территорий многоквартирных домов и общественных территорий осуществляется в соответствии с Правилами благоустройства, утвержденными органами местного самоуправления, требованиями Градостроительного кодекса Российской Федерации, а также действующими строительными, санитарными и </w:t>
      </w:r>
      <w:r w:rsidR="00DA2AA8" w:rsidRPr="00BD6C53">
        <w:rPr>
          <w:rFonts w:ascii="Arial" w:hAnsi="Arial" w:cs="Arial"/>
          <w:sz w:val="24"/>
          <w:szCs w:val="24"/>
        </w:rPr>
        <w:t>иными нормами,</w:t>
      </w:r>
      <w:r w:rsidRPr="00BD6C53">
        <w:rPr>
          <w:rFonts w:ascii="Arial" w:hAnsi="Arial" w:cs="Arial"/>
          <w:sz w:val="24"/>
          <w:szCs w:val="24"/>
        </w:rPr>
        <w:t xml:space="preserve"> и правилами. В составе дизайн-проекта благоустройства должны учитываться мероприятия по обеспечению физической, пространственной, информационной доступности дворовых и (или) общественных территорий для инвалидов и маломобильных групп населения.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3.2. Дизайн-проекты благоустройства дворовых территорий разрабатываются управляющими организациями, собственниками жилья, проходят общественные обсуждения на общих собраниях жильцов многоквартирных домов.</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Все решения, касающиеся обсуждения благоустройства дворовых территорий принимаются открыто и гласно, с учетом мнения жителей соответствующих многоквартирных домов. При необходимости и в особо спорных случаях рекомендуется повторно проводить общественные обсуждения, до достижения консенсуса между всеми заинтересованными сторонами.</w:t>
      </w:r>
    </w:p>
    <w:p w:rsidR="005C7E3A" w:rsidRPr="00BD6C53" w:rsidRDefault="005C7E3A" w:rsidP="005A2D39">
      <w:pPr>
        <w:pStyle w:val="ConsPlusNormal"/>
        <w:ind w:firstLine="709"/>
        <w:jc w:val="both"/>
        <w:rPr>
          <w:rFonts w:ascii="Arial" w:hAnsi="Arial" w:cs="Arial"/>
          <w:sz w:val="24"/>
          <w:szCs w:val="24"/>
        </w:rPr>
      </w:pPr>
      <w:bookmarkStart w:id="6" w:name="P915"/>
      <w:bookmarkEnd w:id="6"/>
      <w:r w:rsidRPr="00BD6C53">
        <w:rPr>
          <w:rFonts w:ascii="Arial" w:hAnsi="Arial" w:cs="Arial"/>
          <w:sz w:val="24"/>
          <w:szCs w:val="24"/>
        </w:rPr>
        <w:t>3.3. На основании решения Комиссии о включении дворовой территории в муниципальную программу, размещенного на официальном сайте муниципального образования город Норильск и опубликованного в газете "Заполярная правда", в течение 5 рабочих дней со дня принятия муниципальной программы Заявителю направляется уведомление о включении дворовой территории в муниципальную программу.</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3.4. Заявитель в течение пяти рабочих дней со дня получения уведомления, указанного в пункте 3.3 настоящего Порядка, обеспечивает обсуждение, согласование дизайн-проекта и направляет в Комиссию согласованный по результатам обсуждений с представителями заинтересованных лиц дизайн-проект благоустройства каждой дворовой территории, включенной в муниципальную программу.</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3.5. Дизайн-проект благоустройства каждой дворовой территории, включенной в муниципальную программу, утверждается решением Комиссии и в срок не позднее 5 календарных дней со дня принятия решения размещается на официальном сайте муниципального образования город Норильск, и опубликовывается в газете "Заполярная правда".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3.6. Разработка дизайн-проекта благоустройства </w:t>
      </w:r>
      <w:r w:rsidR="009E62C3" w:rsidRPr="00BD6C53">
        <w:rPr>
          <w:rFonts w:ascii="Arial" w:hAnsi="Arial" w:cs="Arial"/>
          <w:sz w:val="24"/>
          <w:szCs w:val="24"/>
        </w:rPr>
        <w:t>общественной территории</w:t>
      </w:r>
      <w:r w:rsidRPr="00BD6C53">
        <w:rPr>
          <w:rFonts w:ascii="Arial" w:hAnsi="Arial" w:cs="Arial"/>
          <w:sz w:val="24"/>
          <w:szCs w:val="24"/>
        </w:rPr>
        <w:t xml:space="preserve"> осуществляется в соответствии с Правилами благоустройства, озеленения, содержания объектов благоустройства территорий муниципального образования город Норильск, утвержденными Решением Норильского городского Совета депутатов от 02.11.2010 N 29-719, требованиями Градостроительного кодекса Российской Федерации, а также действующими строительными, санитарными и </w:t>
      </w:r>
      <w:r w:rsidRPr="00BD6C53">
        <w:rPr>
          <w:rFonts w:ascii="Arial" w:hAnsi="Arial" w:cs="Arial"/>
          <w:sz w:val="24"/>
          <w:szCs w:val="24"/>
        </w:rPr>
        <w:lastRenderedPageBreak/>
        <w:t>иными нормами, правилами.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3.9. Подведение итогов общественного обсуждения и выбор проекта благоустройства территории общего пользования в целях его реализации осуществляется Комиссией, решение которой подлежит размещению на официальном сайте муниципального образования город Норильск и публикации в газете "Заполярная правда" в срок не позднее 5 календарных дней со дня принятия решения.</w:t>
      </w:r>
    </w:p>
    <w:p w:rsidR="00B1194A" w:rsidRPr="00BD6C53" w:rsidRDefault="00B1194A" w:rsidP="005A2D39">
      <w:pPr>
        <w:spacing w:after="0" w:line="240" w:lineRule="auto"/>
        <w:ind w:firstLine="709"/>
        <w:rPr>
          <w:rFonts w:ascii="Arial" w:eastAsia="Times New Roman" w:hAnsi="Arial" w:cs="Arial"/>
          <w:sz w:val="24"/>
          <w:szCs w:val="24"/>
          <w:lang w:eastAsia="ru-RU"/>
        </w:rPr>
      </w:pPr>
      <w:r w:rsidRPr="00BD6C53">
        <w:rPr>
          <w:rFonts w:ascii="Arial" w:hAnsi="Arial" w:cs="Arial"/>
          <w:sz w:val="24"/>
          <w:szCs w:val="24"/>
        </w:rPr>
        <w:br w:type="page"/>
      </w:r>
    </w:p>
    <w:p w:rsidR="005C7E3A" w:rsidRPr="00BD6C53" w:rsidRDefault="005C7E3A" w:rsidP="004842F9">
      <w:pPr>
        <w:pStyle w:val="ConsPlusNormal"/>
        <w:ind w:left="5103"/>
        <w:outlineLvl w:val="1"/>
        <w:rPr>
          <w:rFonts w:ascii="Arial" w:hAnsi="Arial" w:cs="Arial"/>
          <w:sz w:val="24"/>
          <w:szCs w:val="24"/>
        </w:rPr>
      </w:pPr>
      <w:r w:rsidRPr="00BD6C53">
        <w:rPr>
          <w:rFonts w:ascii="Arial" w:hAnsi="Arial" w:cs="Arial"/>
          <w:sz w:val="24"/>
          <w:szCs w:val="24"/>
        </w:rPr>
        <w:lastRenderedPageBreak/>
        <w:t>Приложение N 6</w:t>
      </w:r>
    </w:p>
    <w:p w:rsidR="005C7E3A" w:rsidRPr="00BD6C53" w:rsidRDefault="005C7E3A" w:rsidP="004842F9">
      <w:pPr>
        <w:pStyle w:val="ConsPlusNormal"/>
        <w:ind w:left="5103"/>
        <w:rPr>
          <w:rFonts w:ascii="Arial" w:hAnsi="Arial" w:cs="Arial"/>
          <w:sz w:val="24"/>
          <w:szCs w:val="24"/>
        </w:rPr>
      </w:pPr>
      <w:r w:rsidRPr="00BD6C53">
        <w:rPr>
          <w:rFonts w:ascii="Arial" w:hAnsi="Arial" w:cs="Arial"/>
          <w:sz w:val="24"/>
          <w:szCs w:val="24"/>
        </w:rPr>
        <w:t>к муниципальной программе</w:t>
      </w:r>
    </w:p>
    <w:p w:rsidR="005C7E3A" w:rsidRPr="00BD6C53" w:rsidRDefault="005C7E3A" w:rsidP="004842F9">
      <w:pPr>
        <w:pStyle w:val="ConsPlusNormal"/>
        <w:ind w:left="5103"/>
        <w:rPr>
          <w:rFonts w:ascii="Arial" w:hAnsi="Arial" w:cs="Arial"/>
          <w:sz w:val="24"/>
          <w:szCs w:val="24"/>
        </w:rPr>
      </w:pPr>
      <w:r w:rsidRPr="00BD6C53">
        <w:rPr>
          <w:rFonts w:ascii="Arial" w:hAnsi="Arial" w:cs="Arial"/>
          <w:sz w:val="24"/>
          <w:szCs w:val="24"/>
        </w:rPr>
        <w:t>"Формирование современной</w:t>
      </w:r>
    </w:p>
    <w:p w:rsidR="005C7E3A" w:rsidRPr="00BD6C53" w:rsidRDefault="005C7E3A" w:rsidP="00916172">
      <w:pPr>
        <w:pStyle w:val="ConsPlusNormal"/>
        <w:ind w:left="5103"/>
        <w:rPr>
          <w:rFonts w:ascii="Arial" w:hAnsi="Arial" w:cs="Arial"/>
          <w:sz w:val="24"/>
          <w:szCs w:val="24"/>
        </w:rPr>
      </w:pPr>
      <w:r w:rsidRPr="00BD6C53">
        <w:rPr>
          <w:rFonts w:ascii="Arial" w:hAnsi="Arial" w:cs="Arial"/>
          <w:sz w:val="24"/>
          <w:szCs w:val="24"/>
        </w:rPr>
        <w:t>городской среды"</w:t>
      </w:r>
      <w:r w:rsidR="00916172">
        <w:rPr>
          <w:rFonts w:ascii="Arial" w:hAnsi="Arial" w:cs="Arial"/>
          <w:sz w:val="24"/>
          <w:szCs w:val="24"/>
        </w:rPr>
        <w:t xml:space="preserve"> </w:t>
      </w:r>
      <w:r w:rsidR="008C7D89">
        <w:rPr>
          <w:rFonts w:ascii="Arial" w:hAnsi="Arial" w:cs="Arial"/>
          <w:sz w:val="24"/>
          <w:szCs w:val="24"/>
        </w:rPr>
        <w:t>на 2018 - 2024</w:t>
      </w:r>
      <w:r w:rsidRPr="00BD6C53">
        <w:rPr>
          <w:rFonts w:ascii="Arial" w:hAnsi="Arial" w:cs="Arial"/>
          <w:sz w:val="24"/>
          <w:szCs w:val="24"/>
        </w:rPr>
        <w:t xml:space="preserve"> годы,</w:t>
      </w:r>
      <w:r w:rsidR="00916172">
        <w:rPr>
          <w:rFonts w:ascii="Arial" w:hAnsi="Arial" w:cs="Arial"/>
          <w:sz w:val="24"/>
          <w:szCs w:val="24"/>
        </w:rPr>
        <w:t xml:space="preserve"> </w:t>
      </w:r>
      <w:r w:rsidRPr="00BD6C53">
        <w:rPr>
          <w:rFonts w:ascii="Arial" w:hAnsi="Arial" w:cs="Arial"/>
          <w:sz w:val="24"/>
          <w:szCs w:val="24"/>
        </w:rPr>
        <w:t>утвержденной</w:t>
      </w:r>
      <w:r w:rsidR="00916172">
        <w:rPr>
          <w:rFonts w:ascii="Arial" w:hAnsi="Arial" w:cs="Arial"/>
          <w:sz w:val="24"/>
          <w:szCs w:val="24"/>
        </w:rPr>
        <w:t xml:space="preserve"> </w:t>
      </w:r>
      <w:r w:rsidRPr="00BD6C53">
        <w:rPr>
          <w:rFonts w:ascii="Arial" w:hAnsi="Arial" w:cs="Arial"/>
          <w:sz w:val="24"/>
          <w:szCs w:val="24"/>
        </w:rPr>
        <w:t>Постановлением</w:t>
      </w:r>
    </w:p>
    <w:p w:rsidR="005C7E3A" w:rsidRPr="00BD6C53" w:rsidRDefault="005C7E3A" w:rsidP="004842F9">
      <w:pPr>
        <w:pStyle w:val="ConsPlusNormal"/>
        <w:ind w:left="5103"/>
        <w:rPr>
          <w:rFonts w:ascii="Arial" w:hAnsi="Arial" w:cs="Arial"/>
          <w:sz w:val="24"/>
          <w:szCs w:val="24"/>
        </w:rPr>
      </w:pPr>
      <w:r w:rsidRPr="00BD6C53">
        <w:rPr>
          <w:rFonts w:ascii="Arial" w:hAnsi="Arial" w:cs="Arial"/>
          <w:sz w:val="24"/>
          <w:szCs w:val="24"/>
        </w:rPr>
        <w:t>Администрации города Норильска</w:t>
      </w:r>
    </w:p>
    <w:p w:rsidR="005C7E3A" w:rsidRPr="00BD6C53" w:rsidRDefault="005C7E3A" w:rsidP="004842F9">
      <w:pPr>
        <w:pStyle w:val="ConsPlusNormal"/>
        <w:ind w:left="5103"/>
        <w:rPr>
          <w:rFonts w:ascii="Arial" w:hAnsi="Arial" w:cs="Arial"/>
          <w:sz w:val="24"/>
          <w:szCs w:val="24"/>
        </w:rPr>
      </w:pPr>
      <w:r w:rsidRPr="00BD6C53">
        <w:rPr>
          <w:rFonts w:ascii="Arial" w:hAnsi="Arial" w:cs="Arial"/>
          <w:sz w:val="24"/>
          <w:szCs w:val="24"/>
        </w:rPr>
        <w:t>от 8 декабря 2017 г. N 577</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Title"/>
        <w:jc w:val="center"/>
        <w:rPr>
          <w:rFonts w:ascii="Arial" w:hAnsi="Arial" w:cs="Arial"/>
          <w:b w:val="0"/>
          <w:sz w:val="24"/>
          <w:szCs w:val="24"/>
        </w:rPr>
      </w:pPr>
      <w:bookmarkStart w:id="7" w:name="P937"/>
      <w:bookmarkEnd w:id="7"/>
      <w:r w:rsidRPr="00BD6C53">
        <w:rPr>
          <w:rFonts w:ascii="Arial" w:hAnsi="Arial" w:cs="Arial"/>
          <w:b w:val="0"/>
          <w:sz w:val="24"/>
          <w:szCs w:val="24"/>
        </w:rPr>
        <w:t>ПОРЯДОК</w:t>
      </w:r>
    </w:p>
    <w:p w:rsidR="005C7E3A" w:rsidRPr="00BD6C53" w:rsidRDefault="005C7E3A" w:rsidP="005A2D39">
      <w:pPr>
        <w:pStyle w:val="ConsPlusTitle"/>
        <w:jc w:val="center"/>
        <w:rPr>
          <w:rFonts w:ascii="Arial" w:hAnsi="Arial" w:cs="Arial"/>
          <w:b w:val="0"/>
          <w:sz w:val="24"/>
          <w:szCs w:val="24"/>
        </w:rPr>
      </w:pPr>
      <w:r w:rsidRPr="00BD6C53">
        <w:rPr>
          <w:rFonts w:ascii="Arial" w:hAnsi="Arial" w:cs="Arial"/>
          <w:b w:val="0"/>
          <w:sz w:val="24"/>
          <w:szCs w:val="24"/>
        </w:rPr>
        <w:t>АККУМУЛИРОВАНИЯ СРЕДСТВ ЗАИНТЕРЕСОВАННЫХ ЛИЦ, НАПРАВЛЯЕМЫХ</w:t>
      </w:r>
    </w:p>
    <w:p w:rsidR="005C7E3A" w:rsidRPr="00BD6C53" w:rsidRDefault="005C7E3A" w:rsidP="005A2D39">
      <w:pPr>
        <w:pStyle w:val="ConsPlusTitle"/>
        <w:jc w:val="center"/>
        <w:rPr>
          <w:rFonts w:ascii="Arial" w:hAnsi="Arial" w:cs="Arial"/>
          <w:b w:val="0"/>
          <w:sz w:val="24"/>
          <w:szCs w:val="24"/>
        </w:rPr>
      </w:pPr>
      <w:r w:rsidRPr="00BD6C53">
        <w:rPr>
          <w:rFonts w:ascii="Arial" w:hAnsi="Arial" w:cs="Arial"/>
          <w:b w:val="0"/>
          <w:sz w:val="24"/>
          <w:szCs w:val="24"/>
        </w:rPr>
        <w:t>НА ВЫПОЛНЕНИЕ МИНИМАЛЬНОГО, ДОПОЛНИТЕЛЬНОГО ПЕРЕЧНЕЙ РАБОТ</w:t>
      </w:r>
    </w:p>
    <w:p w:rsidR="005C7E3A" w:rsidRPr="00BD6C53" w:rsidRDefault="005C7E3A" w:rsidP="005A2D39">
      <w:pPr>
        <w:pStyle w:val="ConsPlusTitle"/>
        <w:jc w:val="center"/>
        <w:rPr>
          <w:rFonts w:ascii="Arial" w:hAnsi="Arial" w:cs="Arial"/>
          <w:b w:val="0"/>
          <w:sz w:val="24"/>
          <w:szCs w:val="24"/>
        </w:rPr>
      </w:pPr>
      <w:r w:rsidRPr="00BD6C53">
        <w:rPr>
          <w:rFonts w:ascii="Arial" w:hAnsi="Arial" w:cs="Arial"/>
          <w:b w:val="0"/>
          <w:sz w:val="24"/>
          <w:szCs w:val="24"/>
        </w:rPr>
        <w:t>ПО БЛАГОУСТРОЙСТВУ ДВОРОВЫХ ТЕРРИТОРИЙ, И МЕХАНИЗМ КОНТРОЛЯ</w:t>
      </w:r>
    </w:p>
    <w:p w:rsidR="005C7E3A" w:rsidRPr="00BD6C53" w:rsidRDefault="005C7E3A" w:rsidP="005A2D39">
      <w:pPr>
        <w:pStyle w:val="ConsPlusTitle"/>
        <w:jc w:val="center"/>
        <w:rPr>
          <w:rFonts w:ascii="Arial" w:hAnsi="Arial" w:cs="Arial"/>
          <w:b w:val="0"/>
          <w:sz w:val="24"/>
          <w:szCs w:val="24"/>
        </w:rPr>
      </w:pPr>
      <w:r w:rsidRPr="00BD6C53">
        <w:rPr>
          <w:rFonts w:ascii="Arial" w:hAnsi="Arial" w:cs="Arial"/>
          <w:b w:val="0"/>
          <w:sz w:val="24"/>
          <w:szCs w:val="24"/>
        </w:rPr>
        <w:t>ЗА ИХ РАСХОДОВАНИЕМ, А ТАКЖЕ ПОРЯДОК И ФОРМЫ ТРУДОВОГО</w:t>
      </w:r>
    </w:p>
    <w:p w:rsidR="005C7E3A" w:rsidRPr="00BD6C53" w:rsidRDefault="005C7E3A" w:rsidP="005A2D39">
      <w:pPr>
        <w:pStyle w:val="ConsPlusTitle"/>
        <w:jc w:val="center"/>
        <w:rPr>
          <w:rFonts w:ascii="Arial" w:hAnsi="Arial" w:cs="Arial"/>
          <w:b w:val="0"/>
          <w:sz w:val="24"/>
          <w:szCs w:val="24"/>
        </w:rPr>
      </w:pPr>
      <w:r w:rsidRPr="00BD6C53">
        <w:rPr>
          <w:rFonts w:ascii="Arial" w:hAnsi="Arial" w:cs="Arial"/>
          <w:b w:val="0"/>
          <w:sz w:val="24"/>
          <w:szCs w:val="24"/>
        </w:rPr>
        <w:t>И (ИЛИ) ФИНАНСОВОГО УЧАСТИЯ ГРАЖДАН В ВЫПОЛНЕНИИ</w:t>
      </w:r>
    </w:p>
    <w:p w:rsidR="005C7E3A" w:rsidRPr="00BD6C53" w:rsidRDefault="005C7E3A" w:rsidP="005A2D39">
      <w:pPr>
        <w:pStyle w:val="ConsPlusTitle"/>
        <w:jc w:val="center"/>
        <w:rPr>
          <w:rFonts w:ascii="Arial" w:hAnsi="Arial" w:cs="Arial"/>
          <w:b w:val="0"/>
          <w:sz w:val="24"/>
          <w:szCs w:val="24"/>
        </w:rPr>
      </w:pPr>
      <w:r w:rsidRPr="00BD6C53">
        <w:rPr>
          <w:rFonts w:ascii="Arial" w:hAnsi="Arial" w:cs="Arial"/>
          <w:b w:val="0"/>
          <w:sz w:val="24"/>
          <w:szCs w:val="24"/>
        </w:rPr>
        <w:t>УКАЗАННЫХ РАБОТ</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center"/>
        <w:outlineLvl w:val="2"/>
        <w:rPr>
          <w:rFonts w:ascii="Arial" w:hAnsi="Arial" w:cs="Arial"/>
          <w:sz w:val="24"/>
          <w:szCs w:val="24"/>
        </w:rPr>
      </w:pPr>
      <w:r w:rsidRPr="00BD6C53">
        <w:rPr>
          <w:rFonts w:ascii="Arial" w:hAnsi="Arial" w:cs="Arial"/>
          <w:sz w:val="24"/>
          <w:szCs w:val="24"/>
        </w:rPr>
        <w:t>1. ОБЩИЕ ПОЛОЖЕНИЯ</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1.1. Настоящий Порядок определяет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по благоустройству муниципальных программ формирования современно</w:t>
      </w:r>
      <w:r w:rsidR="008C7D89">
        <w:rPr>
          <w:rFonts w:ascii="Arial" w:hAnsi="Arial" w:cs="Arial"/>
          <w:sz w:val="24"/>
          <w:szCs w:val="24"/>
        </w:rPr>
        <w:t>й городской среды на 2018 - 2024</w:t>
      </w:r>
      <w:r w:rsidRPr="00BD6C53">
        <w:rPr>
          <w:rFonts w:ascii="Arial" w:hAnsi="Arial" w:cs="Arial"/>
          <w:sz w:val="24"/>
          <w:szCs w:val="24"/>
        </w:rPr>
        <w:t xml:space="preserve"> годы.</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1.4. Минимальный перечень включает в себя: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 </w:t>
      </w:r>
      <w:r w:rsidR="000647A2" w:rsidRPr="000647A2">
        <w:rPr>
          <w:rFonts w:ascii="Arial" w:hAnsi="Arial" w:cs="Arial"/>
          <w:sz w:val="24"/>
          <w:szCs w:val="24"/>
        </w:rPr>
        <w:t>ремонт тротуара, дворового проезда, ремонт дороги, образующей проезд к территории, прилегающе</w:t>
      </w:r>
      <w:r w:rsidR="000647A2">
        <w:rPr>
          <w:rFonts w:ascii="Arial" w:hAnsi="Arial" w:cs="Arial"/>
          <w:sz w:val="24"/>
          <w:szCs w:val="24"/>
        </w:rPr>
        <w:t>й к многоквартирному дому</w:t>
      </w:r>
      <w:r w:rsidRPr="00BD6C53">
        <w:rPr>
          <w:rFonts w:ascii="Arial" w:hAnsi="Arial" w:cs="Arial"/>
          <w:sz w:val="24"/>
          <w:szCs w:val="24"/>
        </w:rPr>
        <w:t>;</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обеспечение освещения дворовых территорий с применением энергосберегающих технологий;</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установку скамеек;</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установку урн для мусора.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1.5. Дополнительный перечень включает в себя:</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оборудование детских площадок;</w:t>
      </w:r>
    </w:p>
    <w:p w:rsidR="005C7E3A"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о</w:t>
      </w:r>
      <w:r w:rsidR="005B6A1E">
        <w:rPr>
          <w:rFonts w:ascii="Arial" w:hAnsi="Arial" w:cs="Arial"/>
          <w:sz w:val="24"/>
          <w:szCs w:val="24"/>
        </w:rPr>
        <w:t>борудование спортивных площадок;</w:t>
      </w:r>
    </w:p>
    <w:p w:rsidR="005B6A1E" w:rsidRPr="00BD6C53" w:rsidRDefault="005B6A1E" w:rsidP="005A2D39">
      <w:pPr>
        <w:pStyle w:val="ConsPlusNormal"/>
        <w:ind w:firstLine="709"/>
        <w:jc w:val="both"/>
        <w:rPr>
          <w:rFonts w:ascii="Arial" w:hAnsi="Arial" w:cs="Arial"/>
          <w:sz w:val="24"/>
          <w:szCs w:val="24"/>
        </w:rPr>
      </w:pPr>
      <w:r>
        <w:rPr>
          <w:rFonts w:ascii="Arial" w:hAnsi="Arial" w:cs="Arial"/>
          <w:sz w:val="24"/>
          <w:szCs w:val="24"/>
        </w:rPr>
        <w:t>- устройство пешеходных дорожек.</w:t>
      </w:r>
    </w:p>
    <w:p w:rsidR="005C7E3A" w:rsidRDefault="005C7E3A" w:rsidP="005A2D39">
      <w:pPr>
        <w:pStyle w:val="ConsPlusNormal"/>
        <w:ind w:firstLine="709"/>
        <w:jc w:val="both"/>
        <w:rPr>
          <w:rFonts w:ascii="Arial" w:hAnsi="Arial" w:cs="Arial"/>
          <w:sz w:val="24"/>
          <w:szCs w:val="24"/>
        </w:rPr>
      </w:pPr>
      <w:r w:rsidRPr="00BD6C53">
        <w:rPr>
          <w:rFonts w:ascii="Arial" w:hAnsi="Arial" w:cs="Arial"/>
          <w:sz w:val="24"/>
          <w:szCs w:val="24"/>
        </w:rPr>
        <w:t>1.6. Решение о финансовом (трудовом) участии заинтересованных лиц в реализации мероприятий по благоустройству дворовых территорий по минимальному 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7F3A7F" w:rsidRPr="00BD6C53" w:rsidRDefault="007F3A7F"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center"/>
        <w:outlineLvl w:val="2"/>
        <w:rPr>
          <w:rFonts w:ascii="Arial" w:hAnsi="Arial" w:cs="Arial"/>
          <w:sz w:val="24"/>
          <w:szCs w:val="24"/>
        </w:rPr>
      </w:pPr>
      <w:r w:rsidRPr="00BD6C53">
        <w:rPr>
          <w:rFonts w:ascii="Arial" w:hAnsi="Arial" w:cs="Arial"/>
          <w:sz w:val="24"/>
          <w:szCs w:val="24"/>
        </w:rPr>
        <w:t>2. О ФОРМАХ ФИНАНСОВОГО И ТРУДОВОГО УЧАСТИЯ</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2.2.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Доля финансового участия заинтересованных лиц может быть снижена при условии обеспечения софинансирования за счет средств местного бюджета соразмерно доле снижения финансового участия заинтересованных лиц.</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2.3. Трудовое участие заинтересованных лиц, не требующее специальной квалификации, может быть обеспечено:</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выполнением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охрана объекта);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предоставление строительных материалов, техники и т.д.;</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center"/>
        <w:outlineLvl w:val="2"/>
        <w:rPr>
          <w:rFonts w:ascii="Arial" w:hAnsi="Arial" w:cs="Arial"/>
          <w:sz w:val="24"/>
          <w:szCs w:val="24"/>
        </w:rPr>
      </w:pPr>
      <w:r w:rsidRPr="00BD6C53">
        <w:rPr>
          <w:rFonts w:ascii="Arial" w:hAnsi="Arial" w:cs="Arial"/>
          <w:sz w:val="24"/>
          <w:szCs w:val="24"/>
        </w:rPr>
        <w:t>3. СБОР, УЧЕТ И КОНТРОЛЬ СРЕДСТВ ЗАИНТЕРЕСОВАННЫХ ЛИЦ</w:t>
      </w:r>
    </w:p>
    <w:p w:rsidR="005C7E3A" w:rsidRPr="00BD6C53" w:rsidRDefault="005C7E3A" w:rsidP="005A2D39">
      <w:pPr>
        <w:pStyle w:val="ConsPlusNormal"/>
        <w:ind w:firstLine="709"/>
        <w:jc w:val="both"/>
        <w:rPr>
          <w:rFonts w:ascii="Arial" w:hAnsi="Arial" w:cs="Arial"/>
          <w:sz w:val="24"/>
          <w:szCs w:val="24"/>
        </w:rPr>
      </w:pPr>
    </w:p>
    <w:p w:rsidR="005C7E3A" w:rsidRPr="00BD6C53" w:rsidRDefault="005C7E3A" w:rsidP="005A2D39">
      <w:pPr>
        <w:pStyle w:val="ConsPlusNormal"/>
        <w:ind w:firstLine="709"/>
        <w:jc w:val="both"/>
        <w:rPr>
          <w:rFonts w:ascii="Arial" w:hAnsi="Arial" w:cs="Arial"/>
          <w:sz w:val="24"/>
          <w:szCs w:val="24"/>
        </w:rPr>
      </w:pPr>
      <w:bookmarkStart w:id="8" w:name="P972"/>
      <w:bookmarkEnd w:id="8"/>
      <w:r w:rsidRPr="00BD6C53">
        <w:rPr>
          <w:rFonts w:ascii="Arial" w:hAnsi="Arial" w:cs="Arial"/>
          <w:sz w:val="24"/>
          <w:szCs w:val="24"/>
        </w:rPr>
        <w:t>3.1. Сбор средств заинтересованных лиц на выполнение минимального перечня, дополнительного перечня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открытом в кредитной организации Российской Федерации и предназначенном для перечисления средств на благоустройство в целях софинансирования мероприятий по благоустройству муниципальной программы "Формирование современной</w:t>
      </w:r>
      <w:r w:rsidR="008C7D89">
        <w:rPr>
          <w:rFonts w:ascii="Arial" w:hAnsi="Arial" w:cs="Arial"/>
          <w:sz w:val="24"/>
          <w:szCs w:val="24"/>
        </w:rPr>
        <w:t xml:space="preserve"> городской среды" на 2018 - 2024</w:t>
      </w:r>
      <w:r w:rsidRPr="00BD6C53">
        <w:rPr>
          <w:rFonts w:ascii="Arial" w:hAnsi="Arial" w:cs="Arial"/>
          <w:sz w:val="24"/>
          <w:szCs w:val="24"/>
        </w:rPr>
        <w:t xml:space="preserve"> годы, утвержденной постановлением Администрации города Норильска (далее - муниципальная программа).</w:t>
      </w:r>
    </w:p>
    <w:p w:rsidR="005C7E3A" w:rsidRPr="00BD6C53" w:rsidRDefault="005C7E3A" w:rsidP="005A2D39">
      <w:pPr>
        <w:pStyle w:val="ConsPlusNormal"/>
        <w:ind w:firstLine="709"/>
        <w:jc w:val="both"/>
        <w:rPr>
          <w:rFonts w:ascii="Arial" w:hAnsi="Arial" w:cs="Arial"/>
          <w:sz w:val="24"/>
          <w:szCs w:val="24"/>
        </w:rPr>
      </w:pPr>
      <w:bookmarkStart w:id="9" w:name="P973"/>
      <w:bookmarkEnd w:id="9"/>
      <w:r w:rsidRPr="00BD6C53">
        <w:rPr>
          <w:rFonts w:ascii="Arial" w:hAnsi="Arial" w:cs="Arial"/>
          <w:sz w:val="24"/>
          <w:szCs w:val="24"/>
        </w:rPr>
        <w:t>3.2. Специальный счет может быть открыт в кредитных организациях Российской Федерации,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3.3. 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муниципальной программе, либо равномерно до 10 декабря текущего года.</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Председатель совета многоквартирного дома или иное уполномоченное лицо может обеспечить сбор средств заинтересованных лиц.</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 xml:space="preserve">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w:t>
      </w:r>
      <w:r w:rsidRPr="00BD6C53">
        <w:rPr>
          <w:rFonts w:ascii="Arial" w:hAnsi="Arial" w:cs="Arial"/>
          <w:sz w:val="24"/>
          <w:szCs w:val="24"/>
        </w:rPr>
        <w:lastRenderedPageBreak/>
        <w:t>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статьи 37 Жилищного кодекса Российской Федерации.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муниципальной программе.</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Управление жилищно-коммунального хозяйства Администрации города Норильска для опубликования на официальном сайте муниципального образования город Норильск: http://www.norilsk-city.ru и направления в Общественную комиссию по развитию городской среды, сформированную в соответствии с Распоряжением Администрации города Норильска от 06.09.2017 N 4969.</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rsidR="005C7E3A" w:rsidRPr="00BD6C53" w:rsidRDefault="005C7E3A" w:rsidP="005A2D39">
      <w:pPr>
        <w:pStyle w:val="ConsPlusNormal"/>
        <w:ind w:firstLine="709"/>
        <w:jc w:val="both"/>
        <w:rPr>
          <w:rFonts w:ascii="Arial" w:hAnsi="Arial" w:cs="Arial"/>
          <w:sz w:val="24"/>
          <w:szCs w:val="24"/>
        </w:rPr>
      </w:pPr>
      <w:r w:rsidRPr="00BD6C53">
        <w:rPr>
          <w:rFonts w:ascii="Arial" w:hAnsi="Arial" w:cs="Arial"/>
          <w:sz w:val="24"/>
          <w:szCs w:val="24"/>
        </w:rPr>
        <w:t>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 на выполнение работ по благоустройству дворовых территорий (далее - Форма), являющейся приложением к настоящему Порядку. В качестве документов, подтверждающих финансовое участие, вместе с Формой предоставляются копии платежных поручений о перечислении средств или внесении средств на счет, открытый в порядке, установленном пунктами 3.1, 3.2 настоящего Порядка.</w:t>
      </w:r>
    </w:p>
    <w:p w:rsidR="005C7E3A" w:rsidRPr="00BD6C53" w:rsidRDefault="005C7E3A" w:rsidP="00E4310F">
      <w:pPr>
        <w:pStyle w:val="ConsPlusNormal"/>
        <w:jc w:val="both"/>
        <w:rPr>
          <w:rFonts w:ascii="Arial" w:hAnsi="Arial" w:cs="Arial"/>
          <w:sz w:val="26"/>
          <w:szCs w:val="26"/>
        </w:rPr>
      </w:pPr>
    </w:p>
    <w:p w:rsidR="005C7E3A" w:rsidRPr="00BD6C53" w:rsidRDefault="005C7E3A" w:rsidP="00E4310F">
      <w:pPr>
        <w:spacing w:after="0" w:line="240" w:lineRule="auto"/>
        <w:rPr>
          <w:rFonts w:ascii="Arial" w:hAnsi="Arial" w:cs="Arial"/>
          <w:sz w:val="26"/>
          <w:szCs w:val="26"/>
        </w:rPr>
        <w:sectPr w:rsidR="005C7E3A" w:rsidRPr="00BD6C53" w:rsidSect="00916172">
          <w:pgSz w:w="11905" w:h="16838"/>
          <w:pgMar w:top="1134" w:right="851" w:bottom="1134" w:left="1701" w:header="0" w:footer="0" w:gutter="0"/>
          <w:cols w:space="720"/>
        </w:sectPr>
      </w:pPr>
    </w:p>
    <w:p w:rsidR="005C7E3A" w:rsidRPr="00BD6C53" w:rsidRDefault="005C7E3A" w:rsidP="004842F9">
      <w:pPr>
        <w:pStyle w:val="ConsPlusNormal"/>
        <w:ind w:left="9356"/>
        <w:outlineLvl w:val="2"/>
        <w:rPr>
          <w:rFonts w:ascii="Arial" w:hAnsi="Arial" w:cs="Arial"/>
          <w:sz w:val="24"/>
          <w:szCs w:val="24"/>
        </w:rPr>
      </w:pPr>
      <w:r w:rsidRPr="00BD6C53">
        <w:rPr>
          <w:rFonts w:ascii="Arial" w:hAnsi="Arial" w:cs="Arial"/>
          <w:sz w:val="24"/>
          <w:szCs w:val="24"/>
        </w:rPr>
        <w:lastRenderedPageBreak/>
        <w:t>Приложение</w:t>
      </w:r>
    </w:p>
    <w:p w:rsidR="005C7E3A" w:rsidRPr="00BD6C53" w:rsidRDefault="005C7E3A" w:rsidP="004842F9">
      <w:pPr>
        <w:pStyle w:val="ConsPlusNormal"/>
        <w:ind w:left="9356"/>
        <w:rPr>
          <w:rFonts w:ascii="Arial" w:hAnsi="Arial" w:cs="Arial"/>
          <w:sz w:val="24"/>
          <w:szCs w:val="24"/>
        </w:rPr>
      </w:pPr>
      <w:r w:rsidRPr="00BD6C53">
        <w:rPr>
          <w:rFonts w:ascii="Arial" w:hAnsi="Arial" w:cs="Arial"/>
          <w:sz w:val="24"/>
          <w:szCs w:val="24"/>
        </w:rPr>
        <w:t>к Порядку</w:t>
      </w:r>
      <w:r w:rsidR="004842F9">
        <w:rPr>
          <w:rFonts w:ascii="Arial" w:hAnsi="Arial" w:cs="Arial"/>
          <w:sz w:val="24"/>
          <w:szCs w:val="24"/>
        </w:rPr>
        <w:t xml:space="preserve"> </w:t>
      </w:r>
      <w:r w:rsidRPr="00BD6C53">
        <w:rPr>
          <w:rFonts w:ascii="Arial" w:hAnsi="Arial" w:cs="Arial"/>
          <w:sz w:val="24"/>
          <w:szCs w:val="24"/>
        </w:rPr>
        <w:t>аккумулирования средств</w:t>
      </w:r>
    </w:p>
    <w:p w:rsidR="005C7E3A" w:rsidRPr="00BD6C53" w:rsidRDefault="005C7E3A" w:rsidP="004842F9">
      <w:pPr>
        <w:pStyle w:val="ConsPlusNormal"/>
        <w:ind w:left="9356"/>
        <w:rPr>
          <w:rFonts w:ascii="Arial" w:hAnsi="Arial" w:cs="Arial"/>
          <w:sz w:val="24"/>
          <w:szCs w:val="24"/>
        </w:rPr>
      </w:pPr>
      <w:r w:rsidRPr="00BD6C53">
        <w:rPr>
          <w:rFonts w:ascii="Arial" w:hAnsi="Arial" w:cs="Arial"/>
          <w:sz w:val="24"/>
          <w:szCs w:val="24"/>
        </w:rPr>
        <w:t>заинтересованных лиц,</w:t>
      </w:r>
      <w:r w:rsidR="004842F9">
        <w:rPr>
          <w:rFonts w:ascii="Arial" w:hAnsi="Arial" w:cs="Arial"/>
          <w:sz w:val="24"/>
          <w:szCs w:val="24"/>
        </w:rPr>
        <w:t xml:space="preserve"> </w:t>
      </w:r>
      <w:r w:rsidRPr="00BD6C53">
        <w:rPr>
          <w:rFonts w:ascii="Arial" w:hAnsi="Arial" w:cs="Arial"/>
          <w:sz w:val="24"/>
          <w:szCs w:val="24"/>
        </w:rPr>
        <w:t>направляемых на выполнение</w:t>
      </w:r>
      <w:r w:rsidR="004842F9">
        <w:rPr>
          <w:rFonts w:ascii="Arial" w:hAnsi="Arial" w:cs="Arial"/>
          <w:sz w:val="24"/>
          <w:szCs w:val="24"/>
        </w:rPr>
        <w:t xml:space="preserve"> </w:t>
      </w:r>
      <w:r w:rsidRPr="00BD6C53">
        <w:rPr>
          <w:rFonts w:ascii="Arial" w:hAnsi="Arial" w:cs="Arial"/>
          <w:sz w:val="24"/>
          <w:szCs w:val="24"/>
        </w:rPr>
        <w:t>минимального, дополнительного</w:t>
      </w:r>
    </w:p>
    <w:p w:rsidR="005C7E3A" w:rsidRPr="00BD6C53" w:rsidRDefault="005C7E3A" w:rsidP="004842F9">
      <w:pPr>
        <w:pStyle w:val="ConsPlusNormal"/>
        <w:ind w:left="9356"/>
        <w:rPr>
          <w:rFonts w:ascii="Arial" w:hAnsi="Arial" w:cs="Arial"/>
          <w:sz w:val="24"/>
          <w:szCs w:val="24"/>
        </w:rPr>
      </w:pPr>
      <w:r w:rsidRPr="00BD6C53">
        <w:rPr>
          <w:rFonts w:ascii="Arial" w:hAnsi="Arial" w:cs="Arial"/>
          <w:sz w:val="24"/>
          <w:szCs w:val="24"/>
        </w:rPr>
        <w:t>перечней работ по благоустройству</w:t>
      </w:r>
    </w:p>
    <w:p w:rsidR="005C7E3A" w:rsidRPr="00BD6C53" w:rsidRDefault="005C7E3A" w:rsidP="004842F9">
      <w:pPr>
        <w:pStyle w:val="ConsPlusNormal"/>
        <w:ind w:left="9356"/>
        <w:rPr>
          <w:rFonts w:ascii="Arial" w:hAnsi="Arial" w:cs="Arial"/>
          <w:sz w:val="24"/>
          <w:szCs w:val="24"/>
        </w:rPr>
      </w:pPr>
      <w:r w:rsidRPr="00BD6C53">
        <w:rPr>
          <w:rFonts w:ascii="Arial" w:hAnsi="Arial" w:cs="Arial"/>
          <w:sz w:val="24"/>
          <w:szCs w:val="24"/>
        </w:rPr>
        <w:t>дворовых территорий, и механизм</w:t>
      </w:r>
    </w:p>
    <w:p w:rsidR="005C7E3A" w:rsidRPr="00BD6C53" w:rsidRDefault="005C7E3A" w:rsidP="004842F9">
      <w:pPr>
        <w:pStyle w:val="ConsPlusNormal"/>
        <w:ind w:left="9356"/>
        <w:rPr>
          <w:rFonts w:ascii="Arial" w:hAnsi="Arial" w:cs="Arial"/>
          <w:sz w:val="24"/>
          <w:szCs w:val="24"/>
        </w:rPr>
      </w:pPr>
      <w:r w:rsidRPr="00BD6C53">
        <w:rPr>
          <w:rFonts w:ascii="Arial" w:hAnsi="Arial" w:cs="Arial"/>
          <w:sz w:val="24"/>
          <w:szCs w:val="24"/>
        </w:rPr>
        <w:t>контроля за их расходованием,</w:t>
      </w:r>
    </w:p>
    <w:p w:rsidR="005C7E3A" w:rsidRPr="00BD6C53" w:rsidRDefault="005C7E3A" w:rsidP="004842F9">
      <w:pPr>
        <w:pStyle w:val="ConsPlusNormal"/>
        <w:ind w:left="9356"/>
        <w:rPr>
          <w:rFonts w:ascii="Arial" w:hAnsi="Arial" w:cs="Arial"/>
          <w:sz w:val="24"/>
          <w:szCs w:val="24"/>
        </w:rPr>
      </w:pPr>
      <w:r w:rsidRPr="00BD6C53">
        <w:rPr>
          <w:rFonts w:ascii="Arial" w:hAnsi="Arial" w:cs="Arial"/>
          <w:sz w:val="24"/>
          <w:szCs w:val="24"/>
        </w:rPr>
        <w:t>а также порядок и формы трудового</w:t>
      </w:r>
    </w:p>
    <w:p w:rsidR="005C7E3A" w:rsidRPr="00BD6C53" w:rsidRDefault="005C7E3A" w:rsidP="004842F9">
      <w:pPr>
        <w:pStyle w:val="ConsPlusNormal"/>
        <w:ind w:left="9356"/>
        <w:rPr>
          <w:rFonts w:ascii="Arial" w:hAnsi="Arial" w:cs="Arial"/>
          <w:sz w:val="24"/>
          <w:szCs w:val="24"/>
        </w:rPr>
      </w:pPr>
      <w:r w:rsidRPr="00BD6C53">
        <w:rPr>
          <w:rFonts w:ascii="Arial" w:hAnsi="Arial" w:cs="Arial"/>
          <w:sz w:val="24"/>
          <w:szCs w:val="24"/>
        </w:rPr>
        <w:t>и (или) финансового участия граждан</w:t>
      </w:r>
    </w:p>
    <w:p w:rsidR="005C7E3A" w:rsidRPr="00BD6C53" w:rsidRDefault="005C7E3A" w:rsidP="004842F9">
      <w:pPr>
        <w:pStyle w:val="ConsPlusNormal"/>
        <w:ind w:left="9356"/>
        <w:rPr>
          <w:rFonts w:ascii="Arial" w:hAnsi="Arial" w:cs="Arial"/>
          <w:sz w:val="24"/>
          <w:szCs w:val="24"/>
        </w:rPr>
      </w:pPr>
      <w:r w:rsidRPr="00BD6C53">
        <w:rPr>
          <w:rFonts w:ascii="Arial" w:hAnsi="Arial" w:cs="Arial"/>
          <w:sz w:val="24"/>
          <w:szCs w:val="24"/>
        </w:rPr>
        <w:t>в выполнении указанных работ</w:t>
      </w:r>
    </w:p>
    <w:p w:rsidR="005C7E3A" w:rsidRPr="00BD6C53" w:rsidRDefault="005C7E3A" w:rsidP="00E4310F">
      <w:pPr>
        <w:pStyle w:val="ConsPlusNormal"/>
        <w:jc w:val="both"/>
        <w:rPr>
          <w:rFonts w:ascii="Arial" w:hAnsi="Arial" w:cs="Arial"/>
          <w:sz w:val="24"/>
          <w:szCs w:val="24"/>
        </w:rPr>
      </w:pPr>
    </w:p>
    <w:p w:rsidR="005C7E3A" w:rsidRPr="00BD6C53" w:rsidRDefault="005C7E3A" w:rsidP="00E4310F">
      <w:pPr>
        <w:pStyle w:val="ConsPlusNonformat"/>
        <w:jc w:val="center"/>
        <w:rPr>
          <w:rFonts w:ascii="Arial" w:hAnsi="Arial" w:cs="Arial"/>
          <w:sz w:val="24"/>
          <w:szCs w:val="24"/>
        </w:rPr>
      </w:pPr>
      <w:bookmarkStart w:id="10" w:name="P999"/>
      <w:bookmarkEnd w:id="10"/>
      <w:r w:rsidRPr="00BD6C53">
        <w:rPr>
          <w:rFonts w:ascii="Arial" w:hAnsi="Arial" w:cs="Arial"/>
          <w:sz w:val="24"/>
          <w:szCs w:val="24"/>
        </w:rPr>
        <w:t>Форма по учету и списанию средств, поступающих</w:t>
      </w:r>
    </w:p>
    <w:p w:rsidR="005C7E3A" w:rsidRPr="00BD6C53" w:rsidRDefault="005C7E3A" w:rsidP="00E4310F">
      <w:pPr>
        <w:pStyle w:val="ConsPlusNonformat"/>
        <w:jc w:val="center"/>
        <w:rPr>
          <w:rFonts w:ascii="Arial" w:hAnsi="Arial" w:cs="Arial"/>
          <w:sz w:val="24"/>
          <w:szCs w:val="24"/>
        </w:rPr>
      </w:pPr>
      <w:r w:rsidRPr="00BD6C53">
        <w:rPr>
          <w:rFonts w:ascii="Arial" w:hAnsi="Arial" w:cs="Arial"/>
          <w:sz w:val="24"/>
          <w:szCs w:val="24"/>
        </w:rPr>
        <w:t>от заинтересованных лиц на выполнение работ</w:t>
      </w:r>
    </w:p>
    <w:p w:rsidR="005C7E3A" w:rsidRPr="00BD6C53" w:rsidRDefault="005C7E3A" w:rsidP="00E4310F">
      <w:pPr>
        <w:pStyle w:val="ConsPlusNonformat"/>
        <w:jc w:val="center"/>
        <w:rPr>
          <w:rFonts w:ascii="Arial" w:hAnsi="Arial" w:cs="Arial"/>
          <w:sz w:val="24"/>
          <w:szCs w:val="24"/>
        </w:rPr>
      </w:pPr>
      <w:r w:rsidRPr="00BD6C53">
        <w:rPr>
          <w:rFonts w:ascii="Arial" w:hAnsi="Arial" w:cs="Arial"/>
          <w:sz w:val="24"/>
          <w:szCs w:val="24"/>
        </w:rPr>
        <w:t>по благоустройству дворовых территорий</w:t>
      </w:r>
    </w:p>
    <w:p w:rsidR="005C7E3A" w:rsidRPr="00BD6C53" w:rsidRDefault="005C7E3A" w:rsidP="00E4310F">
      <w:pPr>
        <w:pStyle w:val="ConsPlusNonformat"/>
        <w:jc w:val="center"/>
        <w:rPr>
          <w:rFonts w:ascii="Arial" w:hAnsi="Arial" w:cs="Arial"/>
          <w:sz w:val="24"/>
          <w:szCs w:val="24"/>
        </w:rPr>
      </w:pPr>
      <w:r w:rsidRPr="00BD6C53">
        <w:rPr>
          <w:rFonts w:ascii="Arial" w:hAnsi="Arial" w:cs="Arial"/>
          <w:sz w:val="24"/>
          <w:szCs w:val="24"/>
        </w:rPr>
        <w:t>___________________________________________________</w:t>
      </w:r>
    </w:p>
    <w:p w:rsidR="005C7E3A" w:rsidRPr="00BD6C53" w:rsidRDefault="005C7E3A" w:rsidP="00E4310F">
      <w:pPr>
        <w:pStyle w:val="ConsPlusNonformat"/>
        <w:jc w:val="center"/>
        <w:rPr>
          <w:rFonts w:ascii="Arial" w:hAnsi="Arial" w:cs="Arial"/>
          <w:sz w:val="24"/>
          <w:szCs w:val="24"/>
        </w:rPr>
      </w:pPr>
      <w:r w:rsidRPr="00BD6C53">
        <w:rPr>
          <w:rFonts w:ascii="Arial" w:hAnsi="Arial" w:cs="Arial"/>
          <w:sz w:val="24"/>
          <w:szCs w:val="24"/>
        </w:rPr>
        <w:t>(наименование организации)</w:t>
      </w:r>
    </w:p>
    <w:p w:rsidR="005C7E3A" w:rsidRPr="00BD6C53" w:rsidRDefault="005C7E3A" w:rsidP="00E4310F">
      <w:pPr>
        <w:pStyle w:val="ConsPlusNonformat"/>
        <w:jc w:val="both"/>
        <w:rPr>
          <w:rFonts w:ascii="Arial" w:hAnsi="Arial" w:cs="Arial"/>
          <w:sz w:val="24"/>
          <w:szCs w:val="24"/>
        </w:rPr>
      </w:pPr>
    </w:p>
    <w:p w:rsidR="005C7E3A" w:rsidRPr="00BD6C53" w:rsidRDefault="005C7E3A" w:rsidP="00E4310F">
      <w:pPr>
        <w:pStyle w:val="ConsPlusNonformat"/>
        <w:jc w:val="both"/>
        <w:rPr>
          <w:rFonts w:ascii="Arial" w:hAnsi="Arial" w:cs="Arial"/>
          <w:sz w:val="24"/>
          <w:szCs w:val="24"/>
        </w:rPr>
      </w:pPr>
      <w:r w:rsidRPr="00BD6C53">
        <w:rPr>
          <w:rFonts w:ascii="Arial" w:hAnsi="Arial" w:cs="Arial"/>
          <w:sz w:val="24"/>
          <w:szCs w:val="24"/>
        </w:rPr>
        <w:t>Дата составления _________ Отчетный период ___________</w:t>
      </w:r>
    </w:p>
    <w:p w:rsidR="005C7E3A" w:rsidRPr="00BD6C53" w:rsidRDefault="005C7E3A" w:rsidP="00E4310F">
      <w:pPr>
        <w:pStyle w:val="ConsPlusNonformat"/>
        <w:ind w:left="2832" w:firstLine="708"/>
        <w:jc w:val="both"/>
        <w:rPr>
          <w:rFonts w:ascii="Arial" w:hAnsi="Arial" w:cs="Arial"/>
          <w:sz w:val="24"/>
          <w:szCs w:val="24"/>
        </w:rPr>
      </w:pPr>
      <w:r w:rsidRPr="00BD6C53">
        <w:rPr>
          <w:rFonts w:ascii="Arial" w:hAnsi="Arial" w:cs="Arial"/>
          <w:sz w:val="24"/>
          <w:szCs w:val="24"/>
        </w:rPr>
        <w:t>(нарастающим итогом)</w:t>
      </w:r>
    </w:p>
    <w:p w:rsidR="005C7E3A" w:rsidRPr="00BD6C53" w:rsidRDefault="005C7E3A" w:rsidP="00E4310F">
      <w:pPr>
        <w:pStyle w:val="ConsPlusNormal"/>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7"/>
        <w:gridCol w:w="2318"/>
        <w:gridCol w:w="1285"/>
        <w:gridCol w:w="2427"/>
        <w:gridCol w:w="788"/>
        <w:gridCol w:w="1239"/>
        <w:gridCol w:w="2256"/>
        <w:gridCol w:w="668"/>
        <w:gridCol w:w="1122"/>
        <w:gridCol w:w="1716"/>
      </w:tblGrid>
      <w:tr w:rsidR="00FC6FF2" w:rsidRPr="00B50383" w:rsidTr="00916172">
        <w:tc>
          <w:tcPr>
            <w:tcW w:w="160" w:type="pct"/>
            <w:vMerge w:val="restart"/>
          </w:tcPr>
          <w:p w:rsidR="005C7E3A" w:rsidRPr="00B50383" w:rsidRDefault="005C7E3A" w:rsidP="00E4310F">
            <w:pPr>
              <w:pStyle w:val="ConsPlusNormal"/>
              <w:jc w:val="center"/>
              <w:rPr>
                <w:rFonts w:ascii="Arial" w:hAnsi="Arial" w:cs="Arial"/>
                <w:sz w:val="20"/>
              </w:rPr>
            </w:pPr>
            <w:r w:rsidRPr="00B50383">
              <w:rPr>
                <w:rFonts w:ascii="Arial" w:hAnsi="Arial" w:cs="Arial"/>
                <w:sz w:val="20"/>
              </w:rPr>
              <w:t>N п/п</w:t>
            </w:r>
          </w:p>
        </w:tc>
        <w:tc>
          <w:tcPr>
            <w:tcW w:w="812" w:type="pct"/>
            <w:vMerge w:val="restart"/>
          </w:tcPr>
          <w:p w:rsidR="005C7E3A" w:rsidRPr="00B50383" w:rsidRDefault="005C7E3A" w:rsidP="00E4310F">
            <w:pPr>
              <w:pStyle w:val="ConsPlusNormal"/>
              <w:jc w:val="center"/>
              <w:rPr>
                <w:rFonts w:ascii="Arial" w:hAnsi="Arial" w:cs="Arial"/>
                <w:sz w:val="20"/>
              </w:rPr>
            </w:pPr>
            <w:r w:rsidRPr="00B50383">
              <w:rPr>
                <w:rFonts w:ascii="Arial" w:hAnsi="Arial" w:cs="Arial"/>
                <w:sz w:val="20"/>
              </w:rPr>
              <w:t>Адрес многоквартирного дома</w:t>
            </w:r>
          </w:p>
        </w:tc>
        <w:tc>
          <w:tcPr>
            <w:tcW w:w="450" w:type="pct"/>
            <w:vMerge w:val="restart"/>
          </w:tcPr>
          <w:p w:rsidR="005C7E3A" w:rsidRPr="00B50383" w:rsidRDefault="005C7E3A" w:rsidP="00E4310F">
            <w:pPr>
              <w:pStyle w:val="ConsPlusNormal"/>
              <w:jc w:val="center"/>
              <w:rPr>
                <w:rFonts w:ascii="Arial" w:hAnsi="Arial" w:cs="Arial"/>
                <w:sz w:val="20"/>
              </w:rPr>
            </w:pPr>
            <w:r w:rsidRPr="00B50383">
              <w:rPr>
                <w:rFonts w:ascii="Arial" w:hAnsi="Arial" w:cs="Arial"/>
                <w:sz w:val="20"/>
              </w:rPr>
              <w:t>Общая сумма по договору подряда, тыс. руб.</w:t>
            </w:r>
          </w:p>
        </w:tc>
        <w:tc>
          <w:tcPr>
            <w:tcW w:w="850" w:type="pct"/>
            <w:vMerge w:val="restart"/>
          </w:tcPr>
          <w:p w:rsidR="005C7E3A" w:rsidRPr="00B50383" w:rsidRDefault="005C7E3A" w:rsidP="00E4310F">
            <w:pPr>
              <w:pStyle w:val="ConsPlusNormal"/>
              <w:jc w:val="center"/>
              <w:rPr>
                <w:rFonts w:ascii="Arial" w:hAnsi="Arial" w:cs="Arial"/>
                <w:sz w:val="20"/>
              </w:rPr>
            </w:pPr>
            <w:r w:rsidRPr="00B50383">
              <w:rPr>
                <w:rFonts w:ascii="Arial" w:hAnsi="Arial" w:cs="Arial"/>
                <w:sz w:val="20"/>
              </w:rPr>
              <w:t>Объем средств заинтересованных лиц согласно финансового участия, тыс. руб.</w:t>
            </w:r>
          </w:p>
        </w:tc>
        <w:tc>
          <w:tcPr>
            <w:tcW w:w="710" w:type="pct"/>
            <w:gridSpan w:val="2"/>
          </w:tcPr>
          <w:p w:rsidR="005C7E3A" w:rsidRPr="00B50383" w:rsidRDefault="005C7E3A" w:rsidP="00E4310F">
            <w:pPr>
              <w:pStyle w:val="ConsPlusNormal"/>
              <w:jc w:val="center"/>
              <w:rPr>
                <w:rFonts w:ascii="Arial" w:hAnsi="Arial" w:cs="Arial"/>
                <w:sz w:val="20"/>
              </w:rPr>
            </w:pPr>
            <w:r w:rsidRPr="00B50383">
              <w:rPr>
                <w:rFonts w:ascii="Arial" w:hAnsi="Arial" w:cs="Arial"/>
                <w:sz w:val="20"/>
              </w:rPr>
              <w:t>Внесенные средства заинтересованных лиц, тыс. руб.</w:t>
            </w:r>
          </w:p>
        </w:tc>
        <w:tc>
          <w:tcPr>
            <w:tcW w:w="790" w:type="pct"/>
            <w:vMerge w:val="restart"/>
          </w:tcPr>
          <w:p w:rsidR="005C7E3A" w:rsidRPr="00B50383" w:rsidRDefault="005C7E3A" w:rsidP="00E4310F">
            <w:pPr>
              <w:pStyle w:val="ConsPlusNormal"/>
              <w:jc w:val="center"/>
              <w:rPr>
                <w:rFonts w:ascii="Arial" w:hAnsi="Arial" w:cs="Arial"/>
                <w:sz w:val="20"/>
              </w:rPr>
            </w:pPr>
            <w:r w:rsidRPr="00B50383">
              <w:rPr>
                <w:rFonts w:ascii="Arial" w:hAnsi="Arial" w:cs="Arial"/>
                <w:sz w:val="20"/>
              </w:rPr>
              <w:t>Недостающий объем средств заинтересованных лиц, тыс. руб. (7 = 4 - 5)</w:t>
            </w:r>
          </w:p>
        </w:tc>
        <w:tc>
          <w:tcPr>
            <w:tcW w:w="627" w:type="pct"/>
            <w:gridSpan w:val="2"/>
          </w:tcPr>
          <w:p w:rsidR="005C7E3A" w:rsidRPr="00B50383" w:rsidRDefault="005C7E3A" w:rsidP="00E4310F">
            <w:pPr>
              <w:pStyle w:val="ConsPlusNormal"/>
              <w:jc w:val="center"/>
              <w:rPr>
                <w:rFonts w:ascii="Arial" w:hAnsi="Arial" w:cs="Arial"/>
                <w:sz w:val="20"/>
              </w:rPr>
            </w:pPr>
            <w:r w:rsidRPr="00B50383">
              <w:rPr>
                <w:rFonts w:ascii="Arial" w:hAnsi="Arial" w:cs="Arial"/>
                <w:sz w:val="20"/>
              </w:rPr>
              <w:t>Оплата выполненных работ, тыс. руб.</w:t>
            </w:r>
          </w:p>
        </w:tc>
        <w:tc>
          <w:tcPr>
            <w:tcW w:w="602" w:type="pct"/>
            <w:vMerge w:val="restart"/>
          </w:tcPr>
          <w:p w:rsidR="005C7E3A" w:rsidRPr="00B50383" w:rsidRDefault="005C7E3A" w:rsidP="00E4310F">
            <w:pPr>
              <w:pStyle w:val="ConsPlusNormal"/>
              <w:jc w:val="center"/>
              <w:rPr>
                <w:rFonts w:ascii="Arial" w:hAnsi="Arial" w:cs="Arial"/>
                <w:sz w:val="20"/>
              </w:rPr>
            </w:pPr>
            <w:r w:rsidRPr="00B50383">
              <w:rPr>
                <w:rFonts w:ascii="Arial" w:hAnsi="Arial" w:cs="Arial"/>
                <w:sz w:val="20"/>
              </w:rPr>
              <w:t>Остаток средств после оплаты выполненных работ, руб. (10 = 5 - 8)</w:t>
            </w:r>
          </w:p>
        </w:tc>
      </w:tr>
      <w:tr w:rsidR="00FC6FF2" w:rsidRPr="00B50383" w:rsidTr="00916172">
        <w:tc>
          <w:tcPr>
            <w:tcW w:w="160" w:type="pct"/>
            <w:vMerge/>
          </w:tcPr>
          <w:p w:rsidR="005C7E3A" w:rsidRPr="00B50383" w:rsidRDefault="005C7E3A" w:rsidP="00E4310F">
            <w:pPr>
              <w:spacing w:after="0" w:line="240" w:lineRule="auto"/>
              <w:rPr>
                <w:rFonts w:ascii="Arial" w:hAnsi="Arial" w:cs="Arial"/>
                <w:sz w:val="20"/>
                <w:szCs w:val="20"/>
              </w:rPr>
            </w:pPr>
          </w:p>
        </w:tc>
        <w:tc>
          <w:tcPr>
            <w:tcW w:w="812" w:type="pct"/>
            <w:vMerge/>
          </w:tcPr>
          <w:p w:rsidR="005C7E3A" w:rsidRPr="00B50383" w:rsidRDefault="005C7E3A" w:rsidP="00E4310F">
            <w:pPr>
              <w:spacing w:after="0" w:line="240" w:lineRule="auto"/>
              <w:rPr>
                <w:rFonts w:ascii="Arial" w:hAnsi="Arial" w:cs="Arial"/>
                <w:sz w:val="20"/>
                <w:szCs w:val="20"/>
              </w:rPr>
            </w:pPr>
          </w:p>
        </w:tc>
        <w:tc>
          <w:tcPr>
            <w:tcW w:w="450" w:type="pct"/>
            <w:vMerge/>
          </w:tcPr>
          <w:p w:rsidR="005C7E3A" w:rsidRPr="00B50383" w:rsidRDefault="005C7E3A" w:rsidP="00E4310F">
            <w:pPr>
              <w:spacing w:after="0" w:line="240" w:lineRule="auto"/>
              <w:rPr>
                <w:rFonts w:ascii="Arial" w:hAnsi="Arial" w:cs="Arial"/>
                <w:sz w:val="20"/>
                <w:szCs w:val="20"/>
              </w:rPr>
            </w:pPr>
          </w:p>
        </w:tc>
        <w:tc>
          <w:tcPr>
            <w:tcW w:w="850" w:type="pct"/>
            <w:vMerge/>
          </w:tcPr>
          <w:p w:rsidR="005C7E3A" w:rsidRPr="00B50383" w:rsidRDefault="005C7E3A" w:rsidP="00E4310F">
            <w:pPr>
              <w:spacing w:after="0" w:line="240" w:lineRule="auto"/>
              <w:rPr>
                <w:rFonts w:ascii="Arial" w:hAnsi="Arial" w:cs="Arial"/>
                <w:sz w:val="20"/>
                <w:szCs w:val="20"/>
              </w:rPr>
            </w:pPr>
          </w:p>
        </w:tc>
        <w:tc>
          <w:tcPr>
            <w:tcW w:w="276" w:type="pct"/>
          </w:tcPr>
          <w:p w:rsidR="005C7E3A" w:rsidRPr="00B50383" w:rsidRDefault="005C7E3A" w:rsidP="00E4310F">
            <w:pPr>
              <w:pStyle w:val="ConsPlusNormal"/>
              <w:jc w:val="center"/>
              <w:rPr>
                <w:rFonts w:ascii="Arial" w:hAnsi="Arial" w:cs="Arial"/>
                <w:sz w:val="20"/>
              </w:rPr>
            </w:pPr>
            <w:r w:rsidRPr="00B50383">
              <w:rPr>
                <w:rFonts w:ascii="Arial" w:hAnsi="Arial" w:cs="Arial"/>
                <w:sz w:val="20"/>
              </w:rPr>
              <w:t>всего</w:t>
            </w:r>
          </w:p>
        </w:tc>
        <w:tc>
          <w:tcPr>
            <w:tcW w:w="434" w:type="pct"/>
          </w:tcPr>
          <w:p w:rsidR="005C7E3A" w:rsidRPr="00B50383" w:rsidRDefault="005C7E3A" w:rsidP="00E4310F">
            <w:pPr>
              <w:pStyle w:val="ConsPlusNormal"/>
              <w:jc w:val="center"/>
              <w:rPr>
                <w:rFonts w:ascii="Arial" w:hAnsi="Arial" w:cs="Arial"/>
                <w:sz w:val="20"/>
              </w:rPr>
            </w:pPr>
            <w:r w:rsidRPr="00B50383">
              <w:rPr>
                <w:rFonts w:ascii="Arial" w:hAnsi="Arial" w:cs="Arial"/>
                <w:sz w:val="20"/>
              </w:rPr>
              <w:t>в том числе за отчетный период</w:t>
            </w:r>
          </w:p>
        </w:tc>
        <w:tc>
          <w:tcPr>
            <w:tcW w:w="790" w:type="pct"/>
            <w:vMerge/>
          </w:tcPr>
          <w:p w:rsidR="005C7E3A" w:rsidRPr="00B50383" w:rsidRDefault="005C7E3A" w:rsidP="00E4310F">
            <w:pPr>
              <w:spacing w:after="0" w:line="240" w:lineRule="auto"/>
              <w:rPr>
                <w:rFonts w:ascii="Arial" w:hAnsi="Arial" w:cs="Arial"/>
                <w:sz w:val="20"/>
                <w:szCs w:val="20"/>
              </w:rPr>
            </w:pPr>
          </w:p>
        </w:tc>
        <w:tc>
          <w:tcPr>
            <w:tcW w:w="234" w:type="pct"/>
          </w:tcPr>
          <w:p w:rsidR="005C7E3A" w:rsidRPr="00B50383" w:rsidRDefault="005C7E3A" w:rsidP="00E4310F">
            <w:pPr>
              <w:pStyle w:val="ConsPlusNormal"/>
              <w:jc w:val="center"/>
              <w:rPr>
                <w:rFonts w:ascii="Arial" w:hAnsi="Arial" w:cs="Arial"/>
                <w:sz w:val="20"/>
              </w:rPr>
            </w:pPr>
            <w:r w:rsidRPr="00B50383">
              <w:rPr>
                <w:rFonts w:ascii="Arial" w:hAnsi="Arial" w:cs="Arial"/>
                <w:sz w:val="20"/>
              </w:rPr>
              <w:t>всего</w:t>
            </w:r>
          </w:p>
        </w:tc>
        <w:tc>
          <w:tcPr>
            <w:tcW w:w="393" w:type="pct"/>
          </w:tcPr>
          <w:p w:rsidR="005C7E3A" w:rsidRPr="00B50383" w:rsidRDefault="005C7E3A" w:rsidP="00E4310F">
            <w:pPr>
              <w:pStyle w:val="ConsPlusNormal"/>
              <w:jc w:val="center"/>
              <w:rPr>
                <w:rFonts w:ascii="Arial" w:hAnsi="Arial" w:cs="Arial"/>
                <w:sz w:val="20"/>
              </w:rPr>
            </w:pPr>
            <w:r w:rsidRPr="00B50383">
              <w:rPr>
                <w:rFonts w:ascii="Arial" w:hAnsi="Arial" w:cs="Arial"/>
                <w:sz w:val="20"/>
              </w:rPr>
              <w:t>в том числе за отчетный период</w:t>
            </w:r>
          </w:p>
        </w:tc>
        <w:tc>
          <w:tcPr>
            <w:tcW w:w="602" w:type="pct"/>
            <w:vMerge/>
          </w:tcPr>
          <w:p w:rsidR="005C7E3A" w:rsidRPr="00B50383" w:rsidRDefault="005C7E3A" w:rsidP="00E4310F">
            <w:pPr>
              <w:spacing w:after="0" w:line="240" w:lineRule="auto"/>
              <w:rPr>
                <w:rFonts w:ascii="Arial" w:hAnsi="Arial" w:cs="Arial"/>
                <w:sz w:val="20"/>
                <w:szCs w:val="20"/>
              </w:rPr>
            </w:pPr>
          </w:p>
        </w:tc>
      </w:tr>
      <w:tr w:rsidR="00FC6FF2" w:rsidRPr="00B50383" w:rsidTr="00916172">
        <w:tc>
          <w:tcPr>
            <w:tcW w:w="160" w:type="pct"/>
          </w:tcPr>
          <w:p w:rsidR="005C7E3A" w:rsidRPr="00B50383" w:rsidRDefault="005C7E3A" w:rsidP="00E4310F">
            <w:pPr>
              <w:pStyle w:val="ConsPlusNormal"/>
              <w:jc w:val="center"/>
              <w:rPr>
                <w:rFonts w:ascii="Arial" w:hAnsi="Arial" w:cs="Arial"/>
                <w:sz w:val="20"/>
              </w:rPr>
            </w:pPr>
            <w:r w:rsidRPr="00B50383">
              <w:rPr>
                <w:rFonts w:ascii="Arial" w:hAnsi="Arial" w:cs="Arial"/>
                <w:sz w:val="20"/>
              </w:rPr>
              <w:t>1</w:t>
            </w:r>
          </w:p>
        </w:tc>
        <w:tc>
          <w:tcPr>
            <w:tcW w:w="812" w:type="pct"/>
          </w:tcPr>
          <w:p w:rsidR="005C7E3A" w:rsidRPr="00B50383" w:rsidRDefault="005C7E3A" w:rsidP="00E4310F">
            <w:pPr>
              <w:pStyle w:val="ConsPlusNormal"/>
              <w:jc w:val="center"/>
              <w:rPr>
                <w:rFonts w:ascii="Arial" w:hAnsi="Arial" w:cs="Arial"/>
                <w:sz w:val="20"/>
              </w:rPr>
            </w:pPr>
            <w:r w:rsidRPr="00B50383">
              <w:rPr>
                <w:rFonts w:ascii="Arial" w:hAnsi="Arial" w:cs="Arial"/>
                <w:sz w:val="20"/>
              </w:rPr>
              <w:t>2</w:t>
            </w:r>
          </w:p>
        </w:tc>
        <w:tc>
          <w:tcPr>
            <w:tcW w:w="450" w:type="pct"/>
          </w:tcPr>
          <w:p w:rsidR="005C7E3A" w:rsidRPr="00B50383" w:rsidRDefault="005C7E3A" w:rsidP="00E4310F">
            <w:pPr>
              <w:pStyle w:val="ConsPlusNormal"/>
              <w:jc w:val="center"/>
              <w:rPr>
                <w:rFonts w:ascii="Arial" w:hAnsi="Arial" w:cs="Arial"/>
                <w:sz w:val="20"/>
              </w:rPr>
            </w:pPr>
            <w:r w:rsidRPr="00B50383">
              <w:rPr>
                <w:rFonts w:ascii="Arial" w:hAnsi="Arial" w:cs="Arial"/>
                <w:sz w:val="20"/>
              </w:rPr>
              <w:t>3</w:t>
            </w:r>
          </w:p>
        </w:tc>
        <w:tc>
          <w:tcPr>
            <w:tcW w:w="850" w:type="pct"/>
          </w:tcPr>
          <w:p w:rsidR="005C7E3A" w:rsidRPr="00B50383" w:rsidRDefault="005C7E3A" w:rsidP="00E4310F">
            <w:pPr>
              <w:pStyle w:val="ConsPlusNormal"/>
              <w:jc w:val="center"/>
              <w:rPr>
                <w:rFonts w:ascii="Arial" w:hAnsi="Arial" w:cs="Arial"/>
                <w:sz w:val="20"/>
              </w:rPr>
            </w:pPr>
            <w:bookmarkStart w:id="11" w:name="P1023"/>
            <w:bookmarkEnd w:id="11"/>
            <w:r w:rsidRPr="00B50383">
              <w:rPr>
                <w:rFonts w:ascii="Arial" w:hAnsi="Arial" w:cs="Arial"/>
                <w:sz w:val="20"/>
              </w:rPr>
              <w:t>4</w:t>
            </w:r>
          </w:p>
        </w:tc>
        <w:tc>
          <w:tcPr>
            <w:tcW w:w="276" w:type="pct"/>
          </w:tcPr>
          <w:p w:rsidR="005C7E3A" w:rsidRPr="00B50383" w:rsidRDefault="005C7E3A" w:rsidP="00E4310F">
            <w:pPr>
              <w:pStyle w:val="ConsPlusNormal"/>
              <w:jc w:val="center"/>
              <w:rPr>
                <w:rFonts w:ascii="Arial" w:hAnsi="Arial" w:cs="Arial"/>
                <w:sz w:val="20"/>
              </w:rPr>
            </w:pPr>
            <w:bookmarkStart w:id="12" w:name="P1024"/>
            <w:bookmarkEnd w:id="12"/>
            <w:r w:rsidRPr="00B50383">
              <w:rPr>
                <w:rFonts w:ascii="Arial" w:hAnsi="Arial" w:cs="Arial"/>
                <w:sz w:val="20"/>
              </w:rPr>
              <w:t>5</w:t>
            </w:r>
          </w:p>
        </w:tc>
        <w:tc>
          <w:tcPr>
            <w:tcW w:w="434" w:type="pct"/>
          </w:tcPr>
          <w:p w:rsidR="005C7E3A" w:rsidRPr="00B50383" w:rsidRDefault="005C7E3A" w:rsidP="00E4310F">
            <w:pPr>
              <w:pStyle w:val="ConsPlusNormal"/>
              <w:jc w:val="center"/>
              <w:rPr>
                <w:rFonts w:ascii="Arial" w:hAnsi="Arial" w:cs="Arial"/>
                <w:sz w:val="20"/>
              </w:rPr>
            </w:pPr>
            <w:r w:rsidRPr="00B50383">
              <w:rPr>
                <w:rFonts w:ascii="Arial" w:hAnsi="Arial" w:cs="Arial"/>
                <w:sz w:val="20"/>
              </w:rPr>
              <w:t>6</w:t>
            </w:r>
          </w:p>
        </w:tc>
        <w:tc>
          <w:tcPr>
            <w:tcW w:w="790" w:type="pct"/>
          </w:tcPr>
          <w:p w:rsidR="005C7E3A" w:rsidRPr="00B50383" w:rsidRDefault="005C7E3A" w:rsidP="00E4310F">
            <w:pPr>
              <w:pStyle w:val="ConsPlusNormal"/>
              <w:jc w:val="center"/>
              <w:rPr>
                <w:rFonts w:ascii="Arial" w:hAnsi="Arial" w:cs="Arial"/>
                <w:sz w:val="20"/>
              </w:rPr>
            </w:pPr>
            <w:r w:rsidRPr="00B50383">
              <w:rPr>
                <w:rFonts w:ascii="Arial" w:hAnsi="Arial" w:cs="Arial"/>
                <w:sz w:val="20"/>
              </w:rPr>
              <w:t>7</w:t>
            </w:r>
          </w:p>
        </w:tc>
        <w:tc>
          <w:tcPr>
            <w:tcW w:w="234" w:type="pct"/>
          </w:tcPr>
          <w:p w:rsidR="005C7E3A" w:rsidRPr="00B50383" w:rsidRDefault="005C7E3A" w:rsidP="00E4310F">
            <w:pPr>
              <w:pStyle w:val="ConsPlusNormal"/>
              <w:jc w:val="center"/>
              <w:rPr>
                <w:rFonts w:ascii="Arial" w:hAnsi="Arial" w:cs="Arial"/>
                <w:sz w:val="20"/>
              </w:rPr>
            </w:pPr>
            <w:bookmarkStart w:id="13" w:name="P1027"/>
            <w:bookmarkEnd w:id="13"/>
            <w:r w:rsidRPr="00B50383">
              <w:rPr>
                <w:rFonts w:ascii="Arial" w:hAnsi="Arial" w:cs="Arial"/>
                <w:sz w:val="20"/>
              </w:rPr>
              <w:t>8</w:t>
            </w:r>
          </w:p>
        </w:tc>
        <w:tc>
          <w:tcPr>
            <w:tcW w:w="393" w:type="pct"/>
          </w:tcPr>
          <w:p w:rsidR="005C7E3A" w:rsidRPr="00B50383" w:rsidRDefault="005C7E3A" w:rsidP="00E4310F">
            <w:pPr>
              <w:pStyle w:val="ConsPlusNormal"/>
              <w:jc w:val="center"/>
              <w:rPr>
                <w:rFonts w:ascii="Arial" w:hAnsi="Arial" w:cs="Arial"/>
                <w:sz w:val="20"/>
              </w:rPr>
            </w:pPr>
            <w:r w:rsidRPr="00B50383">
              <w:rPr>
                <w:rFonts w:ascii="Arial" w:hAnsi="Arial" w:cs="Arial"/>
                <w:sz w:val="20"/>
              </w:rPr>
              <w:t>9</w:t>
            </w:r>
          </w:p>
        </w:tc>
        <w:tc>
          <w:tcPr>
            <w:tcW w:w="602" w:type="pct"/>
          </w:tcPr>
          <w:p w:rsidR="005C7E3A" w:rsidRPr="00B50383" w:rsidRDefault="005C7E3A" w:rsidP="00E4310F">
            <w:pPr>
              <w:pStyle w:val="ConsPlusNormal"/>
              <w:jc w:val="center"/>
              <w:rPr>
                <w:rFonts w:ascii="Arial" w:hAnsi="Arial" w:cs="Arial"/>
                <w:sz w:val="20"/>
              </w:rPr>
            </w:pPr>
            <w:r w:rsidRPr="00B50383">
              <w:rPr>
                <w:rFonts w:ascii="Arial" w:hAnsi="Arial" w:cs="Arial"/>
                <w:sz w:val="20"/>
              </w:rPr>
              <w:t>10</w:t>
            </w:r>
          </w:p>
        </w:tc>
      </w:tr>
      <w:tr w:rsidR="00FC6FF2" w:rsidRPr="00B50383" w:rsidTr="00916172">
        <w:tc>
          <w:tcPr>
            <w:tcW w:w="160" w:type="pct"/>
            <w:vMerge w:val="restart"/>
          </w:tcPr>
          <w:p w:rsidR="005C7E3A" w:rsidRPr="00B50383" w:rsidRDefault="005C7E3A" w:rsidP="00E4310F">
            <w:pPr>
              <w:pStyle w:val="ConsPlusNormal"/>
              <w:rPr>
                <w:rFonts w:ascii="Arial" w:hAnsi="Arial" w:cs="Arial"/>
                <w:sz w:val="20"/>
              </w:rPr>
            </w:pPr>
            <w:r w:rsidRPr="00B50383">
              <w:rPr>
                <w:rFonts w:ascii="Arial" w:hAnsi="Arial" w:cs="Arial"/>
                <w:sz w:val="20"/>
              </w:rPr>
              <w:t>1</w:t>
            </w:r>
          </w:p>
        </w:tc>
        <w:tc>
          <w:tcPr>
            <w:tcW w:w="812" w:type="pct"/>
          </w:tcPr>
          <w:p w:rsidR="005C7E3A" w:rsidRPr="00B50383" w:rsidRDefault="005C7E3A" w:rsidP="00E4310F">
            <w:pPr>
              <w:pStyle w:val="ConsPlusNormal"/>
              <w:rPr>
                <w:rFonts w:ascii="Arial" w:hAnsi="Arial" w:cs="Arial"/>
                <w:sz w:val="20"/>
              </w:rPr>
            </w:pPr>
            <w:r w:rsidRPr="00B50383">
              <w:rPr>
                <w:rFonts w:ascii="Arial" w:hAnsi="Arial" w:cs="Arial"/>
                <w:sz w:val="20"/>
              </w:rPr>
              <w:t>МКД N 1</w:t>
            </w:r>
          </w:p>
        </w:tc>
        <w:tc>
          <w:tcPr>
            <w:tcW w:w="450" w:type="pct"/>
          </w:tcPr>
          <w:p w:rsidR="005C7E3A" w:rsidRPr="00B50383" w:rsidRDefault="005C7E3A" w:rsidP="00E4310F">
            <w:pPr>
              <w:pStyle w:val="ConsPlusNormal"/>
              <w:rPr>
                <w:rFonts w:ascii="Arial" w:hAnsi="Arial" w:cs="Arial"/>
                <w:sz w:val="20"/>
              </w:rPr>
            </w:pPr>
          </w:p>
        </w:tc>
        <w:tc>
          <w:tcPr>
            <w:tcW w:w="850" w:type="pct"/>
          </w:tcPr>
          <w:p w:rsidR="005C7E3A" w:rsidRPr="00B50383" w:rsidRDefault="005C7E3A" w:rsidP="00E4310F">
            <w:pPr>
              <w:pStyle w:val="ConsPlusNormal"/>
              <w:rPr>
                <w:rFonts w:ascii="Arial" w:hAnsi="Arial" w:cs="Arial"/>
                <w:sz w:val="20"/>
              </w:rPr>
            </w:pPr>
          </w:p>
        </w:tc>
        <w:tc>
          <w:tcPr>
            <w:tcW w:w="276" w:type="pct"/>
          </w:tcPr>
          <w:p w:rsidR="005C7E3A" w:rsidRPr="00B50383" w:rsidRDefault="005C7E3A" w:rsidP="00E4310F">
            <w:pPr>
              <w:pStyle w:val="ConsPlusNormal"/>
              <w:rPr>
                <w:rFonts w:ascii="Arial" w:hAnsi="Arial" w:cs="Arial"/>
                <w:sz w:val="20"/>
              </w:rPr>
            </w:pPr>
          </w:p>
        </w:tc>
        <w:tc>
          <w:tcPr>
            <w:tcW w:w="434" w:type="pct"/>
          </w:tcPr>
          <w:p w:rsidR="005C7E3A" w:rsidRPr="00B50383" w:rsidRDefault="005C7E3A" w:rsidP="00E4310F">
            <w:pPr>
              <w:pStyle w:val="ConsPlusNormal"/>
              <w:rPr>
                <w:rFonts w:ascii="Arial" w:hAnsi="Arial" w:cs="Arial"/>
                <w:sz w:val="20"/>
              </w:rPr>
            </w:pPr>
          </w:p>
        </w:tc>
        <w:tc>
          <w:tcPr>
            <w:tcW w:w="790" w:type="pct"/>
          </w:tcPr>
          <w:p w:rsidR="005C7E3A" w:rsidRPr="00B50383" w:rsidRDefault="005C7E3A" w:rsidP="00E4310F">
            <w:pPr>
              <w:pStyle w:val="ConsPlusNormal"/>
              <w:rPr>
                <w:rFonts w:ascii="Arial" w:hAnsi="Arial" w:cs="Arial"/>
                <w:sz w:val="20"/>
              </w:rPr>
            </w:pPr>
          </w:p>
        </w:tc>
        <w:tc>
          <w:tcPr>
            <w:tcW w:w="234" w:type="pct"/>
          </w:tcPr>
          <w:p w:rsidR="005C7E3A" w:rsidRPr="00B50383" w:rsidRDefault="005C7E3A" w:rsidP="00E4310F">
            <w:pPr>
              <w:pStyle w:val="ConsPlusNormal"/>
              <w:rPr>
                <w:rFonts w:ascii="Arial" w:hAnsi="Arial" w:cs="Arial"/>
                <w:sz w:val="20"/>
              </w:rPr>
            </w:pPr>
          </w:p>
        </w:tc>
        <w:tc>
          <w:tcPr>
            <w:tcW w:w="393" w:type="pct"/>
          </w:tcPr>
          <w:p w:rsidR="005C7E3A" w:rsidRPr="00B50383" w:rsidRDefault="005C7E3A" w:rsidP="00E4310F">
            <w:pPr>
              <w:pStyle w:val="ConsPlusNormal"/>
              <w:rPr>
                <w:rFonts w:ascii="Arial" w:hAnsi="Arial" w:cs="Arial"/>
                <w:sz w:val="20"/>
              </w:rPr>
            </w:pPr>
          </w:p>
        </w:tc>
        <w:tc>
          <w:tcPr>
            <w:tcW w:w="602" w:type="pct"/>
          </w:tcPr>
          <w:p w:rsidR="005C7E3A" w:rsidRPr="00B50383" w:rsidRDefault="005C7E3A" w:rsidP="00E4310F">
            <w:pPr>
              <w:pStyle w:val="ConsPlusNormal"/>
              <w:rPr>
                <w:rFonts w:ascii="Arial" w:hAnsi="Arial" w:cs="Arial"/>
                <w:sz w:val="20"/>
              </w:rPr>
            </w:pPr>
          </w:p>
        </w:tc>
      </w:tr>
      <w:tr w:rsidR="00FC6FF2" w:rsidRPr="00B50383" w:rsidTr="00916172">
        <w:tc>
          <w:tcPr>
            <w:tcW w:w="160" w:type="pct"/>
            <w:vMerge/>
          </w:tcPr>
          <w:p w:rsidR="005C7E3A" w:rsidRPr="00B50383" w:rsidRDefault="005C7E3A" w:rsidP="00E4310F">
            <w:pPr>
              <w:spacing w:after="0" w:line="240" w:lineRule="auto"/>
              <w:rPr>
                <w:rFonts w:ascii="Arial" w:hAnsi="Arial" w:cs="Arial"/>
                <w:sz w:val="20"/>
                <w:szCs w:val="20"/>
              </w:rPr>
            </w:pPr>
          </w:p>
        </w:tc>
        <w:tc>
          <w:tcPr>
            <w:tcW w:w="812" w:type="pct"/>
          </w:tcPr>
          <w:p w:rsidR="005C7E3A" w:rsidRPr="00B50383" w:rsidRDefault="005C7E3A" w:rsidP="00E4310F">
            <w:pPr>
              <w:pStyle w:val="ConsPlusNormal"/>
              <w:rPr>
                <w:rFonts w:ascii="Arial" w:hAnsi="Arial" w:cs="Arial"/>
                <w:sz w:val="20"/>
              </w:rPr>
            </w:pPr>
            <w:r w:rsidRPr="00B50383">
              <w:rPr>
                <w:rFonts w:ascii="Arial" w:hAnsi="Arial" w:cs="Arial"/>
                <w:sz w:val="20"/>
              </w:rPr>
              <w:t>в том числе:</w:t>
            </w:r>
          </w:p>
        </w:tc>
        <w:tc>
          <w:tcPr>
            <w:tcW w:w="450" w:type="pct"/>
          </w:tcPr>
          <w:p w:rsidR="005C7E3A" w:rsidRPr="00B50383" w:rsidRDefault="005C7E3A" w:rsidP="00E4310F">
            <w:pPr>
              <w:pStyle w:val="ConsPlusNormal"/>
              <w:rPr>
                <w:rFonts w:ascii="Arial" w:hAnsi="Arial" w:cs="Arial"/>
                <w:sz w:val="20"/>
              </w:rPr>
            </w:pPr>
          </w:p>
        </w:tc>
        <w:tc>
          <w:tcPr>
            <w:tcW w:w="850" w:type="pct"/>
          </w:tcPr>
          <w:p w:rsidR="005C7E3A" w:rsidRPr="00B50383" w:rsidRDefault="005C7E3A" w:rsidP="00E4310F">
            <w:pPr>
              <w:pStyle w:val="ConsPlusNormal"/>
              <w:rPr>
                <w:rFonts w:ascii="Arial" w:hAnsi="Arial" w:cs="Arial"/>
                <w:sz w:val="20"/>
              </w:rPr>
            </w:pPr>
          </w:p>
        </w:tc>
        <w:tc>
          <w:tcPr>
            <w:tcW w:w="276" w:type="pct"/>
          </w:tcPr>
          <w:p w:rsidR="005C7E3A" w:rsidRPr="00B50383" w:rsidRDefault="005C7E3A" w:rsidP="00E4310F">
            <w:pPr>
              <w:pStyle w:val="ConsPlusNormal"/>
              <w:rPr>
                <w:rFonts w:ascii="Arial" w:hAnsi="Arial" w:cs="Arial"/>
                <w:sz w:val="20"/>
              </w:rPr>
            </w:pPr>
          </w:p>
        </w:tc>
        <w:tc>
          <w:tcPr>
            <w:tcW w:w="434" w:type="pct"/>
          </w:tcPr>
          <w:p w:rsidR="005C7E3A" w:rsidRPr="00B50383" w:rsidRDefault="005C7E3A" w:rsidP="00E4310F">
            <w:pPr>
              <w:pStyle w:val="ConsPlusNormal"/>
              <w:rPr>
                <w:rFonts w:ascii="Arial" w:hAnsi="Arial" w:cs="Arial"/>
                <w:sz w:val="20"/>
              </w:rPr>
            </w:pPr>
          </w:p>
        </w:tc>
        <w:tc>
          <w:tcPr>
            <w:tcW w:w="790" w:type="pct"/>
          </w:tcPr>
          <w:p w:rsidR="005C7E3A" w:rsidRPr="00B50383" w:rsidRDefault="005C7E3A" w:rsidP="00E4310F">
            <w:pPr>
              <w:pStyle w:val="ConsPlusNormal"/>
              <w:rPr>
                <w:rFonts w:ascii="Arial" w:hAnsi="Arial" w:cs="Arial"/>
                <w:sz w:val="20"/>
              </w:rPr>
            </w:pPr>
          </w:p>
        </w:tc>
        <w:tc>
          <w:tcPr>
            <w:tcW w:w="234" w:type="pct"/>
          </w:tcPr>
          <w:p w:rsidR="005C7E3A" w:rsidRPr="00B50383" w:rsidRDefault="005C7E3A" w:rsidP="00E4310F">
            <w:pPr>
              <w:pStyle w:val="ConsPlusNormal"/>
              <w:rPr>
                <w:rFonts w:ascii="Arial" w:hAnsi="Arial" w:cs="Arial"/>
                <w:sz w:val="20"/>
              </w:rPr>
            </w:pPr>
          </w:p>
        </w:tc>
        <w:tc>
          <w:tcPr>
            <w:tcW w:w="393" w:type="pct"/>
          </w:tcPr>
          <w:p w:rsidR="005C7E3A" w:rsidRPr="00B50383" w:rsidRDefault="005C7E3A" w:rsidP="00E4310F">
            <w:pPr>
              <w:pStyle w:val="ConsPlusNormal"/>
              <w:rPr>
                <w:rFonts w:ascii="Arial" w:hAnsi="Arial" w:cs="Arial"/>
                <w:sz w:val="20"/>
              </w:rPr>
            </w:pPr>
          </w:p>
        </w:tc>
        <w:tc>
          <w:tcPr>
            <w:tcW w:w="602" w:type="pct"/>
          </w:tcPr>
          <w:p w:rsidR="005C7E3A" w:rsidRPr="00B50383" w:rsidRDefault="005C7E3A" w:rsidP="00E4310F">
            <w:pPr>
              <w:pStyle w:val="ConsPlusNormal"/>
              <w:rPr>
                <w:rFonts w:ascii="Arial" w:hAnsi="Arial" w:cs="Arial"/>
                <w:sz w:val="20"/>
              </w:rPr>
            </w:pPr>
          </w:p>
        </w:tc>
      </w:tr>
      <w:tr w:rsidR="00FC6FF2" w:rsidRPr="00B50383" w:rsidTr="00916172">
        <w:tc>
          <w:tcPr>
            <w:tcW w:w="160" w:type="pct"/>
            <w:vMerge/>
          </w:tcPr>
          <w:p w:rsidR="005C7E3A" w:rsidRPr="00B50383" w:rsidRDefault="005C7E3A" w:rsidP="00E4310F">
            <w:pPr>
              <w:spacing w:after="0" w:line="240" w:lineRule="auto"/>
              <w:rPr>
                <w:rFonts w:ascii="Arial" w:hAnsi="Arial" w:cs="Arial"/>
                <w:sz w:val="20"/>
                <w:szCs w:val="20"/>
              </w:rPr>
            </w:pPr>
          </w:p>
        </w:tc>
        <w:tc>
          <w:tcPr>
            <w:tcW w:w="812" w:type="pct"/>
          </w:tcPr>
          <w:p w:rsidR="005C7E3A" w:rsidRPr="00B50383" w:rsidRDefault="005C7E3A" w:rsidP="00E4310F">
            <w:pPr>
              <w:pStyle w:val="ConsPlusNormal"/>
              <w:rPr>
                <w:rFonts w:ascii="Arial" w:hAnsi="Arial" w:cs="Arial"/>
                <w:sz w:val="20"/>
              </w:rPr>
            </w:pPr>
            <w:r w:rsidRPr="00B50383">
              <w:rPr>
                <w:rFonts w:ascii="Arial" w:hAnsi="Arial" w:cs="Arial"/>
                <w:sz w:val="20"/>
              </w:rPr>
              <w:t>- средства физических и юридических лиц</w:t>
            </w:r>
          </w:p>
        </w:tc>
        <w:tc>
          <w:tcPr>
            <w:tcW w:w="450" w:type="pct"/>
          </w:tcPr>
          <w:p w:rsidR="005C7E3A" w:rsidRPr="00B50383" w:rsidRDefault="005C7E3A" w:rsidP="00E4310F">
            <w:pPr>
              <w:pStyle w:val="ConsPlusNormal"/>
              <w:jc w:val="center"/>
              <w:rPr>
                <w:rFonts w:ascii="Arial" w:hAnsi="Arial" w:cs="Arial"/>
                <w:sz w:val="20"/>
              </w:rPr>
            </w:pPr>
            <w:r w:rsidRPr="00B50383">
              <w:rPr>
                <w:rFonts w:ascii="Arial" w:hAnsi="Arial" w:cs="Arial"/>
                <w:sz w:val="20"/>
              </w:rPr>
              <w:t>Х</w:t>
            </w:r>
          </w:p>
        </w:tc>
        <w:tc>
          <w:tcPr>
            <w:tcW w:w="850" w:type="pct"/>
          </w:tcPr>
          <w:p w:rsidR="005C7E3A" w:rsidRPr="00B50383" w:rsidRDefault="005C7E3A" w:rsidP="00E4310F">
            <w:pPr>
              <w:pStyle w:val="ConsPlusNormal"/>
              <w:rPr>
                <w:rFonts w:ascii="Arial" w:hAnsi="Arial" w:cs="Arial"/>
                <w:sz w:val="20"/>
              </w:rPr>
            </w:pPr>
          </w:p>
        </w:tc>
        <w:tc>
          <w:tcPr>
            <w:tcW w:w="276" w:type="pct"/>
          </w:tcPr>
          <w:p w:rsidR="005C7E3A" w:rsidRPr="00B50383" w:rsidRDefault="005C7E3A" w:rsidP="00E4310F">
            <w:pPr>
              <w:pStyle w:val="ConsPlusNormal"/>
              <w:rPr>
                <w:rFonts w:ascii="Arial" w:hAnsi="Arial" w:cs="Arial"/>
                <w:sz w:val="20"/>
              </w:rPr>
            </w:pPr>
          </w:p>
        </w:tc>
        <w:tc>
          <w:tcPr>
            <w:tcW w:w="434" w:type="pct"/>
          </w:tcPr>
          <w:p w:rsidR="005C7E3A" w:rsidRPr="00B50383" w:rsidRDefault="005C7E3A" w:rsidP="00E4310F">
            <w:pPr>
              <w:pStyle w:val="ConsPlusNormal"/>
              <w:rPr>
                <w:rFonts w:ascii="Arial" w:hAnsi="Arial" w:cs="Arial"/>
                <w:sz w:val="20"/>
              </w:rPr>
            </w:pPr>
          </w:p>
        </w:tc>
        <w:tc>
          <w:tcPr>
            <w:tcW w:w="790" w:type="pct"/>
          </w:tcPr>
          <w:p w:rsidR="005C7E3A" w:rsidRPr="00B50383" w:rsidRDefault="005C7E3A" w:rsidP="00E4310F">
            <w:pPr>
              <w:pStyle w:val="ConsPlusNormal"/>
              <w:rPr>
                <w:rFonts w:ascii="Arial" w:hAnsi="Arial" w:cs="Arial"/>
                <w:sz w:val="20"/>
              </w:rPr>
            </w:pPr>
          </w:p>
        </w:tc>
        <w:tc>
          <w:tcPr>
            <w:tcW w:w="234" w:type="pct"/>
          </w:tcPr>
          <w:p w:rsidR="005C7E3A" w:rsidRPr="00B50383" w:rsidRDefault="005C7E3A" w:rsidP="00E4310F">
            <w:pPr>
              <w:pStyle w:val="ConsPlusNormal"/>
              <w:rPr>
                <w:rFonts w:ascii="Arial" w:hAnsi="Arial" w:cs="Arial"/>
                <w:sz w:val="20"/>
              </w:rPr>
            </w:pPr>
          </w:p>
        </w:tc>
        <w:tc>
          <w:tcPr>
            <w:tcW w:w="393" w:type="pct"/>
          </w:tcPr>
          <w:p w:rsidR="005C7E3A" w:rsidRPr="00B50383" w:rsidRDefault="005C7E3A" w:rsidP="00E4310F">
            <w:pPr>
              <w:pStyle w:val="ConsPlusNormal"/>
              <w:rPr>
                <w:rFonts w:ascii="Arial" w:hAnsi="Arial" w:cs="Arial"/>
                <w:sz w:val="20"/>
              </w:rPr>
            </w:pPr>
          </w:p>
        </w:tc>
        <w:tc>
          <w:tcPr>
            <w:tcW w:w="602" w:type="pct"/>
          </w:tcPr>
          <w:p w:rsidR="005C7E3A" w:rsidRPr="00B50383" w:rsidRDefault="005C7E3A" w:rsidP="00E4310F">
            <w:pPr>
              <w:pStyle w:val="ConsPlusNormal"/>
              <w:rPr>
                <w:rFonts w:ascii="Arial" w:hAnsi="Arial" w:cs="Arial"/>
                <w:sz w:val="20"/>
              </w:rPr>
            </w:pPr>
          </w:p>
        </w:tc>
      </w:tr>
      <w:tr w:rsidR="00FC6FF2" w:rsidRPr="00B50383" w:rsidTr="00916172">
        <w:tc>
          <w:tcPr>
            <w:tcW w:w="160" w:type="pct"/>
            <w:vMerge/>
          </w:tcPr>
          <w:p w:rsidR="005C7E3A" w:rsidRPr="00B50383" w:rsidRDefault="005C7E3A" w:rsidP="00E4310F">
            <w:pPr>
              <w:spacing w:after="0" w:line="240" w:lineRule="auto"/>
              <w:rPr>
                <w:rFonts w:ascii="Arial" w:hAnsi="Arial" w:cs="Arial"/>
                <w:sz w:val="20"/>
                <w:szCs w:val="20"/>
              </w:rPr>
            </w:pPr>
          </w:p>
        </w:tc>
        <w:tc>
          <w:tcPr>
            <w:tcW w:w="812" w:type="pct"/>
          </w:tcPr>
          <w:p w:rsidR="005C7E3A" w:rsidRPr="00B50383" w:rsidRDefault="005C7E3A" w:rsidP="00E4310F">
            <w:pPr>
              <w:pStyle w:val="ConsPlusNormal"/>
              <w:rPr>
                <w:rFonts w:ascii="Arial" w:hAnsi="Arial" w:cs="Arial"/>
                <w:sz w:val="20"/>
              </w:rPr>
            </w:pPr>
            <w:r w:rsidRPr="00B50383">
              <w:rPr>
                <w:rFonts w:ascii="Arial" w:hAnsi="Arial" w:cs="Arial"/>
                <w:sz w:val="20"/>
              </w:rPr>
              <w:t>- средства муниципального образования как собственника муниципальных помещений</w:t>
            </w:r>
          </w:p>
        </w:tc>
        <w:tc>
          <w:tcPr>
            <w:tcW w:w="450" w:type="pct"/>
          </w:tcPr>
          <w:p w:rsidR="005C7E3A" w:rsidRPr="00B50383" w:rsidRDefault="005C7E3A" w:rsidP="00E4310F">
            <w:pPr>
              <w:pStyle w:val="ConsPlusNormal"/>
              <w:jc w:val="center"/>
              <w:rPr>
                <w:rFonts w:ascii="Arial" w:hAnsi="Arial" w:cs="Arial"/>
                <w:sz w:val="20"/>
              </w:rPr>
            </w:pPr>
            <w:r w:rsidRPr="00B50383">
              <w:rPr>
                <w:rFonts w:ascii="Arial" w:hAnsi="Arial" w:cs="Arial"/>
                <w:sz w:val="20"/>
              </w:rPr>
              <w:t>Х</w:t>
            </w:r>
          </w:p>
        </w:tc>
        <w:tc>
          <w:tcPr>
            <w:tcW w:w="850" w:type="pct"/>
          </w:tcPr>
          <w:p w:rsidR="005C7E3A" w:rsidRPr="00B50383" w:rsidRDefault="005C7E3A" w:rsidP="00E4310F">
            <w:pPr>
              <w:pStyle w:val="ConsPlusNormal"/>
              <w:rPr>
                <w:rFonts w:ascii="Arial" w:hAnsi="Arial" w:cs="Arial"/>
                <w:sz w:val="20"/>
              </w:rPr>
            </w:pPr>
          </w:p>
        </w:tc>
        <w:tc>
          <w:tcPr>
            <w:tcW w:w="276" w:type="pct"/>
          </w:tcPr>
          <w:p w:rsidR="005C7E3A" w:rsidRPr="00B50383" w:rsidRDefault="005C7E3A" w:rsidP="00E4310F">
            <w:pPr>
              <w:pStyle w:val="ConsPlusNormal"/>
              <w:rPr>
                <w:rFonts w:ascii="Arial" w:hAnsi="Arial" w:cs="Arial"/>
                <w:sz w:val="20"/>
              </w:rPr>
            </w:pPr>
          </w:p>
        </w:tc>
        <w:tc>
          <w:tcPr>
            <w:tcW w:w="434" w:type="pct"/>
          </w:tcPr>
          <w:p w:rsidR="005C7E3A" w:rsidRPr="00B50383" w:rsidRDefault="005C7E3A" w:rsidP="00E4310F">
            <w:pPr>
              <w:pStyle w:val="ConsPlusNormal"/>
              <w:rPr>
                <w:rFonts w:ascii="Arial" w:hAnsi="Arial" w:cs="Arial"/>
                <w:sz w:val="20"/>
              </w:rPr>
            </w:pPr>
          </w:p>
        </w:tc>
        <w:tc>
          <w:tcPr>
            <w:tcW w:w="790" w:type="pct"/>
          </w:tcPr>
          <w:p w:rsidR="005C7E3A" w:rsidRPr="00B50383" w:rsidRDefault="005C7E3A" w:rsidP="00E4310F">
            <w:pPr>
              <w:pStyle w:val="ConsPlusNormal"/>
              <w:rPr>
                <w:rFonts w:ascii="Arial" w:hAnsi="Arial" w:cs="Arial"/>
                <w:sz w:val="20"/>
              </w:rPr>
            </w:pPr>
          </w:p>
        </w:tc>
        <w:tc>
          <w:tcPr>
            <w:tcW w:w="234" w:type="pct"/>
          </w:tcPr>
          <w:p w:rsidR="005C7E3A" w:rsidRPr="00B50383" w:rsidRDefault="005C7E3A" w:rsidP="00E4310F">
            <w:pPr>
              <w:pStyle w:val="ConsPlusNormal"/>
              <w:rPr>
                <w:rFonts w:ascii="Arial" w:hAnsi="Arial" w:cs="Arial"/>
                <w:sz w:val="20"/>
              </w:rPr>
            </w:pPr>
          </w:p>
        </w:tc>
        <w:tc>
          <w:tcPr>
            <w:tcW w:w="393" w:type="pct"/>
          </w:tcPr>
          <w:p w:rsidR="005C7E3A" w:rsidRPr="00B50383" w:rsidRDefault="005C7E3A" w:rsidP="00E4310F">
            <w:pPr>
              <w:pStyle w:val="ConsPlusNormal"/>
              <w:rPr>
                <w:rFonts w:ascii="Arial" w:hAnsi="Arial" w:cs="Arial"/>
                <w:sz w:val="20"/>
              </w:rPr>
            </w:pPr>
          </w:p>
        </w:tc>
        <w:tc>
          <w:tcPr>
            <w:tcW w:w="602" w:type="pct"/>
          </w:tcPr>
          <w:p w:rsidR="005C7E3A" w:rsidRPr="00B50383" w:rsidRDefault="005C7E3A" w:rsidP="00E4310F">
            <w:pPr>
              <w:pStyle w:val="ConsPlusNormal"/>
              <w:rPr>
                <w:rFonts w:ascii="Arial" w:hAnsi="Arial" w:cs="Arial"/>
                <w:sz w:val="20"/>
              </w:rPr>
            </w:pPr>
          </w:p>
        </w:tc>
      </w:tr>
      <w:tr w:rsidR="00FC6FF2" w:rsidRPr="00B50383" w:rsidTr="00916172">
        <w:tc>
          <w:tcPr>
            <w:tcW w:w="160" w:type="pct"/>
            <w:vMerge w:val="restart"/>
          </w:tcPr>
          <w:p w:rsidR="005C7E3A" w:rsidRPr="00B50383" w:rsidRDefault="005C7E3A" w:rsidP="00E4310F">
            <w:pPr>
              <w:pStyle w:val="ConsPlusNormal"/>
              <w:rPr>
                <w:rFonts w:ascii="Arial" w:hAnsi="Arial" w:cs="Arial"/>
                <w:sz w:val="20"/>
              </w:rPr>
            </w:pPr>
            <w:r w:rsidRPr="00B50383">
              <w:rPr>
                <w:rFonts w:ascii="Arial" w:hAnsi="Arial" w:cs="Arial"/>
                <w:sz w:val="20"/>
              </w:rPr>
              <w:t>2</w:t>
            </w:r>
          </w:p>
        </w:tc>
        <w:tc>
          <w:tcPr>
            <w:tcW w:w="812" w:type="pct"/>
          </w:tcPr>
          <w:p w:rsidR="005C7E3A" w:rsidRPr="00B50383" w:rsidRDefault="005C7E3A" w:rsidP="00E4310F">
            <w:pPr>
              <w:pStyle w:val="ConsPlusNormal"/>
              <w:rPr>
                <w:rFonts w:ascii="Arial" w:hAnsi="Arial" w:cs="Arial"/>
                <w:sz w:val="20"/>
              </w:rPr>
            </w:pPr>
            <w:r w:rsidRPr="00B50383">
              <w:rPr>
                <w:rFonts w:ascii="Arial" w:hAnsi="Arial" w:cs="Arial"/>
                <w:sz w:val="20"/>
              </w:rPr>
              <w:t>МКД N 2</w:t>
            </w:r>
          </w:p>
        </w:tc>
        <w:tc>
          <w:tcPr>
            <w:tcW w:w="450" w:type="pct"/>
          </w:tcPr>
          <w:p w:rsidR="005C7E3A" w:rsidRPr="00B50383" w:rsidRDefault="005C7E3A" w:rsidP="00E4310F">
            <w:pPr>
              <w:pStyle w:val="ConsPlusNormal"/>
              <w:rPr>
                <w:rFonts w:ascii="Arial" w:hAnsi="Arial" w:cs="Arial"/>
                <w:sz w:val="20"/>
              </w:rPr>
            </w:pPr>
          </w:p>
        </w:tc>
        <w:tc>
          <w:tcPr>
            <w:tcW w:w="850" w:type="pct"/>
          </w:tcPr>
          <w:p w:rsidR="005C7E3A" w:rsidRPr="00B50383" w:rsidRDefault="005C7E3A" w:rsidP="00E4310F">
            <w:pPr>
              <w:pStyle w:val="ConsPlusNormal"/>
              <w:rPr>
                <w:rFonts w:ascii="Arial" w:hAnsi="Arial" w:cs="Arial"/>
                <w:sz w:val="20"/>
              </w:rPr>
            </w:pPr>
          </w:p>
        </w:tc>
        <w:tc>
          <w:tcPr>
            <w:tcW w:w="276" w:type="pct"/>
          </w:tcPr>
          <w:p w:rsidR="005C7E3A" w:rsidRPr="00B50383" w:rsidRDefault="005C7E3A" w:rsidP="00E4310F">
            <w:pPr>
              <w:pStyle w:val="ConsPlusNormal"/>
              <w:rPr>
                <w:rFonts w:ascii="Arial" w:hAnsi="Arial" w:cs="Arial"/>
                <w:sz w:val="20"/>
              </w:rPr>
            </w:pPr>
          </w:p>
        </w:tc>
        <w:tc>
          <w:tcPr>
            <w:tcW w:w="434" w:type="pct"/>
          </w:tcPr>
          <w:p w:rsidR="005C7E3A" w:rsidRPr="00B50383" w:rsidRDefault="005C7E3A" w:rsidP="00E4310F">
            <w:pPr>
              <w:pStyle w:val="ConsPlusNormal"/>
              <w:rPr>
                <w:rFonts w:ascii="Arial" w:hAnsi="Arial" w:cs="Arial"/>
                <w:sz w:val="20"/>
              </w:rPr>
            </w:pPr>
          </w:p>
        </w:tc>
        <w:tc>
          <w:tcPr>
            <w:tcW w:w="790" w:type="pct"/>
          </w:tcPr>
          <w:p w:rsidR="005C7E3A" w:rsidRPr="00B50383" w:rsidRDefault="005C7E3A" w:rsidP="00E4310F">
            <w:pPr>
              <w:pStyle w:val="ConsPlusNormal"/>
              <w:rPr>
                <w:rFonts w:ascii="Arial" w:hAnsi="Arial" w:cs="Arial"/>
                <w:sz w:val="20"/>
              </w:rPr>
            </w:pPr>
          </w:p>
        </w:tc>
        <w:tc>
          <w:tcPr>
            <w:tcW w:w="234" w:type="pct"/>
          </w:tcPr>
          <w:p w:rsidR="005C7E3A" w:rsidRPr="00B50383" w:rsidRDefault="005C7E3A" w:rsidP="00E4310F">
            <w:pPr>
              <w:pStyle w:val="ConsPlusNormal"/>
              <w:rPr>
                <w:rFonts w:ascii="Arial" w:hAnsi="Arial" w:cs="Arial"/>
                <w:sz w:val="20"/>
              </w:rPr>
            </w:pPr>
          </w:p>
        </w:tc>
        <w:tc>
          <w:tcPr>
            <w:tcW w:w="393" w:type="pct"/>
          </w:tcPr>
          <w:p w:rsidR="005C7E3A" w:rsidRPr="00B50383" w:rsidRDefault="005C7E3A" w:rsidP="00E4310F">
            <w:pPr>
              <w:pStyle w:val="ConsPlusNormal"/>
              <w:rPr>
                <w:rFonts w:ascii="Arial" w:hAnsi="Arial" w:cs="Arial"/>
                <w:sz w:val="20"/>
              </w:rPr>
            </w:pPr>
          </w:p>
        </w:tc>
        <w:tc>
          <w:tcPr>
            <w:tcW w:w="602" w:type="pct"/>
          </w:tcPr>
          <w:p w:rsidR="005C7E3A" w:rsidRPr="00B50383" w:rsidRDefault="005C7E3A" w:rsidP="00E4310F">
            <w:pPr>
              <w:pStyle w:val="ConsPlusNormal"/>
              <w:rPr>
                <w:rFonts w:ascii="Arial" w:hAnsi="Arial" w:cs="Arial"/>
                <w:sz w:val="20"/>
              </w:rPr>
            </w:pPr>
          </w:p>
        </w:tc>
      </w:tr>
      <w:tr w:rsidR="00FC6FF2" w:rsidRPr="00B50383" w:rsidTr="00916172">
        <w:tc>
          <w:tcPr>
            <w:tcW w:w="160" w:type="pct"/>
            <w:vMerge/>
          </w:tcPr>
          <w:p w:rsidR="005C7E3A" w:rsidRPr="00B50383" w:rsidRDefault="005C7E3A" w:rsidP="00E4310F">
            <w:pPr>
              <w:spacing w:after="0" w:line="240" w:lineRule="auto"/>
              <w:rPr>
                <w:rFonts w:ascii="Arial" w:hAnsi="Arial" w:cs="Arial"/>
                <w:sz w:val="20"/>
                <w:szCs w:val="20"/>
              </w:rPr>
            </w:pPr>
          </w:p>
        </w:tc>
        <w:tc>
          <w:tcPr>
            <w:tcW w:w="812" w:type="pct"/>
          </w:tcPr>
          <w:p w:rsidR="005C7E3A" w:rsidRPr="00B50383" w:rsidRDefault="005C7E3A" w:rsidP="00E4310F">
            <w:pPr>
              <w:pStyle w:val="ConsPlusNormal"/>
              <w:rPr>
                <w:rFonts w:ascii="Arial" w:hAnsi="Arial" w:cs="Arial"/>
                <w:sz w:val="20"/>
              </w:rPr>
            </w:pPr>
            <w:r w:rsidRPr="00B50383">
              <w:rPr>
                <w:rFonts w:ascii="Arial" w:hAnsi="Arial" w:cs="Arial"/>
                <w:sz w:val="20"/>
              </w:rPr>
              <w:t>в том числе:</w:t>
            </w:r>
          </w:p>
        </w:tc>
        <w:tc>
          <w:tcPr>
            <w:tcW w:w="450" w:type="pct"/>
          </w:tcPr>
          <w:p w:rsidR="005C7E3A" w:rsidRPr="00B50383" w:rsidRDefault="005C7E3A" w:rsidP="00E4310F">
            <w:pPr>
              <w:pStyle w:val="ConsPlusNormal"/>
              <w:rPr>
                <w:rFonts w:ascii="Arial" w:hAnsi="Arial" w:cs="Arial"/>
                <w:sz w:val="20"/>
              </w:rPr>
            </w:pPr>
          </w:p>
        </w:tc>
        <w:tc>
          <w:tcPr>
            <w:tcW w:w="850" w:type="pct"/>
          </w:tcPr>
          <w:p w:rsidR="005C7E3A" w:rsidRPr="00B50383" w:rsidRDefault="005C7E3A" w:rsidP="00E4310F">
            <w:pPr>
              <w:pStyle w:val="ConsPlusNormal"/>
              <w:rPr>
                <w:rFonts w:ascii="Arial" w:hAnsi="Arial" w:cs="Arial"/>
                <w:sz w:val="20"/>
              </w:rPr>
            </w:pPr>
          </w:p>
        </w:tc>
        <w:tc>
          <w:tcPr>
            <w:tcW w:w="276" w:type="pct"/>
          </w:tcPr>
          <w:p w:rsidR="005C7E3A" w:rsidRPr="00B50383" w:rsidRDefault="005C7E3A" w:rsidP="00E4310F">
            <w:pPr>
              <w:pStyle w:val="ConsPlusNormal"/>
              <w:rPr>
                <w:rFonts w:ascii="Arial" w:hAnsi="Arial" w:cs="Arial"/>
                <w:sz w:val="20"/>
              </w:rPr>
            </w:pPr>
          </w:p>
        </w:tc>
        <w:tc>
          <w:tcPr>
            <w:tcW w:w="434" w:type="pct"/>
          </w:tcPr>
          <w:p w:rsidR="005C7E3A" w:rsidRPr="00B50383" w:rsidRDefault="005C7E3A" w:rsidP="00E4310F">
            <w:pPr>
              <w:pStyle w:val="ConsPlusNormal"/>
              <w:rPr>
                <w:rFonts w:ascii="Arial" w:hAnsi="Arial" w:cs="Arial"/>
                <w:sz w:val="20"/>
              </w:rPr>
            </w:pPr>
          </w:p>
        </w:tc>
        <w:tc>
          <w:tcPr>
            <w:tcW w:w="790" w:type="pct"/>
          </w:tcPr>
          <w:p w:rsidR="005C7E3A" w:rsidRPr="00B50383" w:rsidRDefault="005C7E3A" w:rsidP="00E4310F">
            <w:pPr>
              <w:pStyle w:val="ConsPlusNormal"/>
              <w:rPr>
                <w:rFonts w:ascii="Arial" w:hAnsi="Arial" w:cs="Arial"/>
                <w:sz w:val="20"/>
              </w:rPr>
            </w:pPr>
          </w:p>
        </w:tc>
        <w:tc>
          <w:tcPr>
            <w:tcW w:w="234" w:type="pct"/>
          </w:tcPr>
          <w:p w:rsidR="005C7E3A" w:rsidRPr="00B50383" w:rsidRDefault="005C7E3A" w:rsidP="00E4310F">
            <w:pPr>
              <w:pStyle w:val="ConsPlusNormal"/>
              <w:rPr>
                <w:rFonts w:ascii="Arial" w:hAnsi="Arial" w:cs="Arial"/>
                <w:sz w:val="20"/>
              </w:rPr>
            </w:pPr>
          </w:p>
        </w:tc>
        <w:tc>
          <w:tcPr>
            <w:tcW w:w="393" w:type="pct"/>
          </w:tcPr>
          <w:p w:rsidR="005C7E3A" w:rsidRPr="00B50383" w:rsidRDefault="005C7E3A" w:rsidP="00E4310F">
            <w:pPr>
              <w:pStyle w:val="ConsPlusNormal"/>
              <w:rPr>
                <w:rFonts w:ascii="Arial" w:hAnsi="Arial" w:cs="Arial"/>
                <w:sz w:val="20"/>
              </w:rPr>
            </w:pPr>
          </w:p>
        </w:tc>
        <w:tc>
          <w:tcPr>
            <w:tcW w:w="602" w:type="pct"/>
          </w:tcPr>
          <w:p w:rsidR="005C7E3A" w:rsidRPr="00B50383" w:rsidRDefault="005C7E3A" w:rsidP="00E4310F">
            <w:pPr>
              <w:pStyle w:val="ConsPlusNormal"/>
              <w:rPr>
                <w:rFonts w:ascii="Arial" w:hAnsi="Arial" w:cs="Arial"/>
                <w:sz w:val="20"/>
              </w:rPr>
            </w:pPr>
          </w:p>
        </w:tc>
      </w:tr>
      <w:tr w:rsidR="00FC6FF2" w:rsidRPr="00B50383" w:rsidTr="00916172">
        <w:tc>
          <w:tcPr>
            <w:tcW w:w="160" w:type="pct"/>
            <w:vMerge/>
          </w:tcPr>
          <w:p w:rsidR="005C7E3A" w:rsidRPr="00B50383" w:rsidRDefault="005C7E3A" w:rsidP="00E4310F">
            <w:pPr>
              <w:spacing w:after="0" w:line="240" w:lineRule="auto"/>
              <w:rPr>
                <w:rFonts w:ascii="Arial" w:hAnsi="Arial" w:cs="Arial"/>
                <w:sz w:val="20"/>
                <w:szCs w:val="20"/>
              </w:rPr>
            </w:pPr>
          </w:p>
        </w:tc>
        <w:tc>
          <w:tcPr>
            <w:tcW w:w="812" w:type="pct"/>
          </w:tcPr>
          <w:p w:rsidR="005C7E3A" w:rsidRPr="00B50383" w:rsidRDefault="005C7E3A" w:rsidP="00E4310F">
            <w:pPr>
              <w:pStyle w:val="ConsPlusNormal"/>
              <w:rPr>
                <w:rFonts w:ascii="Arial" w:hAnsi="Arial" w:cs="Arial"/>
                <w:sz w:val="20"/>
              </w:rPr>
            </w:pPr>
            <w:r w:rsidRPr="00B50383">
              <w:rPr>
                <w:rFonts w:ascii="Arial" w:hAnsi="Arial" w:cs="Arial"/>
                <w:sz w:val="20"/>
              </w:rPr>
              <w:t>- средства физических и юридических лиц</w:t>
            </w:r>
          </w:p>
        </w:tc>
        <w:tc>
          <w:tcPr>
            <w:tcW w:w="450" w:type="pct"/>
          </w:tcPr>
          <w:p w:rsidR="005C7E3A" w:rsidRPr="00B50383" w:rsidRDefault="005C7E3A" w:rsidP="00E4310F">
            <w:pPr>
              <w:pStyle w:val="ConsPlusNormal"/>
              <w:jc w:val="center"/>
              <w:rPr>
                <w:rFonts w:ascii="Arial" w:hAnsi="Arial" w:cs="Arial"/>
                <w:sz w:val="20"/>
              </w:rPr>
            </w:pPr>
            <w:r w:rsidRPr="00B50383">
              <w:rPr>
                <w:rFonts w:ascii="Arial" w:hAnsi="Arial" w:cs="Arial"/>
                <w:sz w:val="20"/>
              </w:rPr>
              <w:t>Х</w:t>
            </w:r>
          </w:p>
        </w:tc>
        <w:tc>
          <w:tcPr>
            <w:tcW w:w="850" w:type="pct"/>
          </w:tcPr>
          <w:p w:rsidR="005C7E3A" w:rsidRPr="00B50383" w:rsidRDefault="005C7E3A" w:rsidP="00E4310F">
            <w:pPr>
              <w:pStyle w:val="ConsPlusNormal"/>
              <w:rPr>
                <w:rFonts w:ascii="Arial" w:hAnsi="Arial" w:cs="Arial"/>
                <w:sz w:val="20"/>
              </w:rPr>
            </w:pPr>
          </w:p>
        </w:tc>
        <w:tc>
          <w:tcPr>
            <w:tcW w:w="276" w:type="pct"/>
          </w:tcPr>
          <w:p w:rsidR="005C7E3A" w:rsidRPr="00B50383" w:rsidRDefault="005C7E3A" w:rsidP="00E4310F">
            <w:pPr>
              <w:pStyle w:val="ConsPlusNormal"/>
              <w:rPr>
                <w:rFonts w:ascii="Arial" w:hAnsi="Arial" w:cs="Arial"/>
                <w:sz w:val="20"/>
              </w:rPr>
            </w:pPr>
          </w:p>
        </w:tc>
        <w:tc>
          <w:tcPr>
            <w:tcW w:w="434" w:type="pct"/>
          </w:tcPr>
          <w:p w:rsidR="005C7E3A" w:rsidRPr="00B50383" w:rsidRDefault="005C7E3A" w:rsidP="00E4310F">
            <w:pPr>
              <w:pStyle w:val="ConsPlusNormal"/>
              <w:rPr>
                <w:rFonts w:ascii="Arial" w:hAnsi="Arial" w:cs="Arial"/>
                <w:sz w:val="20"/>
              </w:rPr>
            </w:pPr>
          </w:p>
        </w:tc>
        <w:tc>
          <w:tcPr>
            <w:tcW w:w="790" w:type="pct"/>
          </w:tcPr>
          <w:p w:rsidR="005C7E3A" w:rsidRPr="00B50383" w:rsidRDefault="005C7E3A" w:rsidP="00E4310F">
            <w:pPr>
              <w:pStyle w:val="ConsPlusNormal"/>
              <w:rPr>
                <w:rFonts w:ascii="Arial" w:hAnsi="Arial" w:cs="Arial"/>
                <w:sz w:val="20"/>
              </w:rPr>
            </w:pPr>
          </w:p>
        </w:tc>
        <w:tc>
          <w:tcPr>
            <w:tcW w:w="234" w:type="pct"/>
          </w:tcPr>
          <w:p w:rsidR="005C7E3A" w:rsidRPr="00B50383" w:rsidRDefault="005C7E3A" w:rsidP="00E4310F">
            <w:pPr>
              <w:pStyle w:val="ConsPlusNormal"/>
              <w:rPr>
                <w:rFonts w:ascii="Arial" w:hAnsi="Arial" w:cs="Arial"/>
                <w:sz w:val="20"/>
              </w:rPr>
            </w:pPr>
          </w:p>
        </w:tc>
        <w:tc>
          <w:tcPr>
            <w:tcW w:w="393" w:type="pct"/>
          </w:tcPr>
          <w:p w:rsidR="005C7E3A" w:rsidRPr="00B50383" w:rsidRDefault="005C7E3A" w:rsidP="00E4310F">
            <w:pPr>
              <w:pStyle w:val="ConsPlusNormal"/>
              <w:rPr>
                <w:rFonts w:ascii="Arial" w:hAnsi="Arial" w:cs="Arial"/>
                <w:sz w:val="20"/>
              </w:rPr>
            </w:pPr>
          </w:p>
        </w:tc>
        <w:tc>
          <w:tcPr>
            <w:tcW w:w="602" w:type="pct"/>
          </w:tcPr>
          <w:p w:rsidR="005C7E3A" w:rsidRPr="00B50383" w:rsidRDefault="005C7E3A" w:rsidP="00E4310F">
            <w:pPr>
              <w:pStyle w:val="ConsPlusNormal"/>
              <w:rPr>
                <w:rFonts w:ascii="Arial" w:hAnsi="Arial" w:cs="Arial"/>
                <w:sz w:val="20"/>
              </w:rPr>
            </w:pPr>
          </w:p>
        </w:tc>
      </w:tr>
      <w:tr w:rsidR="00FC6FF2" w:rsidRPr="00B50383" w:rsidTr="00916172">
        <w:tc>
          <w:tcPr>
            <w:tcW w:w="160" w:type="pct"/>
            <w:vMerge/>
          </w:tcPr>
          <w:p w:rsidR="005C7E3A" w:rsidRPr="00B50383" w:rsidRDefault="005C7E3A" w:rsidP="00E4310F">
            <w:pPr>
              <w:spacing w:after="0" w:line="240" w:lineRule="auto"/>
              <w:rPr>
                <w:rFonts w:ascii="Arial" w:hAnsi="Arial" w:cs="Arial"/>
                <w:sz w:val="20"/>
                <w:szCs w:val="20"/>
              </w:rPr>
            </w:pPr>
          </w:p>
        </w:tc>
        <w:tc>
          <w:tcPr>
            <w:tcW w:w="812" w:type="pct"/>
          </w:tcPr>
          <w:p w:rsidR="005C7E3A" w:rsidRPr="00B50383" w:rsidRDefault="005C7E3A" w:rsidP="00E4310F">
            <w:pPr>
              <w:pStyle w:val="ConsPlusNormal"/>
              <w:rPr>
                <w:rFonts w:ascii="Arial" w:hAnsi="Arial" w:cs="Arial"/>
                <w:sz w:val="20"/>
              </w:rPr>
            </w:pPr>
            <w:r w:rsidRPr="00B50383">
              <w:rPr>
                <w:rFonts w:ascii="Arial" w:hAnsi="Arial" w:cs="Arial"/>
                <w:sz w:val="20"/>
              </w:rPr>
              <w:t>- средства муниципального образования как собственника муниципальных помещений</w:t>
            </w:r>
          </w:p>
        </w:tc>
        <w:tc>
          <w:tcPr>
            <w:tcW w:w="450" w:type="pct"/>
          </w:tcPr>
          <w:p w:rsidR="005C7E3A" w:rsidRPr="00B50383" w:rsidRDefault="005C7E3A" w:rsidP="00E4310F">
            <w:pPr>
              <w:pStyle w:val="ConsPlusNormal"/>
              <w:jc w:val="center"/>
              <w:rPr>
                <w:rFonts w:ascii="Arial" w:hAnsi="Arial" w:cs="Arial"/>
                <w:sz w:val="20"/>
              </w:rPr>
            </w:pPr>
            <w:r w:rsidRPr="00B50383">
              <w:rPr>
                <w:rFonts w:ascii="Arial" w:hAnsi="Arial" w:cs="Arial"/>
                <w:sz w:val="20"/>
              </w:rPr>
              <w:t>Х</w:t>
            </w:r>
          </w:p>
        </w:tc>
        <w:tc>
          <w:tcPr>
            <w:tcW w:w="850" w:type="pct"/>
          </w:tcPr>
          <w:p w:rsidR="005C7E3A" w:rsidRPr="00B50383" w:rsidRDefault="005C7E3A" w:rsidP="00E4310F">
            <w:pPr>
              <w:pStyle w:val="ConsPlusNormal"/>
              <w:rPr>
                <w:rFonts w:ascii="Arial" w:hAnsi="Arial" w:cs="Arial"/>
                <w:sz w:val="20"/>
              </w:rPr>
            </w:pPr>
          </w:p>
        </w:tc>
        <w:tc>
          <w:tcPr>
            <w:tcW w:w="276" w:type="pct"/>
          </w:tcPr>
          <w:p w:rsidR="005C7E3A" w:rsidRPr="00B50383" w:rsidRDefault="005C7E3A" w:rsidP="00E4310F">
            <w:pPr>
              <w:pStyle w:val="ConsPlusNormal"/>
              <w:rPr>
                <w:rFonts w:ascii="Arial" w:hAnsi="Arial" w:cs="Arial"/>
                <w:sz w:val="20"/>
              </w:rPr>
            </w:pPr>
          </w:p>
        </w:tc>
        <w:tc>
          <w:tcPr>
            <w:tcW w:w="434" w:type="pct"/>
          </w:tcPr>
          <w:p w:rsidR="005C7E3A" w:rsidRPr="00B50383" w:rsidRDefault="005C7E3A" w:rsidP="00E4310F">
            <w:pPr>
              <w:pStyle w:val="ConsPlusNormal"/>
              <w:rPr>
                <w:rFonts w:ascii="Arial" w:hAnsi="Arial" w:cs="Arial"/>
                <w:sz w:val="20"/>
              </w:rPr>
            </w:pPr>
          </w:p>
        </w:tc>
        <w:tc>
          <w:tcPr>
            <w:tcW w:w="790" w:type="pct"/>
          </w:tcPr>
          <w:p w:rsidR="005C7E3A" w:rsidRPr="00B50383" w:rsidRDefault="005C7E3A" w:rsidP="00E4310F">
            <w:pPr>
              <w:pStyle w:val="ConsPlusNormal"/>
              <w:rPr>
                <w:rFonts w:ascii="Arial" w:hAnsi="Arial" w:cs="Arial"/>
                <w:sz w:val="20"/>
              </w:rPr>
            </w:pPr>
          </w:p>
        </w:tc>
        <w:tc>
          <w:tcPr>
            <w:tcW w:w="234" w:type="pct"/>
          </w:tcPr>
          <w:p w:rsidR="005C7E3A" w:rsidRPr="00B50383" w:rsidRDefault="005C7E3A" w:rsidP="00E4310F">
            <w:pPr>
              <w:pStyle w:val="ConsPlusNormal"/>
              <w:rPr>
                <w:rFonts w:ascii="Arial" w:hAnsi="Arial" w:cs="Arial"/>
                <w:sz w:val="20"/>
              </w:rPr>
            </w:pPr>
          </w:p>
        </w:tc>
        <w:tc>
          <w:tcPr>
            <w:tcW w:w="393" w:type="pct"/>
          </w:tcPr>
          <w:p w:rsidR="005C7E3A" w:rsidRPr="00B50383" w:rsidRDefault="005C7E3A" w:rsidP="00E4310F">
            <w:pPr>
              <w:pStyle w:val="ConsPlusNormal"/>
              <w:rPr>
                <w:rFonts w:ascii="Arial" w:hAnsi="Arial" w:cs="Arial"/>
                <w:sz w:val="20"/>
              </w:rPr>
            </w:pPr>
          </w:p>
        </w:tc>
        <w:tc>
          <w:tcPr>
            <w:tcW w:w="602" w:type="pct"/>
          </w:tcPr>
          <w:p w:rsidR="005C7E3A" w:rsidRPr="00B50383" w:rsidRDefault="005C7E3A" w:rsidP="00E4310F">
            <w:pPr>
              <w:pStyle w:val="ConsPlusNormal"/>
              <w:rPr>
                <w:rFonts w:ascii="Arial" w:hAnsi="Arial" w:cs="Arial"/>
                <w:sz w:val="20"/>
              </w:rPr>
            </w:pPr>
          </w:p>
        </w:tc>
      </w:tr>
      <w:tr w:rsidR="00FC6FF2" w:rsidRPr="00B50383" w:rsidTr="00916172">
        <w:tc>
          <w:tcPr>
            <w:tcW w:w="160" w:type="pct"/>
            <w:vMerge w:val="restart"/>
          </w:tcPr>
          <w:p w:rsidR="005C7E3A" w:rsidRPr="00B50383" w:rsidRDefault="005C7E3A" w:rsidP="00E4310F">
            <w:pPr>
              <w:pStyle w:val="ConsPlusNormal"/>
              <w:rPr>
                <w:rFonts w:ascii="Arial" w:hAnsi="Arial" w:cs="Arial"/>
                <w:sz w:val="20"/>
              </w:rPr>
            </w:pPr>
            <w:r w:rsidRPr="00B50383">
              <w:rPr>
                <w:rFonts w:ascii="Arial" w:hAnsi="Arial" w:cs="Arial"/>
                <w:sz w:val="20"/>
              </w:rPr>
              <w:t>3</w:t>
            </w:r>
          </w:p>
        </w:tc>
        <w:tc>
          <w:tcPr>
            <w:tcW w:w="812" w:type="pct"/>
          </w:tcPr>
          <w:p w:rsidR="005C7E3A" w:rsidRPr="00B50383" w:rsidRDefault="00CB7F41" w:rsidP="00E4310F">
            <w:pPr>
              <w:pStyle w:val="ConsPlusNormal"/>
              <w:rPr>
                <w:rFonts w:ascii="Arial" w:hAnsi="Arial" w:cs="Arial"/>
                <w:sz w:val="20"/>
              </w:rPr>
            </w:pPr>
            <w:r w:rsidRPr="00B50383">
              <w:rPr>
                <w:rFonts w:ascii="Arial" w:hAnsi="Arial" w:cs="Arial"/>
                <w:sz w:val="20"/>
              </w:rPr>
              <w:t>МКД N 3</w:t>
            </w:r>
          </w:p>
        </w:tc>
        <w:tc>
          <w:tcPr>
            <w:tcW w:w="450" w:type="pct"/>
          </w:tcPr>
          <w:p w:rsidR="005C7E3A" w:rsidRPr="00B50383" w:rsidRDefault="005C7E3A" w:rsidP="00E4310F">
            <w:pPr>
              <w:pStyle w:val="ConsPlusNormal"/>
              <w:rPr>
                <w:rFonts w:ascii="Arial" w:hAnsi="Arial" w:cs="Arial"/>
                <w:sz w:val="20"/>
              </w:rPr>
            </w:pPr>
          </w:p>
        </w:tc>
        <w:tc>
          <w:tcPr>
            <w:tcW w:w="850" w:type="pct"/>
          </w:tcPr>
          <w:p w:rsidR="005C7E3A" w:rsidRPr="00B50383" w:rsidRDefault="005C7E3A" w:rsidP="00E4310F">
            <w:pPr>
              <w:pStyle w:val="ConsPlusNormal"/>
              <w:rPr>
                <w:rFonts w:ascii="Arial" w:hAnsi="Arial" w:cs="Arial"/>
                <w:sz w:val="20"/>
              </w:rPr>
            </w:pPr>
          </w:p>
        </w:tc>
        <w:tc>
          <w:tcPr>
            <w:tcW w:w="276" w:type="pct"/>
          </w:tcPr>
          <w:p w:rsidR="005C7E3A" w:rsidRPr="00B50383" w:rsidRDefault="005C7E3A" w:rsidP="00E4310F">
            <w:pPr>
              <w:pStyle w:val="ConsPlusNormal"/>
              <w:rPr>
                <w:rFonts w:ascii="Arial" w:hAnsi="Arial" w:cs="Arial"/>
                <w:sz w:val="20"/>
              </w:rPr>
            </w:pPr>
          </w:p>
        </w:tc>
        <w:tc>
          <w:tcPr>
            <w:tcW w:w="434" w:type="pct"/>
          </w:tcPr>
          <w:p w:rsidR="005C7E3A" w:rsidRPr="00B50383" w:rsidRDefault="005C7E3A" w:rsidP="00E4310F">
            <w:pPr>
              <w:pStyle w:val="ConsPlusNormal"/>
              <w:rPr>
                <w:rFonts w:ascii="Arial" w:hAnsi="Arial" w:cs="Arial"/>
                <w:sz w:val="20"/>
              </w:rPr>
            </w:pPr>
          </w:p>
        </w:tc>
        <w:tc>
          <w:tcPr>
            <w:tcW w:w="790" w:type="pct"/>
          </w:tcPr>
          <w:p w:rsidR="005C7E3A" w:rsidRPr="00B50383" w:rsidRDefault="005C7E3A" w:rsidP="00E4310F">
            <w:pPr>
              <w:pStyle w:val="ConsPlusNormal"/>
              <w:rPr>
                <w:rFonts w:ascii="Arial" w:hAnsi="Arial" w:cs="Arial"/>
                <w:sz w:val="20"/>
              </w:rPr>
            </w:pPr>
          </w:p>
        </w:tc>
        <w:tc>
          <w:tcPr>
            <w:tcW w:w="234" w:type="pct"/>
          </w:tcPr>
          <w:p w:rsidR="005C7E3A" w:rsidRPr="00B50383" w:rsidRDefault="005C7E3A" w:rsidP="00E4310F">
            <w:pPr>
              <w:pStyle w:val="ConsPlusNormal"/>
              <w:rPr>
                <w:rFonts w:ascii="Arial" w:hAnsi="Arial" w:cs="Arial"/>
                <w:sz w:val="20"/>
              </w:rPr>
            </w:pPr>
          </w:p>
        </w:tc>
        <w:tc>
          <w:tcPr>
            <w:tcW w:w="393" w:type="pct"/>
          </w:tcPr>
          <w:p w:rsidR="005C7E3A" w:rsidRPr="00B50383" w:rsidRDefault="005C7E3A" w:rsidP="00E4310F">
            <w:pPr>
              <w:pStyle w:val="ConsPlusNormal"/>
              <w:rPr>
                <w:rFonts w:ascii="Arial" w:hAnsi="Arial" w:cs="Arial"/>
                <w:sz w:val="20"/>
              </w:rPr>
            </w:pPr>
          </w:p>
        </w:tc>
        <w:tc>
          <w:tcPr>
            <w:tcW w:w="602" w:type="pct"/>
          </w:tcPr>
          <w:p w:rsidR="005C7E3A" w:rsidRPr="00B50383" w:rsidRDefault="005C7E3A" w:rsidP="00E4310F">
            <w:pPr>
              <w:pStyle w:val="ConsPlusNormal"/>
              <w:rPr>
                <w:rFonts w:ascii="Arial" w:hAnsi="Arial" w:cs="Arial"/>
                <w:sz w:val="20"/>
              </w:rPr>
            </w:pPr>
          </w:p>
        </w:tc>
      </w:tr>
      <w:tr w:rsidR="00FC6FF2" w:rsidRPr="00B50383" w:rsidTr="00916172">
        <w:tc>
          <w:tcPr>
            <w:tcW w:w="160" w:type="pct"/>
            <w:vMerge/>
          </w:tcPr>
          <w:p w:rsidR="005C7E3A" w:rsidRPr="00B50383" w:rsidRDefault="005C7E3A" w:rsidP="00E4310F">
            <w:pPr>
              <w:spacing w:after="0" w:line="240" w:lineRule="auto"/>
              <w:rPr>
                <w:rFonts w:ascii="Arial" w:hAnsi="Arial" w:cs="Arial"/>
                <w:sz w:val="20"/>
                <w:szCs w:val="20"/>
              </w:rPr>
            </w:pPr>
          </w:p>
        </w:tc>
        <w:tc>
          <w:tcPr>
            <w:tcW w:w="812" w:type="pct"/>
          </w:tcPr>
          <w:p w:rsidR="005C7E3A" w:rsidRPr="00B50383" w:rsidRDefault="005C7E3A" w:rsidP="00E4310F">
            <w:pPr>
              <w:pStyle w:val="ConsPlusNormal"/>
              <w:rPr>
                <w:rFonts w:ascii="Arial" w:hAnsi="Arial" w:cs="Arial"/>
                <w:sz w:val="20"/>
              </w:rPr>
            </w:pPr>
            <w:r w:rsidRPr="00B50383">
              <w:rPr>
                <w:rFonts w:ascii="Arial" w:hAnsi="Arial" w:cs="Arial"/>
                <w:sz w:val="20"/>
              </w:rPr>
              <w:t>в том числе:</w:t>
            </w:r>
          </w:p>
        </w:tc>
        <w:tc>
          <w:tcPr>
            <w:tcW w:w="450" w:type="pct"/>
          </w:tcPr>
          <w:p w:rsidR="005C7E3A" w:rsidRPr="00B50383" w:rsidRDefault="005C7E3A" w:rsidP="00E4310F">
            <w:pPr>
              <w:pStyle w:val="ConsPlusNormal"/>
              <w:rPr>
                <w:rFonts w:ascii="Arial" w:hAnsi="Arial" w:cs="Arial"/>
                <w:sz w:val="20"/>
              </w:rPr>
            </w:pPr>
          </w:p>
        </w:tc>
        <w:tc>
          <w:tcPr>
            <w:tcW w:w="850" w:type="pct"/>
          </w:tcPr>
          <w:p w:rsidR="005C7E3A" w:rsidRPr="00B50383" w:rsidRDefault="005C7E3A" w:rsidP="00E4310F">
            <w:pPr>
              <w:pStyle w:val="ConsPlusNormal"/>
              <w:rPr>
                <w:rFonts w:ascii="Arial" w:hAnsi="Arial" w:cs="Arial"/>
                <w:sz w:val="20"/>
              </w:rPr>
            </w:pPr>
          </w:p>
        </w:tc>
        <w:tc>
          <w:tcPr>
            <w:tcW w:w="276" w:type="pct"/>
          </w:tcPr>
          <w:p w:rsidR="005C7E3A" w:rsidRPr="00B50383" w:rsidRDefault="005C7E3A" w:rsidP="00E4310F">
            <w:pPr>
              <w:pStyle w:val="ConsPlusNormal"/>
              <w:rPr>
                <w:rFonts w:ascii="Arial" w:hAnsi="Arial" w:cs="Arial"/>
                <w:sz w:val="20"/>
              </w:rPr>
            </w:pPr>
          </w:p>
        </w:tc>
        <w:tc>
          <w:tcPr>
            <w:tcW w:w="434" w:type="pct"/>
          </w:tcPr>
          <w:p w:rsidR="005C7E3A" w:rsidRPr="00B50383" w:rsidRDefault="005C7E3A" w:rsidP="00E4310F">
            <w:pPr>
              <w:pStyle w:val="ConsPlusNormal"/>
              <w:rPr>
                <w:rFonts w:ascii="Arial" w:hAnsi="Arial" w:cs="Arial"/>
                <w:sz w:val="20"/>
              </w:rPr>
            </w:pPr>
          </w:p>
        </w:tc>
        <w:tc>
          <w:tcPr>
            <w:tcW w:w="790" w:type="pct"/>
          </w:tcPr>
          <w:p w:rsidR="005C7E3A" w:rsidRPr="00B50383" w:rsidRDefault="005C7E3A" w:rsidP="00E4310F">
            <w:pPr>
              <w:pStyle w:val="ConsPlusNormal"/>
              <w:rPr>
                <w:rFonts w:ascii="Arial" w:hAnsi="Arial" w:cs="Arial"/>
                <w:sz w:val="20"/>
              </w:rPr>
            </w:pPr>
          </w:p>
        </w:tc>
        <w:tc>
          <w:tcPr>
            <w:tcW w:w="234" w:type="pct"/>
          </w:tcPr>
          <w:p w:rsidR="005C7E3A" w:rsidRPr="00B50383" w:rsidRDefault="005C7E3A" w:rsidP="00E4310F">
            <w:pPr>
              <w:pStyle w:val="ConsPlusNormal"/>
              <w:rPr>
                <w:rFonts w:ascii="Arial" w:hAnsi="Arial" w:cs="Arial"/>
                <w:sz w:val="20"/>
              </w:rPr>
            </w:pPr>
          </w:p>
        </w:tc>
        <w:tc>
          <w:tcPr>
            <w:tcW w:w="393" w:type="pct"/>
          </w:tcPr>
          <w:p w:rsidR="005C7E3A" w:rsidRPr="00B50383" w:rsidRDefault="005C7E3A" w:rsidP="00E4310F">
            <w:pPr>
              <w:pStyle w:val="ConsPlusNormal"/>
              <w:rPr>
                <w:rFonts w:ascii="Arial" w:hAnsi="Arial" w:cs="Arial"/>
                <w:sz w:val="20"/>
              </w:rPr>
            </w:pPr>
          </w:p>
        </w:tc>
        <w:tc>
          <w:tcPr>
            <w:tcW w:w="602" w:type="pct"/>
          </w:tcPr>
          <w:p w:rsidR="005C7E3A" w:rsidRPr="00B50383" w:rsidRDefault="005C7E3A" w:rsidP="00E4310F">
            <w:pPr>
              <w:pStyle w:val="ConsPlusNormal"/>
              <w:rPr>
                <w:rFonts w:ascii="Arial" w:hAnsi="Arial" w:cs="Arial"/>
                <w:sz w:val="20"/>
              </w:rPr>
            </w:pPr>
          </w:p>
        </w:tc>
      </w:tr>
      <w:tr w:rsidR="00FC6FF2" w:rsidRPr="00B50383" w:rsidTr="00916172">
        <w:tc>
          <w:tcPr>
            <w:tcW w:w="160" w:type="pct"/>
            <w:vMerge/>
          </w:tcPr>
          <w:p w:rsidR="005C7E3A" w:rsidRPr="00B50383" w:rsidRDefault="005C7E3A" w:rsidP="00E4310F">
            <w:pPr>
              <w:spacing w:after="0" w:line="240" w:lineRule="auto"/>
              <w:rPr>
                <w:rFonts w:ascii="Arial" w:hAnsi="Arial" w:cs="Arial"/>
                <w:sz w:val="20"/>
                <w:szCs w:val="20"/>
              </w:rPr>
            </w:pPr>
          </w:p>
        </w:tc>
        <w:tc>
          <w:tcPr>
            <w:tcW w:w="812" w:type="pct"/>
          </w:tcPr>
          <w:p w:rsidR="005C7E3A" w:rsidRPr="00B50383" w:rsidRDefault="005C7E3A" w:rsidP="00E4310F">
            <w:pPr>
              <w:pStyle w:val="ConsPlusNormal"/>
              <w:rPr>
                <w:rFonts w:ascii="Arial" w:hAnsi="Arial" w:cs="Arial"/>
                <w:sz w:val="20"/>
              </w:rPr>
            </w:pPr>
            <w:r w:rsidRPr="00B50383">
              <w:rPr>
                <w:rFonts w:ascii="Arial" w:hAnsi="Arial" w:cs="Arial"/>
                <w:sz w:val="20"/>
              </w:rPr>
              <w:t>- средства физических и юридических лиц</w:t>
            </w:r>
          </w:p>
        </w:tc>
        <w:tc>
          <w:tcPr>
            <w:tcW w:w="450" w:type="pct"/>
          </w:tcPr>
          <w:p w:rsidR="005C7E3A" w:rsidRPr="00B50383" w:rsidRDefault="005C7E3A" w:rsidP="00E4310F">
            <w:pPr>
              <w:pStyle w:val="ConsPlusNormal"/>
              <w:jc w:val="center"/>
              <w:rPr>
                <w:rFonts w:ascii="Arial" w:hAnsi="Arial" w:cs="Arial"/>
                <w:sz w:val="20"/>
              </w:rPr>
            </w:pPr>
            <w:r w:rsidRPr="00B50383">
              <w:rPr>
                <w:rFonts w:ascii="Arial" w:hAnsi="Arial" w:cs="Arial"/>
                <w:sz w:val="20"/>
              </w:rPr>
              <w:t>Х</w:t>
            </w:r>
          </w:p>
        </w:tc>
        <w:tc>
          <w:tcPr>
            <w:tcW w:w="850" w:type="pct"/>
          </w:tcPr>
          <w:p w:rsidR="005C7E3A" w:rsidRPr="00B50383" w:rsidRDefault="005C7E3A" w:rsidP="00E4310F">
            <w:pPr>
              <w:pStyle w:val="ConsPlusNormal"/>
              <w:rPr>
                <w:rFonts w:ascii="Arial" w:hAnsi="Arial" w:cs="Arial"/>
                <w:sz w:val="20"/>
              </w:rPr>
            </w:pPr>
          </w:p>
        </w:tc>
        <w:tc>
          <w:tcPr>
            <w:tcW w:w="276" w:type="pct"/>
          </w:tcPr>
          <w:p w:rsidR="005C7E3A" w:rsidRPr="00B50383" w:rsidRDefault="005C7E3A" w:rsidP="00E4310F">
            <w:pPr>
              <w:pStyle w:val="ConsPlusNormal"/>
              <w:rPr>
                <w:rFonts w:ascii="Arial" w:hAnsi="Arial" w:cs="Arial"/>
                <w:sz w:val="20"/>
              </w:rPr>
            </w:pPr>
          </w:p>
        </w:tc>
        <w:tc>
          <w:tcPr>
            <w:tcW w:w="434" w:type="pct"/>
          </w:tcPr>
          <w:p w:rsidR="005C7E3A" w:rsidRPr="00B50383" w:rsidRDefault="005C7E3A" w:rsidP="00E4310F">
            <w:pPr>
              <w:pStyle w:val="ConsPlusNormal"/>
              <w:rPr>
                <w:rFonts w:ascii="Arial" w:hAnsi="Arial" w:cs="Arial"/>
                <w:sz w:val="20"/>
              </w:rPr>
            </w:pPr>
          </w:p>
        </w:tc>
        <w:tc>
          <w:tcPr>
            <w:tcW w:w="790" w:type="pct"/>
          </w:tcPr>
          <w:p w:rsidR="005C7E3A" w:rsidRPr="00B50383" w:rsidRDefault="005C7E3A" w:rsidP="00E4310F">
            <w:pPr>
              <w:pStyle w:val="ConsPlusNormal"/>
              <w:rPr>
                <w:rFonts w:ascii="Arial" w:hAnsi="Arial" w:cs="Arial"/>
                <w:sz w:val="20"/>
              </w:rPr>
            </w:pPr>
          </w:p>
        </w:tc>
        <w:tc>
          <w:tcPr>
            <w:tcW w:w="234" w:type="pct"/>
          </w:tcPr>
          <w:p w:rsidR="005C7E3A" w:rsidRPr="00B50383" w:rsidRDefault="005C7E3A" w:rsidP="00E4310F">
            <w:pPr>
              <w:pStyle w:val="ConsPlusNormal"/>
              <w:rPr>
                <w:rFonts w:ascii="Arial" w:hAnsi="Arial" w:cs="Arial"/>
                <w:sz w:val="20"/>
              </w:rPr>
            </w:pPr>
          </w:p>
        </w:tc>
        <w:tc>
          <w:tcPr>
            <w:tcW w:w="393" w:type="pct"/>
          </w:tcPr>
          <w:p w:rsidR="005C7E3A" w:rsidRPr="00B50383" w:rsidRDefault="005C7E3A" w:rsidP="00E4310F">
            <w:pPr>
              <w:pStyle w:val="ConsPlusNormal"/>
              <w:rPr>
                <w:rFonts w:ascii="Arial" w:hAnsi="Arial" w:cs="Arial"/>
                <w:sz w:val="20"/>
              </w:rPr>
            </w:pPr>
          </w:p>
        </w:tc>
        <w:tc>
          <w:tcPr>
            <w:tcW w:w="602" w:type="pct"/>
          </w:tcPr>
          <w:p w:rsidR="005C7E3A" w:rsidRPr="00B50383" w:rsidRDefault="005C7E3A" w:rsidP="00E4310F">
            <w:pPr>
              <w:pStyle w:val="ConsPlusNormal"/>
              <w:rPr>
                <w:rFonts w:ascii="Arial" w:hAnsi="Arial" w:cs="Arial"/>
                <w:sz w:val="20"/>
              </w:rPr>
            </w:pPr>
          </w:p>
        </w:tc>
      </w:tr>
      <w:tr w:rsidR="005C7E3A" w:rsidRPr="00B50383" w:rsidTr="00916172">
        <w:tc>
          <w:tcPr>
            <w:tcW w:w="160" w:type="pct"/>
            <w:vMerge/>
          </w:tcPr>
          <w:p w:rsidR="005C7E3A" w:rsidRPr="00B50383" w:rsidRDefault="005C7E3A" w:rsidP="00E4310F">
            <w:pPr>
              <w:spacing w:after="0" w:line="240" w:lineRule="auto"/>
              <w:rPr>
                <w:rFonts w:ascii="Arial" w:hAnsi="Arial" w:cs="Arial"/>
                <w:sz w:val="20"/>
                <w:szCs w:val="20"/>
              </w:rPr>
            </w:pPr>
          </w:p>
        </w:tc>
        <w:tc>
          <w:tcPr>
            <w:tcW w:w="812" w:type="pct"/>
          </w:tcPr>
          <w:p w:rsidR="005C7E3A" w:rsidRPr="00B50383" w:rsidRDefault="005C7E3A" w:rsidP="00E4310F">
            <w:pPr>
              <w:pStyle w:val="ConsPlusNormal"/>
              <w:rPr>
                <w:rFonts w:ascii="Arial" w:hAnsi="Arial" w:cs="Arial"/>
                <w:sz w:val="20"/>
              </w:rPr>
            </w:pPr>
            <w:r w:rsidRPr="00B50383">
              <w:rPr>
                <w:rFonts w:ascii="Arial" w:hAnsi="Arial" w:cs="Arial"/>
                <w:sz w:val="20"/>
              </w:rPr>
              <w:t>- средства муниципального образования как собственника муниципальных помещений</w:t>
            </w:r>
          </w:p>
        </w:tc>
        <w:tc>
          <w:tcPr>
            <w:tcW w:w="450" w:type="pct"/>
          </w:tcPr>
          <w:p w:rsidR="005C7E3A" w:rsidRPr="00B50383" w:rsidRDefault="005C7E3A" w:rsidP="00E4310F">
            <w:pPr>
              <w:pStyle w:val="ConsPlusNormal"/>
              <w:jc w:val="center"/>
              <w:rPr>
                <w:rFonts w:ascii="Arial" w:hAnsi="Arial" w:cs="Arial"/>
                <w:sz w:val="20"/>
              </w:rPr>
            </w:pPr>
            <w:r w:rsidRPr="00B50383">
              <w:rPr>
                <w:rFonts w:ascii="Arial" w:hAnsi="Arial" w:cs="Arial"/>
                <w:sz w:val="20"/>
              </w:rPr>
              <w:t>Х</w:t>
            </w:r>
          </w:p>
        </w:tc>
        <w:tc>
          <w:tcPr>
            <w:tcW w:w="850" w:type="pct"/>
          </w:tcPr>
          <w:p w:rsidR="005C7E3A" w:rsidRPr="00B50383" w:rsidRDefault="005C7E3A" w:rsidP="00E4310F">
            <w:pPr>
              <w:pStyle w:val="ConsPlusNormal"/>
              <w:rPr>
                <w:rFonts w:ascii="Arial" w:hAnsi="Arial" w:cs="Arial"/>
                <w:sz w:val="20"/>
              </w:rPr>
            </w:pPr>
          </w:p>
        </w:tc>
        <w:tc>
          <w:tcPr>
            <w:tcW w:w="276" w:type="pct"/>
          </w:tcPr>
          <w:p w:rsidR="005C7E3A" w:rsidRPr="00B50383" w:rsidRDefault="005C7E3A" w:rsidP="00E4310F">
            <w:pPr>
              <w:pStyle w:val="ConsPlusNormal"/>
              <w:rPr>
                <w:rFonts w:ascii="Arial" w:hAnsi="Arial" w:cs="Arial"/>
                <w:sz w:val="20"/>
              </w:rPr>
            </w:pPr>
          </w:p>
        </w:tc>
        <w:tc>
          <w:tcPr>
            <w:tcW w:w="434" w:type="pct"/>
          </w:tcPr>
          <w:p w:rsidR="005C7E3A" w:rsidRPr="00B50383" w:rsidRDefault="005C7E3A" w:rsidP="00E4310F">
            <w:pPr>
              <w:pStyle w:val="ConsPlusNormal"/>
              <w:rPr>
                <w:rFonts w:ascii="Arial" w:hAnsi="Arial" w:cs="Arial"/>
                <w:sz w:val="20"/>
              </w:rPr>
            </w:pPr>
          </w:p>
        </w:tc>
        <w:tc>
          <w:tcPr>
            <w:tcW w:w="790" w:type="pct"/>
          </w:tcPr>
          <w:p w:rsidR="005C7E3A" w:rsidRPr="00B50383" w:rsidRDefault="005C7E3A" w:rsidP="00E4310F">
            <w:pPr>
              <w:pStyle w:val="ConsPlusNormal"/>
              <w:rPr>
                <w:rFonts w:ascii="Arial" w:hAnsi="Arial" w:cs="Arial"/>
                <w:sz w:val="20"/>
              </w:rPr>
            </w:pPr>
          </w:p>
        </w:tc>
        <w:tc>
          <w:tcPr>
            <w:tcW w:w="234" w:type="pct"/>
          </w:tcPr>
          <w:p w:rsidR="005C7E3A" w:rsidRPr="00B50383" w:rsidRDefault="005C7E3A" w:rsidP="00E4310F">
            <w:pPr>
              <w:pStyle w:val="ConsPlusNormal"/>
              <w:rPr>
                <w:rFonts w:ascii="Arial" w:hAnsi="Arial" w:cs="Arial"/>
                <w:sz w:val="20"/>
              </w:rPr>
            </w:pPr>
          </w:p>
        </w:tc>
        <w:tc>
          <w:tcPr>
            <w:tcW w:w="393" w:type="pct"/>
          </w:tcPr>
          <w:p w:rsidR="005C7E3A" w:rsidRPr="00B50383" w:rsidRDefault="005C7E3A" w:rsidP="00E4310F">
            <w:pPr>
              <w:pStyle w:val="ConsPlusNormal"/>
              <w:rPr>
                <w:rFonts w:ascii="Arial" w:hAnsi="Arial" w:cs="Arial"/>
                <w:sz w:val="20"/>
              </w:rPr>
            </w:pPr>
          </w:p>
        </w:tc>
        <w:tc>
          <w:tcPr>
            <w:tcW w:w="602" w:type="pct"/>
          </w:tcPr>
          <w:p w:rsidR="005C7E3A" w:rsidRPr="00B50383" w:rsidRDefault="005C7E3A" w:rsidP="00E4310F">
            <w:pPr>
              <w:pStyle w:val="ConsPlusNormal"/>
              <w:rPr>
                <w:rFonts w:ascii="Arial" w:hAnsi="Arial" w:cs="Arial"/>
                <w:sz w:val="20"/>
              </w:rPr>
            </w:pPr>
          </w:p>
        </w:tc>
      </w:tr>
    </w:tbl>
    <w:p w:rsidR="005C7E3A" w:rsidRPr="00BD6C53" w:rsidRDefault="005C7E3A" w:rsidP="00E4310F">
      <w:pPr>
        <w:pStyle w:val="ConsPlusNormal"/>
        <w:jc w:val="both"/>
        <w:rPr>
          <w:rFonts w:ascii="Arial" w:hAnsi="Arial" w:cs="Arial"/>
          <w:sz w:val="26"/>
          <w:szCs w:val="26"/>
        </w:rPr>
      </w:pPr>
    </w:p>
    <w:p w:rsidR="005C7E3A" w:rsidRPr="00BD6C53" w:rsidRDefault="005C7E3A" w:rsidP="00E4310F">
      <w:pPr>
        <w:pStyle w:val="ConsPlusNonformat"/>
        <w:jc w:val="both"/>
        <w:rPr>
          <w:rFonts w:ascii="Arial" w:hAnsi="Arial" w:cs="Arial"/>
          <w:sz w:val="24"/>
          <w:szCs w:val="24"/>
        </w:rPr>
      </w:pPr>
      <w:r w:rsidRPr="00BD6C53">
        <w:rPr>
          <w:rFonts w:ascii="Arial" w:hAnsi="Arial" w:cs="Arial"/>
          <w:sz w:val="24"/>
          <w:szCs w:val="24"/>
        </w:rPr>
        <w:t>Руководитель управл</w:t>
      </w:r>
      <w:r w:rsidR="00E4310F" w:rsidRPr="00BD6C53">
        <w:rPr>
          <w:rFonts w:ascii="Arial" w:hAnsi="Arial" w:cs="Arial"/>
          <w:sz w:val="24"/>
          <w:szCs w:val="24"/>
        </w:rPr>
        <w:t>яющей организации ___________</w:t>
      </w:r>
      <w:r w:rsidR="00E4310F" w:rsidRPr="00BD6C53">
        <w:rPr>
          <w:rFonts w:ascii="Arial" w:hAnsi="Arial" w:cs="Arial"/>
          <w:sz w:val="24"/>
          <w:szCs w:val="24"/>
        </w:rPr>
        <w:tab/>
      </w:r>
      <w:r w:rsidRPr="00BD6C53">
        <w:rPr>
          <w:rFonts w:ascii="Arial" w:hAnsi="Arial" w:cs="Arial"/>
          <w:sz w:val="24"/>
          <w:szCs w:val="24"/>
        </w:rPr>
        <w:t>___________________</w:t>
      </w:r>
    </w:p>
    <w:p w:rsidR="005C7E3A" w:rsidRPr="00BD6C53" w:rsidRDefault="005C7E3A" w:rsidP="00E4310F">
      <w:pPr>
        <w:pStyle w:val="ConsPlusNonformat"/>
        <w:ind w:left="4956" w:firstLine="708"/>
        <w:jc w:val="both"/>
        <w:rPr>
          <w:rFonts w:ascii="Arial" w:hAnsi="Arial" w:cs="Arial"/>
          <w:sz w:val="24"/>
          <w:szCs w:val="24"/>
        </w:rPr>
      </w:pPr>
      <w:r w:rsidRPr="00BD6C53">
        <w:rPr>
          <w:rFonts w:ascii="Arial" w:hAnsi="Arial" w:cs="Arial"/>
          <w:sz w:val="24"/>
          <w:szCs w:val="24"/>
        </w:rPr>
        <w:t>(подпись)</w:t>
      </w:r>
      <w:r w:rsidR="00E4310F" w:rsidRPr="00BD6C53">
        <w:rPr>
          <w:rFonts w:ascii="Arial" w:hAnsi="Arial" w:cs="Arial"/>
          <w:sz w:val="24"/>
          <w:szCs w:val="24"/>
        </w:rPr>
        <w:tab/>
      </w:r>
      <w:r w:rsidR="00E4310F" w:rsidRPr="00BD6C53">
        <w:rPr>
          <w:rFonts w:ascii="Arial" w:hAnsi="Arial" w:cs="Arial"/>
          <w:sz w:val="24"/>
          <w:szCs w:val="24"/>
        </w:rPr>
        <w:tab/>
      </w:r>
      <w:r w:rsidRPr="00BD6C53">
        <w:rPr>
          <w:rFonts w:ascii="Arial" w:hAnsi="Arial" w:cs="Arial"/>
          <w:sz w:val="24"/>
          <w:szCs w:val="24"/>
        </w:rPr>
        <w:t>(ФИО)</w:t>
      </w:r>
    </w:p>
    <w:p w:rsidR="005C7E3A" w:rsidRPr="00BD6C53" w:rsidRDefault="005C7E3A" w:rsidP="00E4310F">
      <w:pPr>
        <w:pStyle w:val="ConsPlusNonformat"/>
        <w:jc w:val="both"/>
        <w:rPr>
          <w:rFonts w:ascii="Arial" w:hAnsi="Arial" w:cs="Arial"/>
          <w:sz w:val="24"/>
          <w:szCs w:val="24"/>
        </w:rPr>
      </w:pPr>
      <w:r w:rsidRPr="00BD6C53">
        <w:rPr>
          <w:rFonts w:ascii="Arial" w:hAnsi="Arial" w:cs="Arial"/>
          <w:sz w:val="24"/>
          <w:szCs w:val="24"/>
        </w:rPr>
        <w:lastRenderedPageBreak/>
        <w:t xml:space="preserve">Главный бухгалтер управляющей организации </w:t>
      </w:r>
      <w:r w:rsidR="00E4310F" w:rsidRPr="00BD6C53">
        <w:rPr>
          <w:rFonts w:ascii="Arial" w:hAnsi="Arial" w:cs="Arial"/>
          <w:sz w:val="24"/>
          <w:szCs w:val="24"/>
        </w:rPr>
        <w:t>______________</w:t>
      </w:r>
      <w:r w:rsidR="00E4310F" w:rsidRPr="00BD6C53">
        <w:rPr>
          <w:rFonts w:ascii="Arial" w:hAnsi="Arial" w:cs="Arial"/>
          <w:sz w:val="24"/>
          <w:szCs w:val="24"/>
        </w:rPr>
        <w:tab/>
      </w:r>
      <w:r w:rsidR="00E4310F" w:rsidRPr="00BD6C53">
        <w:rPr>
          <w:rFonts w:ascii="Arial" w:hAnsi="Arial" w:cs="Arial"/>
          <w:sz w:val="24"/>
          <w:szCs w:val="24"/>
        </w:rPr>
        <w:tab/>
      </w:r>
      <w:r w:rsidRPr="00BD6C53">
        <w:rPr>
          <w:rFonts w:ascii="Arial" w:hAnsi="Arial" w:cs="Arial"/>
          <w:sz w:val="24"/>
          <w:szCs w:val="24"/>
        </w:rPr>
        <w:t>__________________</w:t>
      </w:r>
    </w:p>
    <w:p w:rsidR="005C7E3A" w:rsidRPr="00BD6C53" w:rsidRDefault="005C7E3A" w:rsidP="00E4310F">
      <w:pPr>
        <w:pStyle w:val="ConsPlusNonformat"/>
        <w:ind w:left="5664" w:firstLine="708"/>
        <w:jc w:val="both"/>
        <w:rPr>
          <w:rFonts w:ascii="Arial" w:hAnsi="Arial" w:cs="Arial"/>
          <w:sz w:val="24"/>
          <w:szCs w:val="24"/>
        </w:rPr>
      </w:pPr>
      <w:r w:rsidRPr="00BD6C53">
        <w:rPr>
          <w:rFonts w:ascii="Arial" w:hAnsi="Arial" w:cs="Arial"/>
          <w:sz w:val="24"/>
          <w:szCs w:val="24"/>
        </w:rPr>
        <w:t>(подпись)</w:t>
      </w:r>
      <w:r w:rsidR="00E4310F" w:rsidRPr="00BD6C53">
        <w:rPr>
          <w:rFonts w:ascii="Arial" w:hAnsi="Arial" w:cs="Arial"/>
          <w:sz w:val="24"/>
          <w:szCs w:val="24"/>
        </w:rPr>
        <w:tab/>
      </w:r>
      <w:r w:rsidR="00E4310F" w:rsidRPr="00BD6C53">
        <w:rPr>
          <w:rFonts w:ascii="Arial" w:hAnsi="Arial" w:cs="Arial"/>
          <w:sz w:val="24"/>
          <w:szCs w:val="24"/>
        </w:rPr>
        <w:tab/>
      </w:r>
      <w:r w:rsidR="00E4310F" w:rsidRPr="00BD6C53">
        <w:rPr>
          <w:rFonts w:ascii="Arial" w:hAnsi="Arial" w:cs="Arial"/>
          <w:sz w:val="24"/>
          <w:szCs w:val="24"/>
        </w:rPr>
        <w:tab/>
      </w:r>
      <w:r w:rsidRPr="00BD6C53">
        <w:rPr>
          <w:rFonts w:ascii="Arial" w:hAnsi="Arial" w:cs="Arial"/>
          <w:sz w:val="24"/>
          <w:szCs w:val="24"/>
        </w:rPr>
        <w:t>(ФИО)</w:t>
      </w:r>
    </w:p>
    <w:p w:rsidR="005C7E3A" w:rsidRPr="00BD6C53" w:rsidRDefault="005C7E3A" w:rsidP="00E4310F">
      <w:pPr>
        <w:pStyle w:val="ConsPlusNonformat"/>
        <w:jc w:val="both"/>
        <w:rPr>
          <w:rFonts w:ascii="Arial" w:hAnsi="Arial" w:cs="Arial"/>
          <w:sz w:val="24"/>
          <w:szCs w:val="24"/>
        </w:rPr>
      </w:pPr>
      <w:r w:rsidRPr="00BD6C53">
        <w:rPr>
          <w:rFonts w:ascii="Arial" w:hAnsi="Arial" w:cs="Arial"/>
          <w:sz w:val="24"/>
          <w:szCs w:val="24"/>
        </w:rPr>
        <w:t>МП</w:t>
      </w:r>
    </w:p>
    <w:p w:rsidR="005C7E3A" w:rsidRPr="00BD6C53" w:rsidRDefault="005C7E3A" w:rsidP="00E4310F">
      <w:pPr>
        <w:pStyle w:val="ConsPlusNonformat"/>
        <w:jc w:val="both"/>
        <w:rPr>
          <w:rFonts w:ascii="Arial" w:hAnsi="Arial" w:cs="Arial"/>
          <w:sz w:val="24"/>
          <w:szCs w:val="24"/>
        </w:rPr>
      </w:pPr>
      <w:r w:rsidRPr="00BD6C53">
        <w:rPr>
          <w:rFonts w:ascii="Arial" w:hAnsi="Arial" w:cs="Arial"/>
          <w:sz w:val="24"/>
          <w:szCs w:val="24"/>
        </w:rPr>
        <w:t>ФИО исполнителя, N телефона</w:t>
      </w:r>
    </w:p>
    <w:p w:rsidR="005C7E3A" w:rsidRPr="00BD6C53" w:rsidRDefault="005C7E3A" w:rsidP="00E4310F">
      <w:pPr>
        <w:spacing w:after="0" w:line="240" w:lineRule="auto"/>
        <w:rPr>
          <w:rFonts w:ascii="Arial" w:hAnsi="Arial" w:cs="Arial"/>
          <w:sz w:val="24"/>
          <w:szCs w:val="24"/>
        </w:rPr>
        <w:sectPr w:rsidR="005C7E3A" w:rsidRPr="00BD6C53" w:rsidSect="00916172">
          <w:pgSz w:w="16838" w:h="11905" w:orient="landscape"/>
          <w:pgMar w:top="1134" w:right="851" w:bottom="1134" w:left="1701" w:header="0" w:footer="0" w:gutter="0"/>
          <w:cols w:space="720"/>
        </w:sectPr>
      </w:pPr>
    </w:p>
    <w:p w:rsidR="005C7E3A" w:rsidRPr="00BD6C53" w:rsidRDefault="005C7E3A" w:rsidP="004842F9">
      <w:pPr>
        <w:pStyle w:val="ConsPlusNormal"/>
        <w:ind w:left="9356"/>
        <w:outlineLvl w:val="1"/>
        <w:rPr>
          <w:rFonts w:ascii="Arial" w:hAnsi="Arial" w:cs="Arial"/>
          <w:sz w:val="24"/>
          <w:szCs w:val="24"/>
        </w:rPr>
      </w:pPr>
      <w:r w:rsidRPr="00BD6C53">
        <w:rPr>
          <w:rFonts w:ascii="Arial" w:hAnsi="Arial" w:cs="Arial"/>
          <w:sz w:val="24"/>
          <w:szCs w:val="24"/>
        </w:rPr>
        <w:lastRenderedPageBreak/>
        <w:t>Приложение N 7</w:t>
      </w:r>
    </w:p>
    <w:p w:rsidR="000C2590" w:rsidRPr="00BD6C53" w:rsidRDefault="005C7E3A" w:rsidP="004842F9">
      <w:pPr>
        <w:pStyle w:val="ConsPlusNormal"/>
        <w:ind w:left="9356"/>
        <w:rPr>
          <w:rFonts w:ascii="Arial" w:hAnsi="Arial" w:cs="Arial"/>
          <w:sz w:val="24"/>
          <w:szCs w:val="24"/>
        </w:rPr>
      </w:pPr>
      <w:r w:rsidRPr="00BD6C53">
        <w:rPr>
          <w:rFonts w:ascii="Arial" w:hAnsi="Arial" w:cs="Arial"/>
          <w:sz w:val="24"/>
          <w:szCs w:val="24"/>
        </w:rPr>
        <w:t>к муниципальной программе</w:t>
      </w:r>
      <w:r w:rsidR="004842F9">
        <w:rPr>
          <w:rFonts w:ascii="Arial" w:hAnsi="Arial" w:cs="Arial"/>
          <w:sz w:val="24"/>
          <w:szCs w:val="24"/>
        </w:rPr>
        <w:t xml:space="preserve"> </w:t>
      </w:r>
      <w:r w:rsidRPr="00BD6C53">
        <w:rPr>
          <w:rFonts w:ascii="Arial" w:hAnsi="Arial" w:cs="Arial"/>
          <w:sz w:val="24"/>
          <w:szCs w:val="24"/>
        </w:rPr>
        <w:t>"Формирование современной</w:t>
      </w:r>
      <w:r w:rsidR="004842F9">
        <w:rPr>
          <w:rFonts w:ascii="Arial" w:hAnsi="Arial" w:cs="Arial"/>
          <w:sz w:val="24"/>
          <w:szCs w:val="24"/>
        </w:rPr>
        <w:t xml:space="preserve"> </w:t>
      </w:r>
      <w:r w:rsidRPr="00BD6C53">
        <w:rPr>
          <w:rFonts w:ascii="Arial" w:hAnsi="Arial" w:cs="Arial"/>
          <w:sz w:val="24"/>
          <w:szCs w:val="24"/>
        </w:rPr>
        <w:t>городской среды"</w:t>
      </w:r>
      <w:r w:rsidR="004842F9">
        <w:rPr>
          <w:rFonts w:ascii="Arial" w:hAnsi="Arial" w:cs="Arial"/>
          <w:sz w:val="24"/>
          <w:szCs w:val="24"/>
        </w:rPr>
        <w:t xml:space="preserve"> </w:t>
      </w:r>
      <w:r w:rsidR="008C7D89">
        <w:rPr>
          <w:rFonts w:ascii="Arial" w:hAnsi="Arial" w:cs="Arial"/>
          <w:sz w:val="24"/>
          <w:szCs w:val="24"/>
        </w:rPr>
        <w:t>на 2018 - 2024</w:t>
      </w:r>
      <w:r w:rsidRPr="00BD6C53">
        <w:rPr>
          <w:rFonts w:ascii="Arial" w:hAnsi="Arial" w:cs="Arial"/>
          <w:sz w:val="24"/>
          <w:szCs w:val="24"/>
        </w:rPr>
        <w:t xml:space="preserve"> годы,</w:t>
      </w:r>
      <w:r w:rsidR="004842F9">
        <w:rPr>
          <w:rFonts w:ascii="Arial" w:hAnsi="Arial" w:cs="Arial"/>
          <w:sz w:val="24"/>
          <w:szCs w:val="24"/>
        </w:rPr>
        <w:t xml:space="preserve"> </w:t>
      </w:r>
      <w:r w:rsidRPr="00BD6C53">
        <w:rPr>
          <w:rFonts w:ascii="Arial" w:hAnsi="Arial" w:cs="Arial"/>
          <w:sz w:val="24"/>
          <w:szCs w:val="24"/>
        </w:rPr>
        <w:t>утвержденной</w:t>
      </w:r>
      <w:r w:rsidR="004842F9">
        <w:rPr>
          <w:rFonts w:ascii="Arial" w:hAnsi="Arial" w:cs="Arial"/>
          <w:sz w:val="24"/>
          <w:szCs w:val="24"/>
        </w:rPr>
        <w:t xml:space="preserve"> </w:t>
      </w:r>
      <w:r w:rsidRPr="00BD6C53">
        <w:rPr>
          <w:rFonts w:ascii="Arial" w:hAnsi="Arial" w:cs="Arial"/>
          <w:sz w:val="24"/>
          <w:szCs w:val="24"/>
        </w:rPr>
        <w:t>Постановлением</w:t>
      </w:r>
      <w:r w:rsidR="004842F9">
        <w:rPr>
          <w:rFonts w:ascii="Arial" w:hAnsi="Arial" w:cs="Arial"/>
          <w:sz w:val="24"/>
          <w:szCs w:val="24"/>
        </w:rPr>
        <w:t xml:space="preserve"> </w:t>
      </w:r>
      <w:r w:rsidRPr="00BD6C53">
        <w:rPr>
          <w:rFonts w:ascii="Arial" w:hAnsi="Arial" w:cs="Arial"/>
          <w:sz w:val="24"/>
          <w:szCs w:val="24"/>
        </w:rPr>
        <w:t>Администрации города Норильска</w:t>
      </w:r>
      <w:r w:rsidR="004842F9">
        <w:rPr>
          <w:rFonts w:ascii="Arial" w:hAnsi="Arial" w:cs="Arial"/>
          <w:sz w:val="24"/>
          <w:szCs w:val="24"/>
        </w:rPr>
        <w:t xml:space="preserve"> </w:t>
      </w:r>
      <w:r w:rsidRPr="00BD6C53">
        <w:rPr>
          <w:rFonts w:ascii="Arial" w:hAnsi="Arial" w:cs="Arial"/>
          <w:sz w:val="24"/>
          <w:szCs w:val="24"/>
        </w:rPr>
        <w:t>от 8 декабря 2017 г. N 577</w:t>
      </w:r>
      <w:r w:rsidR="000C2590">
        <w:rPr>
          <w:rFonts w:ascii="Arial" w:hAnsi="Arial" w:cs="Arial"/>
          <w:sz w:val="24"/>
          <w:szCs w:val="24"/>
        </w:rPr>
        <w:t>(в ред.</w:t>
      </w:r>
      <w:r w:rsidR="004842F9">
        <w:rPr>
          <w:rFonts w:ascii="Arial" w:hAnsi="Arial" w:cs="Arial"/>
          <w:sz w:val="24"/>
          <w:szCs w:val="24"/>
        </w:rPr>
        <w:t xml:space="preserve"> </w:t>
      </w:r>
      <w:r w:rsidR="000C2590">
        <w:rPr>
          <w:rFonts w:ascii="Arial" w:hAnsi="Arial" w:cs="Arial"/>
          <w:sz w:val="24"/>
          <w:szCs w:val="24"/>
        </w:rPr>
        <w:t>постановления Администрации</w:t>
      </w:r>
      <w:r w:rsidR="004842F9">
        <w:rPr>
          <w:rFonts w:ascii="Arial" w:hAnsi="Arial" w:cs="Arial"/>
          <w:sz w:val="24"/>
          <w:szCs w:val="24"/>
        </w:rPr>
        <w:t xml:space="preserve"> </w:t>
      </w:r>
      <w:r w:rsidR="000C2590">
        <w:rPr>
          <w:rFonts w:ascii="Arial" w:hAnsi="Arial" w:cs="Arial"/>
          <w:sz w:val="24"/>
          <w:szCs w:val="24"/>
        </w:rPr>
        <w:t>г. Норильска Красноярского края</w:t>
      </w:r>
      <w:r w:rsidR="004842F9">
        <w:rPr>
          <w:rFonts w:ascii="Arial" w:hAnsi="Arial" w:cs="Arial"/>
          <w:sz w:val="24"/>
          <w:szCs w:val="24"/>
        </w:rPr>
        <w:t xml:space="preserve"> </w:t>
      </w:r>
      <w:r w:rsidR="000C2590">
        <w:rPr>
          <w:rFonts w:ascii="Arial" w:hAnsi="Arial" w:cs="Arial"/>
          <w:sz w:val="24"/>
          <w:szCs w:val="24"/>
        </w:rPr>
        <w:t>от 08.06.2018 №226</w:t>
      </w:r>
      <w:r w:rsidR="004D4BBF">
        <w:rPr>
          <w:rFonts w:ascii="Arial" w:hAnsi="Arial" w:cs="Arial"/>
          <w:sz w:val="24"/>
          <w:szCs w:val="24"/>
        </w:rPr>
        <w:t xml:space="preserve">, от </w:t>
      </w:r>
      <w:r w:rsidR="004D4BBF" w:rsidRPr="004D4BBF">
        <w:rPr>
          <w:rFonts w:ascii="Arial" w:hAnsi="Arial" w:cs="Arial"/>
          <w:sz w:val="24"/>
          <w:szCs w:val="24"/>
        </w:rPr>
        <w:t>07.03.2019 №76</w:t>
      </w:r>
      <w:r w:rsidR="007D5516">
        <w:rPr>
          <w:rFonts w:ascii="Arial" w:hAnsi="Arial" w:cs="Arial"/>
          <w:sz w:val="24"/>
          <w:szCs w:val="24"/>
        </w:rPr>
        <w:t>, от 18.11.2019 № 538</w:t>
      </w:r>
      <w:r w:rsidR="000C2590">
        <w:rPr>
          <w:rFonts w:ascii="Arial" w:hAnsi="Arial" w:cs="Arial"/>
          <w:sz w:val="24"/>
          <w:szCs w:val="24"/>
        </w:rPr>
        <w:t>)</w:t>
      </w:r>
    </w:p>
    <w:p w:rsidR="005C7E3A" w:rsidRPr="00BD6C53" w:rsidRDefault="005C7E3A" w:rsidP="00E4310F">
      <w:pPr>
        <w:pStyle w:val="ConsPlusNormal"/>
        <w:jc w:val="both"/>
        <w:rPr>
          <w:rFonts w:ascii="Arial" w:hAnsi="Arial" w:cs="Arial"/>
          <w:sz w:val="24"/>
          <w:szCs w:val="24"/>
        </w:rPr>
      </w:pPr>
    </w:p>
    <w:p w:rsidR="005C7E3A" w:rsidRPr="00BD6C53" w:rsidRDefault="005C7E3A" w:rsidP="00E4310F">
      <w:pPr>
        <w:pStyle w:val="ConsPlusNormal"/>
        <w:jc w:val="center"/>
        <w:rPr>
          <w:rFonts w:ascii="Arial" w:hAnsi="Arial" w:cs="Arial"/>
          <w:sz w:val="24"/>
          <w:szCs w:val="24"/>
        </w:rPr>
      </w:pPr>
      <w:bookmarkStart w:id="14" w:name="P1164"/>
      <w:bookmarkEnd w:id="14"/>
      <w:r w:rsidRPr="00BD6C53">
        <w:rPr>
          <w:rFonts w:ascii="Arial" w:hAnsi="Arial" w:cs="Arial"/>
          <w:sz w:val="24"/>
          <w:szCs w:val="24"/>
        </w:rPr>
        <w:t>ЦЕЛЕВЫЕ ИНДИКАТОРЫ</w:t>
      </w:r>
    </w:p>
    <w:p w:rsidR="005C7E3A" w:rsidRPr="00BD6C53" w:rsidRDefault="005C7E3A" w:rsidP="00E4310F">
      <w:pPr>
        <w:pStyle w:val="ConsPlusNormal"/>
        <w:jc w:val="center"/>
        <w:rPr>
          <w:rFonts w:ascii="Arial" w:hAnsi="Arial" w:cs="Arial"/>
          <w:sz w:val="24"/>
          <w:szCs w:val="24"/>
        </w:rPr>
      </w:pPr>
      <w:r w:rsidRPr="00BD6C53">
        <w:rPr>
          <w:rFonts w:ascii="Arial" w:hAnsi="Arial" w:cs="Arial"/>
          <w:sz w:val="24"/>
          <w:szCs w:val="24"/>
        </w:rPr>
        <w:t>РЕЗУЛЬТАТИВНОСТИ МП "ФОРМИРОВАНИЕ СОВРЕМЕННОЙ ГОРОДСКОЙ</w:t>
      </w:r>
    </w:p>
    <w:p w:rsidR="005C7E3A" w:rsidRPr="00BD6C53" w:rsidRDefault="008C7D89" w:rsidP="00E4310F">
      <w:pPr>
        <w:pStyle w:val="ConsPlusNormal"/>
        <w:jc w:val="center"/>
        <w:rPr>
          <w:rFonts w:ascii="Arial" w:hAnsi="Arial" w:cs="Arial"/>
          <w:sz w:val="24"/>
          <w:szCs w:val="24"/>
        </w:rPr>
      </w:pPr>
      <w:r>
        <w:rPr>
          <w:rFonts w:ascii="Arial" w:hAnsi="Arial" w:cs="Arial"/>
          <w:sz w:val="24"/>
          <w:szCs w:val="24"/>
        </w:rPr>
        <w:t>СРЕДЫ" НА 2018 - 2024</w:t>
      </w:r>
      <w:r w:rsidR="005C7E3A" w:rsidRPr="00BD6C53">
        <w:rPr>
          <w:rFonts w:ascii="Arial" w:hAnsi="Arial" w:cs="Arial"/>
          <w:sz w:val="24"/>
          <w:szCs w:val="24"/>
        </w:rPr>
        <w:t xml:space="preserve"> ГОДЫ</w:t>
      </w:r>
    </w:p>
    <w:p w:rsidR="00833372" w:rsidRDefault="00833372" w:rsidP="00E4310F">
      <w:pPr>
        <w:pStyle w:val="ConsPlusNormal"/>
        <w:jc w:val="both"/>
        <w:rPr>
          <w:rFonts w:ascii="Arial" w:hAnsi="Arial" w:cs="Arial"/>
          <w:sz w:val="26"/>
          <w:szCs w:val="26"/>
        </w:rPr>
      </w:pPr>
    </w:p>
    <w:tbl>
      <w:tblPr>
        <w:tblW w:w="14761" w:type="dxa"/>
        <w:tblLayout w:type="fixed"/>
        <w:tblLook w:val="04A0" w:firstRow="1" w:lastRow="0" w:firstColumn="1" w:lastColumn="0" w:noHBand="0" w:noVBand="1"/>
      </w:tblPr>
      <w:tblGrid>
        <w:gridCol w:w="720"/>
        <w:gridCol w:w="2247"/>
        <w:gridCol w:w="992"/>
        <w:gridCol w:w="993"/>
        <w:gridCol w:w="708"/>
        <w:gridCol w:w="709"/>
        <w:gridCol w:w="709"/>
        <w:gridCol w:w="992"/>
        <w:gridCol w:w="2693"/>
        <w:gridCol w:w="1418"/>
        <w:gridCol w:w="2580"/>
      </w:tblGrid>
      <w:tr w:rsidR="007D5516" w:rsidRPr="007D5516" w:rsidTr="007D5516">
        <w:trPr>
          <w:trHeight w:val="1200"/>
        </w:trPr>
        <w:tc>
          <w:tcPr>
            <w:tcW w:w="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 xml:space="preserve">№№ п/п </w:t>
            </w:r>
          </w:p>
        </w:tc>
        <w:tc>
          <w:tcPr>
            <w:tcW w:w="2247" w:type="dxa"/>
            <w:vMerge w:val="restart"/>
            <w:tcBorders>
              <w:top w:val="single" w:sz="8" w:space="0" w:color="auto"/>
              <w:left w:val="nil"/>
              <w:bottom w:val="single" w:sz="8" w:space="0" w:color="000000"/>
              <w:right w:val="single" w:sz="8" w:space="0" w:color="auto"/>
            </w:tcBorders>
            <w:shd w:val="clear" w:color="auto" w:fill="auto"/>
            <w:vAlign w:val="center"/>
          </w:tcPr>
          <w:p w:rsidR="007D5516" w:rsidRPr="007D5516" w:rsidRDefault="007D5516" w:rsidP="009C6BDC">
            <w:pPr>
              <w:jc w:val="center"/>
              <w:rPr>
                <w:rFonts w:ascii="Arial" w:hAnsi="Arial" w:cs="Arial"/>
                <w:sz w:val="18"/>
                <w:szCs w:val="18"/>
              </w:rPr>
            </w:pPr>
            <w:r w:rsidRPr="007D5516">
              <w:rPr>
                <w:rFonts w:ascii="Arial" w:hAnsi="Arial" w:cs="Arial"/>
                <w:sz w:val="18"/>
                <w:szCs w:val="18"/>
              </w:rPr>
              <w:t>Целевые индикаторы результативности МП</w:t>
            </w:r>
          </w:p>
        </w:tc>
        <w:tc>
          <w:tcPr>
            <w:tcW w:w="992" w:type="dxa"/>
            <w:vMerge w:val="restart"/>
            <w:tcBorders>
              <w:top w:val="single" w:sz="8" w:space="0" w:color="auto"/>
              <w:left w:val="nil"/>
              <w:bottom w:val="single" w:sz="8" w:space="0" w:color="000000"/>
              <w:right w:val="single" w:sz="8" w:space="0" w:color="auto"/>
            </w:tcBorders>
            <w:shd w:val="clear" w:color="auto" w:fill="auto"/>
            <w:noWrap/>
            <w:vAlign w:val="center"/>
          </w:tcPr>
          <w:p w:rsidR="007D5516" w:rsidRPr="007D5516" w:rsidRDefault="007D5516" w:rsidP="009C6BDC">
            <w:pPr>
              <w:jc w:val="center"/>
              <w:rPr>
                <w:rFonts w:ascii="Arial" w:hAnsi="Arial" w:cs="Arial"/>
                <w:sz w:val="18"/>
                <w:szCs w:val="18"/>
              </w:rPr>
            </w:pPr>
            <w:r w:rsidRPr="007D5516">
              <w:rPr>
                <w:rFonts w:ascii="Arial" w:hAnsi="Arial" w:cs="Arial"/>
                <w:sz w:val="18"/>
                <w:szCs w:val="18"/>
              </w:rPr>
              <w:t>Ед. изм.</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Значение ЦИ до момента реализации МП</w:t>
            </w:r>
          </w:p>
        </w:tc>
        <w:tc>
          <w:tcPr>
            <w:tcW w:w="2126" w:type="dxa"/>
            <w:gridSpan w:val="3"/>
            <w:tcBorders>
              <w:top w:val="single" w:sz="8" w:space="0" w:color="auto"/>
              <w:left w:val="nil"/>
              <w:bottom w:val="nil"/>
              <w:right w:val="single" w:sz="8" w:space="0" w:color="000000"/>
            </w:tcBorders>
            <w:shd w:val="clear" w:color="auto" w:fill="auto"/>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Значения индикаторов результативности по периодам реализации МП</w:t>
            </w:r>
          </w:p>
        </w:tc>
        <w:tc>
          <w:tcPr>
            <w:tcW w:w="992" w:type="dxa"/>
            <w:vMerge w:val="restart"/>
            <w:tcBorders>
              <w:top w:val="single" w:sz="8" w:space="0" w:color="auto"/>
              <w:left w:val="nil"/>
              <w:bottom w:val="single" w:sz="8" w:space="0" w:color="000000"/>
              <w:right w:val="single" w:sz="8" w:space="0" w:color="auto"/>
            </w:tcBorders>
            <w:shd w:val="clear" w:color="auto" w:fill="auto"/>
            <w:vAlign w:val="center"/>
            <w:hideMark/>
          </w:tcPr>
          <w:p w:rsidR="007D5516" w:rsidRPr="007D5516" w:rsidRDefault="007D5516" w:rsidP="009C6BDC">
            <w:pPr>
              <w:jc w:val="center"/>
              <w:rPr>
                <w:rFonts w:ascii="Arial" w:hAnsi="Arial" w:cs="Arial"/>
                <w:sz w:val="18"/>
                <w:szCs w:val="18"/>
              </w:rPr>
            </w:pPr>
            <w:proofErr w:type="spellStart"/>
            <w:r w:rsidRPr="007D5516">
              <w:rPr>
                <w:rFonts w:ascii="Arial" w:hAnsi="Arial" w:cs="Arial"/>
                <w:sz w:val="18"/>
                <w:szCs w:val="18"/>
              </w:rPr>
              <w:t>Уд.вес</w:t>
            </w:r>
            <w:proofErr w:type="spellEnd"/>
            <w:r w:rsidRPr="007D5516">
              <w:rPr>
                <w:rFonts w:ascii="Arial" w:hAnsi="Arial" w:cs="Arial"/>
                <w:sz w:val="18"/>
                <w:szCs w:val="18"/>
              </w:rPr>
              <w:t xml:space="preserve"> индикатора в МП (подпрограмме МП)</w:t>
            </w:r>
          </w:p>
        </w:tc>
        <w:tc>
          <w:tcPr>
            <w:tcW w:w="2693" w:type="dxa"/>
            <w:vMerge w:val="restart"/>
            <w:tcBorders>
              <w:top w:val="single" w:sz="8" w:space="0" w:color="auto"/>
              <w:left w:val="nil"/>
              <w:bottom w:val="single" w:sz="8" w:space="0" w:color="000000"/>
              <w:right w:val="single" w:sz="8" w:space="0" w:color="auto"/>
            </w:tcBorders>
            <w:shd w:val="clear" w:color="auto" w:fill="auto"/>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Формула расчета индикатора</w:t>
            </w:r>
          </w:p>
        </w:tc>
        <w:tc>
          <w:tcPr>
            <w:tcW w:w="1418" w:type="dxa"/>
            <w:vMerge w:val="restart"/>
            <w:tcBorders>
              <w:top w:val="single" w:sz="8" w:space="0" w:color="auto"/>
              <w:left w:val="nil"/>
              <w:bottom w:val="single" w:sz="8" w:space="0" w:color="000000"/>
              <w:right w:val="single" w:sz="8" w:space="0" w:color="auto"/>
            </w:tcBorders>
            <w:shd w:val="clear" w:color="auto" w:fill="auto"/>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Источник информации</w:t>
            </w:r>
          </w:p>
        </w:tc>
        <w:tc>
          <w:tcPr>
            <w:tcW w:w="2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Мероприятия, влияющие на значение индикатора (номер мероприятия по МП)</w:t>
            </w:r>
          </w:p>
        </w:tc>
      </w:tr>
      <w:tr w:rsidR="007D5516" w:rsidRPr="007D5516" w:rsidTr="007D5516">
        <w:trPr>
          <w:trHeight w:val="339"/>
        </w:trPr>
        <w:tc>
          <w:tcPr>
            <w:tcW w:w="720" w:type="dxa"/>
            <w:vMerge/>
            <w:tcBorders>
              <w:top w:val="single" w:sz="8" w:space="0" w:color="auto"/>
              <w:left w:val="single" w:sz="8" w:space="0" w:color="auto"/>
              <w:bottom w:val="single" w:sz="8" w:space="0" w:color="000000"/>
              <w:right w:val="single" w:sz="8" w:space="0" w:color="auto"/>
            </w:tcBorders>
            <w:vAlign w:val="center"/>
            <w:hideMark/>
          </w:tcPr>
          <w:p w:rsidR="007D5516" w:rsidRPr="007D5516" w:rsidRDefault="007D5516" w:rsidP="009C6BDC">
            <w:pPr>
              <w:rPr>
                <w:rFonts w:ascii="Arial" w:hAnsi="Arial" w:cs="Arial"/>
                <w:sz w:val="18"/>
                <w:szCs w:val="18"/>
              </w:rPr>
            </w:pPr>
          </w:p>
        </w:tc>
        <w:tc>
          <w:tcPr>
            <w:tcW w:w="2247" w:type="dxa"/>
            <w:vMerge/>
            <w:tcBorders>
              <w:top w:val="single" w:sz="8" w:space="0" w:color="auto"/>
              <w:left w:val="nil"/>
              <w:bottom w:val="single" w:sz="8" w:space="0" w:color="000000"/>
              <w:right w:val="single" w:sz="8" w:space="0" w:color="auto"/>
            </w:tcBorders>
            <w:vAlign w:val="center"/>
          </w:tcPr>
          <w:p w:rsidR="007D5516" w:rsidRPr="007D5516" w:rsidRDefault="007D5516" w:rsidP="009C6BDC">
            <w:pPr>
              <w:rPr>
                <w:rFonts w:ascii="Arial" w:hAnsi="Arial" w:cs="Arial"/>
                <w:sz w:val="18"/>
                <w:szCs w:val="18"/>
              </w:rPr>
            </w:pPr>
          </w:p>
        </w:tc>
        <w:tc>
          <w:tcPr>
            <w:tcW w:w="992" w:type="dxa"/>
            <w:vMerge/>
            <w:tcBorders>
              <w:top w:val="single" w:sz="8" w:space="0" w:color="auto"/>
              <w:left w:val="nil"/>
              <w:bottom w:val="single" w:sz="8" w:space="0" w:color="000000"/>
              <w:right w:val="single" w:sz="8" w:space="0" w:color="auto"/>
            </w:tcBorders>
            <w:vAlign w:val="center"/>
          </w:tcPr>
          <w:p w:rsidR="007D5516" w:rsidRPr="007D5516" w:rsidRDefault="007D5516" w:rsidP="009C6BDC">
            <w:pPr>
              <w:rPr>
                <w:rFonts w:ascii="Arial" w:hAnsi="Arial" w:cs="Arial"/>
                <w:sz w:val="18"/>
                <w:szCs w:val="18"/>
              </w:rPr>
            </w:pPr>
          </w:p>
        </w:tc>
        <w:tc>
          <w:tcPr>
            <w:tcW w:w="993" w:type="dxa"/>
            <w:tcBorders>
              <w:top w:val="nil"/>
              <w:left w:val="nil"/>
              <w:bottom w:val="single" w:sz="4"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2017 год</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2018 год</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2019 год</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2020 год</w:t>
            </w:r>
          </w:p>
        </w:tc>
        <w:tc>
          <w:tcPr>
            <w:tcW w:w="992" w:type="dxa"/>
            <w:vMerge/>
            <w:tcBorders>
              <w:top w:val="single" w:sz="8" w:space="0" w:color="auto"/>
              <w:left w:val="nil"/>
              <w:bottom w:val="single" w:sz="8" w:space="0" w:color="000000"/>
              <w:right w:val="single" w:sz="8" w:space="0" w:color="auto"/>
            </w:tcBorders>
            <w:vAlign w:val="center"/>
            <w:hideMark/>
          </w:tcPr>
          <w:p w:rsidR="007D5516" w:rsidRPr="007D5516" w:rsidRDefault="007D5516" w:rsidP="009C6BDC">
            <w:pPr>
              <w:rPr>
                <w:rFonts w:ascii="Arial" w:hAnsi="Arial" w:cs="Arial"/>
                <w:sz w:val="18"/>
                <w:szCs w:val="18"/>
              </w:rPr>
            </w:pPr>
          </w:p>
        </w:tc>
        <w:tc>
          <w:tcPr>
            <w:tcW w:w="2693" w:type="dxa"/>
            <w:vMerge/>
            <w:tcBorders>
              <w:top w:val="single" w:sz="8" w:space="0" w:color="auto"/>
              <w:left w:val="nil"/>
              <w:bottom w:val="single" w:sz="8" w:space="0" w:color="000000"/>
              <w:right w:val="single" w:sz="8" w:space="0" w:color="auto"/>
            </w:tcBorders>
            <w:vAlign w:val="center"/>
            <w:hideMark/>
          </w:tcPr>
          <w:p w:rsidR="007D5516" w:rsidRPr="007D5516" w:rsidRDefault="007D5516" w:rsidP="009C6BDC">
            <w:pPr>
              <w:rPr>
                <w:rFonts w:ascii="Arial" w:hAnsi="Arial" w:cs="Arial"/>
                <w:sz w:val="18"/>
                <w:szCs w:val="18"/>
              </w:rPr>
            </w:pPr>
          </w:p>
        </w:tc>
        <w:tc>
          <w:tcPr>
            <w:tcW w:w="1418" w:type="dxa"/>
            <w:vMerge/>
            <w:tcBorders>
              <w:top w:val="single" w:sz="8" w:space="0" w:color="auto"/>
              <w:left w:val="nil"/>
              <w:bottom w:val="single" w:sz="8" w:space="0" w:color="000000"/>
              <w:right w:val="single" w:sz="8" w:space="0" w:color="auto"/>
            </w:tcBorders>
            <w:vAlign w:val="center"/>
            <w:hideMark/>
          </w:tcPr>
          <w:p w:rsidR="007D5516" w:rsidRPr="007D5516" w:rsidRDefault="007D5516" w:rsidP="009C6BDC">
            <w:pPr>
              <w:rPr>
                <w:rFonts w:ascii="Arial" w:hAnsi="Arial" w:cs="Arial"/>
                <w:sz w:val="18"/>
                <w:szCs w:val="18"/>
              </w:rPr>
            </w:pPr>
          </w:p>
        </w:tc>
        <w:tc>
          <w:tcPr>
            <w:tcW w:w="2580" w:type="dxa"/>
            <w:vMerge/>
            <w:tcBorders>
              <w:top w:val="single" w:sz="8" w:space="0" w:color="auto"/>
              <w:left w:val="single" w:sz="8" w:space="0" w:color="auto"/>
              <w:bottom w:val="single" w:sz="8" w:space="0" w:color="000000"/>
              <w:right w:val="single" w:sz="8" w:space="0" w:color="auto"/>
            </w:tcBorders>
            <w:vAlign w:val="center"/>
            <w:hideMark/>
          </w:tcPr>
          <w:p w:rsidR="007D5516" w:rsidRPr="007D5516" w:rsidRDefault="007D5516" w:rsidP="009C6BDC">
            <w:pPr>
              <w:rPr>
                <w:rFonts w:ascii="Arial" w:hAnsi="Arial" w:cs="Arial"/>
                <w:sz w:val="18"/>
                <w:szCs w:val="18"/>
              </w:rPr>
            </w:pPr>
          </w:p>
        </w:tc>
      </w:tr>
      <w:tr w:rsidR="007D5516" w:rsidRPr="007D5516" w:rsidTr="007D5516">
        <w:trPr>
          <w:trHeight w:val="60"/>
        </w:trPr>
        <w:tc>
          <w:tcPr>
            <w:tcW w:w="720" w:type="dxa"/>
            <w:vMerge/>
            <w:tcBorders>
              <w:top w:val="single" w:sz="8" w:space="0" w:color="auto"/>
              <w:left w:val="single" w:sz="8" w:space="0" w:color="auto"/>
              <w:bottom w:val="single" w:sz="8" w:space="0" w:color="000000"/>
              <w:right w:val="single" w:sz="8" w:space="0" w:color="auto"/>
            </w:tcBorders>
            <w:vAlign w:val="center"/>
            <w:hideMark/>
          </w:tcPr>
          <w:p w:rsidR="007D5516" w:rsidRPr="007D5516" w:rsidRDefault="007D5516" w:rsidP="009C6BDC">
            <w:pPr>
              <w:rPr>
                <w:rFonts w:ascii="Arial" w:hAnsi="Arial" w:cs="Arial"/>
                <w:sz w:val="18"/>
                <w:szCs w:val="18"/>
              </w:rPr>
            </w:pPr>
          </w:p>
        </w:tc>
        <w:tc>
          <w:tcPr>
            <w:tcW w:w="2247" w:type="dxa"/>
            <w:vMerge/>
            <w:tcBorders>
              <w:top w:val="single" w:sz="8" w:space="0" w:color="auto"/>
              <w:left w:val="nil"/>
              <w:bottom w:val="single" w:sz="8" w:space="0" w:color="000000"/>
              <w:right w:val="single" w:sz="8" w:space="0" w:color="auto"/>
            </w:tcBorders>
            <w:vAlign w:val="center"/>
          </w:tcPr>
          <w:p w:rsidR="007D5516" w:rsidRPr="007D5516" w:rsidRDefault="007D5516" w:rsidP="009C6BDC">
            <w:pPr>
              <w:rPr>
                <w:rFonts w:ascii="Arial" w:hAnsi="Arial" w:cs="Arial"/>
                <w:sz w:val="18"/>
                <w:szCs w:val="18"/>
              </w:rPr>
            </w:pPr>
          </w:p>
        </w:tc>
        <w:tc>
          <w:tcPr>
            <w:tcW w:w="992" w:type="dxa"/>
            <w:vMerge/>
            <w:tcBorders>
              <w:top w:val="single" w:sz="8" w:space="0" w:color="auto"/>
              <w:left w:val="nil"/>
              <w:bottom w:val="single" w:sz="8" w:space="0" w:color="000000"/>
              <w:right w:val="single" w:sz="8" w:space="0" w:color="auto"/>
            </w:tcBorders>
            <w:vAlign w:val="center"/>
          </w:tcPr>
          <w:p w:rsidR="007D5516" w:rsidRPr="007D5516" w:rsidRDefault="007D5516" w:rsidP="009C6BDC">
            <w:pPr>
              <w:rPr>
                <w:rFonts w:ascii="Arial" w:hAnsi="Arial" w:cs="Arial"/>
                <w:sz w:val="18"/>
                <w:szCs w:val="18"/>
              </w:rPr>
            </w:pPr>
          </w:p>
        </w:tc>
        <w:tc>
          <w:tcPr>
            <w:tcW w:w="993" w:type="dxa"/>
            <w:tcBorders>
              <w:top w:val="nil"/>
              <w:left w:val="nil"/>
              <w:bottom w:val="single" w:sz="8" w:space="0" w:color="auto"/>
              <w:right w:val="nil"/>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Базовый</w:t>
            </w:r>
          </w:p>
        </w:tc>
        <w:tc>
          <w:tcPr>
            <w:tcW w:w="2126" w:type="dxa"/>
            <w:gridSpan w:val="3"/>
            <w:tcBorders>
              <w:top w:val="nil"/>
              <w:left w:val="single" w:sz="8" w:space="0" w:color="auto"/>
              <w:bottom w:val="single" w:sz="8" w:space="0" w:color="auto"/>
              <w:right w:val="single" w:sz="8" w:space="0" w:color="000000"/>
            </w:tcBorders>
            <w:shd w:val="clear" w:color="auto" w:fill="auto"/>
            <w:noWrap/>
            <w:vAlign w:val="bottom"/>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План</w:t>
            </w:r>
          </w:p>
        </w:tc>
        <w:tc>
          <w:tcPr>
            <w:tcW w:w="992" w:type="dxa"/>
            <w:vMerge/>
            <w:tcBorders>
              <w:top w:val="single" w:sz="8" w:space="0" w:color="auto"/>
              <w:left w:val="nil"/>
              <w:bottom w:val="single" w:sz="8" w:space="0" w:color="000000"/>
              <w:right w:val="single" w:sz="8" w:space="0" w:color="auto"/>
            </w:tcBorders>
            <w:vAlign w:val="center"/>
            <w:hideMark/>
          </w:tcPr>
          <w:p w:rsidR="007D5516" w:rsidRPr="007D5516" w:rsidRDefault="007D5516" w:rsidP="009C6BDC">
            <w:pPr>
              <w:rPr>
                <w:rFonts w:ascii="Arial" w:hAnsi="Arial" w:cs="Arial"/>
                <w:sz w:val="18"/>
                <w:szCs w:val="18"/>
              </w:rPr>
            </w:pPr>
          </w:p>
        </w:tc>
        <w:tc>
          <w:tcPr>
            <w:tcW w:w="2693" w:type="dxa"/>
            <w:vMerge/>
            <w:tcBorders>
              <w:top w:val="single" w:sz="8" w:space="0" w:color="auto"/>
              <w:left w:val="nil"/>
              <w:bottom w:val="single" w:sz="8" w:space="0" w:color="000000"/>
              <w:right w:val="single" w:sz="8" w:space="0" w:color="auto"/>
            </w:tcBorders>
            <w:vAlign w:val="center"/>
            <w:hideMark/>
          </w:tcPr>
          <w:p w:rsidR="007D5516" w:rsidRPr="007D5516" w:rsidRDefault="007D5516" w:rsidP="009C6BDC">
            <w:pPr>
              <w:rPr>
                <w:rFonts w:ascii="Arial" w:hAnsi="Arial" w:cs="Arial"/>
                <w:sz w:val="18"/>
                <w:szCs w:val="18"/>
              </w:rPr>
            </w:pPr>
          </w:p>
        </w:tc>
        <w:tc>
          <w:tcPr>
            <w:tcW w:w="1418" w:type="dxa"/>
            <w:vMerge/>
            <w:tcBorders>
              <w:top w:val="single" w:sz="8" w:space="0" w:color="auto"/>
              <w:left w:val="nil"/>
              <w:bottom w:val="single" w:sz="8" w:space="0" w:color="000000"/>
              <w:right w:val="single" w:sz="8" w:space="0" w:color="auto"/>
            </w:tcBorders>
            <w:vAlign w:val="center"/>
            <w:hideMark/>
          </w:tcPr>
          <w:p w:rsidR="007D5516" w:rsidRPr="007D5516" w:rsidRDefault="007D5516" w:rsidP="009C6BDC">
            <w:pPr>
              <w:rPr>
                <w:rFonts w:ascii="Arial" w:hAnsi="Arial" w:cs="Arial"/>
                <w:sz w:val="18"/>
                <w:szCs w:val="18"/>
              </w:rPr>
            </w:pPr>
          </w:p>
        </w:tc>
        <w:tc>
          <w:tcPr>
            <w:tcW w:w="2580" w:type="dxa"/>
            <w:vMerge/>
            <w:tcBorders>
              <w:top w:val="single" w:sz="8" w:space="0" w:color="auto"/>
              <w:left w:val="single" w:sz="8" w:space="0" w:color="auto"/>
              <w:bottom w:val="single" w:sz="8" w:space="0" w:color="000000"/>
              <w:right w:val="single" w:sz="8" w:space="0" w:color="auto"/>
            </w:tcBorders>
            <w:vAlign w:val="center"/>
            <w:hideMark/>
          </w:tcPr>
          <w:p w:rsidR="007D5516" w:rsidRPr="007D5516" w:rsidRDefault="007D5516" w:rsidP="009C6BDC">
            <w:pPr>
              <w:rPr>
                <w:rFonts w:ascii="Arial" w:hAnsi="Arial" w:cs="Arial"/>
                <w:sz w:val="18"/>
                <w:szCs w:val="18"/>
              </w:rPr>
            </w:pPr>
          </w:p>
        </w:tc>
      </w:tr>
      <w:tr w:rsidR="007D5516" w:rsidRPr="007D5516" w:rsidTr="007D5516">
        <w:trPr>
          <w:trHeight w:val="397"/>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1</w:t>
            </w:r>
          </w:p>
        </w:tc>
        <w:tc>
          <w:tcPr>
            <w:tcW w:w="2247" w:type="dxa"/>
            <w:tcBorders>
              <w:top w:val="nil"/>
              <w:left w:val="nil"/>
              <w:bottom w:val="single" w:sz="8"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2</w:t>
            </w:r>
          </w:p>
        </w:tc>
        <w:tc>
          <w:tcPr>
            <w:tcW w:w="992" w:type="dxa"/>
            <w:tcBorders>
              <w:top w:val="nil"/>
              <w:left w:val="nil"/>
              <w:bottom w:val="single" w:sz="8"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3</w:t>
            </w:r>
          </w:p>
        </w:tc>
        <w:tc>
          <w:tcPr>
            <w:tcW w:w="993" w:type="dxa"/>
            <w:tcBorders>
              <w:top w:val="nil"/>
              <w:left w:val="nil"/>
              <w:bottom w:val="single" w:sz="8" w:space="0" w:color="auto"/>
              <w:right w:val="nil"/>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4</w:t>
            </w:r>
          </w:p>
        </w:tc>
        <w:tc>
          <w:tcPr>
            <w:tcW w:w="708" w:type="dxa"/>
            <w:tcBorders>
              <w:top w:val="nil"/>
              <w:left w:val="single" w:sz="8" w:space="0" w:color="auto"/>
              <w:bottom w:val="single" w:sz="8" w:space="0" w:color="auto"/>
              <w:right w:val="single" w:sz="4"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5</w:t>
            </w:r>
          </w:p>
        </w:tc>
        <w:tc>
          <w:tcPr>
            <w:tcW w:w="709" w:type="dxa"/>
            <w:tcBorders>
              <w:top w:val="nil"/>
              <w:left w:val="nil"/>
              <w:bottom w:val="single" w:sz="8" w:space="0" w:color="auto"/>
              <w:right w:val="single" w:sz="4"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6</w:t>
            </w:r>
          </w:p>
        </w:tc>
        <w:tc>
          <w:tcPr>
            <w:tcW w:w="709" w:type="dxa"/>
            <w:tcBorders>
              <w:top w:val="nil"/>
              <w:left w:val="nil"/>
              <w:bottom w:val="single" w:sz="8"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7</w:t>
            </w:r>
          </w:p>
        </w:tc>
        <w:tc>
          <w:tcPr>
            <w:tcW w:w="992" w:type="dxa"/>
            <w:tcBorders>
              <w:top w:val="nil"/>
              <w:left w:val="nil"/>
              <w:bottom w:val="single" w:sz="8"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8</w:t>
            </w:r>
          </w:p>
        </w:tc>
        <w:tc>
          <w:tcPr>
            <w:tcW w:w="2693" w:type="dxa"/>
            <w:tcBorders>
              <w:top w:val="nil"/>
              <w:left w:val="nil"/>
              <w:bottom w:val="single" w:sz="8"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9</w:t>
            </w:r>
          </w:p>
        </w:tc>
        <w:tc>
          <w:tcPr>
            <w:tcW w:w="1418" w:type="dxa"/>
            <w:tcBorders>
              <w:top w:val="nil"/>
              <w:left w:val="nil"/>
              <w:bottom w:val="single" w:sz="8"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10</w:t>
            </w:r>
          </w:p>
        </w:tc>
        <w:tc>
          <w:tcPr>
            <w:tcW w:w="2580" w:type="dxa"/>
            <w:tcBorders>
              <w:top w:val="nil"/>
              <w:left w:val="nil"/>
              <w:bottom w:val="single" w:sz="8"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11</w:t>
            </w:r>
          </w:p>
        </w:tc>
      </w:tr>
      <w:tr w:rsidR="007D5516" w:rsidRPr="007D5516" w:rsidTr="007D5516">
        <w:trPr>
          <w:trHeight w:val="915"/>
        </w:trPr>
        <w:tc>
          <w:tcPr>
            <w:tcW w:w="720" w:type="dxa"/>
            <w:tcBorders>
              <w:top w:val="nil"/>
              <w:left w:val="single" w:sz="8" w:space="0" w:color="auto"/>
              <w:bottom w:val="single" w:sz="4"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1.</w:t>
            </w:r>
          </w:p>
        </w:tc>
        <w:tc>
          <w:tcPr>
            <w:tcW w:w="2247" w:type="dxa"/>
            <w:tcBorders>
              <w:top w:val="nil"/>
              <w:left w:val="nil"/>
              <w:bottom w:val="single" w:sz="4" w:space="0" w:color="auto"/>
              <w:right w:val="single" w:sz="8" w:space="0" w:color="auto"/>
            </w:tcBorders>
            <w:shd w:val="clear" w:color="auto" w:fill="auto"/>
            <w:vAlign w:val="center"/>
            <w:hideMark/>
          </w:tcPr>
          <w:p w:rsidR="007D5516" w:rsidRPr="007D5516" w:rsidRDefault="007D5516" w:rsidP="009C6BDC">
            <w:pPr>
              <w:rPr>
                <w:rFonts w:ascii="Arial" w:hAnsi="Arial" w:cs="Arial"/>
                <w:b/>
                <w:bCs/>
                <w:sz w:val="18"/>
                <w:szCs w:val="18"/>
              </w:rPr>
            </w:pPr>
            <w:r w:rsidRPr="007D5516">
              <w:rPr>
                <w:rFonts w:ascii="Arial" w:hAnsi="Arial" w:cs="Arial"/>
                <w:b/>
                <w:bCs/>
                <w:sz w:val="18"/>
                <w:szCs w:val="18"/>
              </w:rPr>
              <w:t>МП "Формирование современной городской среды"</w:t>
            </w:r>
          </w:p>
        </w:tc>
        <w:tc>
          <w:tcPr>
            <w:tcW w:w="992" w:type="dxa"/>
            <w:tcBorders>
              <w:top w:val="nil"/>
              <w:left w:val="nil"/>
              <w:bottom w:val="single" w:sz="4"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p>
        </w:tc>
        <w:tc>
          <w:tcPr>
            <w:tcW w:w="993" w:type="dxa"/>
            <w:tcBorders>
              <w:top w:val="nil"/>
              <w:left w:val="nil"/>
              <w:bottom w:val="single" w:sz="4" w:space="0" w:color="auto"/>
              <w:right w:val="nil"/>
            </w:tcBorders>
            <w:shd w:val="clear" w:color="auto" w:fill="auto"/>
            <w:noWrap/>
            <w:vAlign w:val="center"/>
            <w:hideMark/>
          </w:tcPr>
          <w:p w:rsidR="007D5516" w:rsidRPr="007D5516" w:rsidRDefault="007D5516" w:rsidP="009C6BDC">
            <w:pPr>
              <w:jc w:val="center"/>
              <w:rPr>
                <w:rFonts w:ascii="Arial" w:hAnsi="Arial" w:cs="Arial"/>
                <w:sz w:val="18"/>
                <w:szCs w:val="18"/>
              </w:rPr>
            </w:pPr>
          </w:p>
        </w:tc>
        <w:tc>
          <w:tcPr>
            <w:tcW w:w="708" w:type="dxa"/>
            <w:tcBorders>
              <w:top w:val="nil"/>
              <w:left w:val="single" w:sz="8" w:space="0" w:color="auto"/>
              <w:bottom w:val="single" w:sz="4" w:space="0" w:color="auto"/>
              <w:right w:val="single" w:sz="4"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p>
        </w:tc>
        <w:tc>
          <w:tcPr>
            <w:tcW w:w="709" w:type="dxa"/>
            <w:tcBorders>
              <w:top w:val="nil"/>
              <w:left w:val="nil"/>
              <w:bottom w:val="single" w:sz="4"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p>
        </w:tc>
        <w:tc>
          <w:tcPr>
            <w:tcW w:w="992" w:type="dxa"/>
            <w:tcBorders>
              <w:top w:val="nil"/>
              <w:left w:val="nil"/>
              <w:bottom w:val="single" w:sz="4"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b/>
                <w:bCs/>
                <w:sz w:val="18"/>
                <w:szCs w:val="18"/>
              </w:rPr>
            </w:pPr>
            <w:r w:rsidRPr="007D5516">
              <w:rPr>
                <w:rFonts w:ascii="Arial" w:hAnsi="Arial" w:cs="Arial"/>
                <w:b/>
                <w:bCs/>
                <w:sz w:val="18"/>
                <w:szCs w:val="18"/>
              </w:rPr>
              <w:t>1</w:t>
            </w:r>
          </w:p>
        </w:tc>
        <w:tc>
          <w:tcPr>
            <w:tcW w:w="2693" w:type="dxa"/>
            <w:tcBorders>
              <w:top w:val="nil"/>
              <w:left w:val="nil"/>
              <w:bottom w:val="single" w:sz="4"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p>
        </w:tc>
        <w:tc>
          <w:tcPr>
            <w:tcW w:w="1418" w:type="dxa"/>
            <w:tcBorders>
              <w:top w:val="nil"/>
              <w:left w:val="nil"/>
              <w:bottom w:val="single" w:sz="4" w:space="0" w:color="auto"/>
              <w:right w:val="single" w:sz="8" w:space="0" w:color="auto"/>
            </w:tcBorders>
            <w:shd w:val="clear" w:color="auto" w:fill="auto"/>
            <w:noWrap/>
            <w:vAlign w:val="bottom"/>
            <w:hideMark/>
          </w:tcPr>
          <w:p w:rsidR="007D5516" w:rsidRPr="007D5516" w:rsidRDefault="007D5516" w:rsidP="009C6BDC">
            <w:pPr>
              <w:rPr>
                <w:rFonts w:ascii="Arial" w:hAnsi="Arial" w:cs="Arial"/>
                <w:sz w:val="18"/>
                <w:szCs w:val="18"/>
              </w:rPr>
            </w:pPr>
            <w:r w:rsidRPr="007D5516">
              <w:rPr>
                <w:rFonts w:ascii="Arial" w:hAnsi="Arial" w:cs="Arial"/>
                <w:sz w:val="18"/>
                <w:szCs w:val="18"/>
              </w:rPr>
              <w:t> </w:t>
            </w:r>
          </w:p>
        </w:tc>
        <w:tc>
          <w:tcPr>
            <w:tcW w:w="2580" w:type="dxa"/>
            <w:tcBorders>
              <w:top w:val="nil"/>
              <w:left w:val="nil"/>
              <w:bottom w:val="single" w:sz="4" w:space="0" w:color="auto"/>
              <w:right w:val="single" w:sz="8" w:space="0" w:color="auto"/>
            </w:tcBorders>
            <w:shd w:val="clear" w:color="auto" w:fill="auto"/>
            <w:noWrap/>
            <w:vAlign w:val="bottom"/>
            <w:hideMark/>
          </w:tcPr>
          <w:p w:rsidR="007D5516" w:rsidRPr="007D5516" w:rsidRDefault="007D5516" w:rsidP="009C6BDC">
            <w:pPr>
              <w:rPr>
                <w:rFonts w:ascii="Arial" w:hAnsi="Arial" w:cs="Arial"/>
                <w:sz w:val="18"/>
                <w:szCs w:val="18"/>
              </w:rPr>
            </w:pPr>
            <w:r w:rsidRPr="007D5516">
              <w:rPr>
                <w:rFonts w:ascii="Arial" w:hAnsi="Arial" w:cs="Arial"/>
                <w:sz w:val="18"/>
                <w:szCs w:val="18"/>
              </w:rPr>
              <w:t> </w:t>
            </w:r>
          </w:p>
        </w:tc>
      </w:tr>
      <w:tr w:rsidR="007D5516" w:rsidRPr="007D5516" w:rsidTr="007D5516">
        <w:trPr>
          <w:trHeight w:val="1050"/>
        </w:trPr>
        <w:tc>
          <w:tcPr>
            <w:tcW w:w="720" w:type="dxa"/>
            <w:tcBorders>
              <w:top w:val="nil"/>
              <w:left w:val="single" w:sz="8" w:space="0" w:color="auto"/>
              <w:bottom w:val="single" w:sz="4"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i/>
                <w:iCs/>
                <w:sz w:val="18"/>
                <w:szCs w:val="18"/>
              </w:rPr>
            </w:pPr>
            <w:r w:rsidRPr="007D5516">
              <w:rPr>
                <w:rFonts w:ascii="Arial" w:hAnsi="Arial" w:cs="Arial"/>
                <w:i/>
                <w:iCs/>
                <w:sz w:val="18"/>
                <w:szCs w:val="18"/>
              </w:rPr>
              <w:t>1.1.</w:t>
            </w:r>
          </w:p>
        </w:tc>
        <w:tc>
          <w:tcPr>
            <w:tcW w:w="2247" w:type="dxa"/>
            <w:tcBorders>
              <w:top w:val="nil"/>
              <w:left w:val="nil"/>
              <w:bottom w:val="single" w:sz="4" w:space="0" w:color="auto"/>
              <w:right w:val="single" w:sz="8" w:space="0" w:color="auto"/>
            </w:tcBorders>
            <w:shd w:val="clear" w:color="auto" w:fill="auto"/>
            <w:vAlign w:val="center"/>
            <w:hideMark/>
          </w:tcPr>
          <w:p w:rsidR="007D5516" w:rsidRPr="007D5516" w:rsidRDefault="007D5516" w:rsidP="009C6BDC">
            <w:pPr>
              <w:rPr>
                <w:rFonts w:ascii="Arial" w:hAnsi="Arial" w:cs="Arial"/>
                <w:i/>
                <w:iCs/>
                <w:sz w:val="18"/>
                <w:szCs w:val="18"/>
              </w:rPr>
            </w:pPr>
            <w:r w:rsidRPr="007D5516">
              <w:rPr>
                <w:rFonts w:ascii="Arial" w:hAnsi="Arial" w:cs="Arial"/>
                <w:i/>
                <w:iCs/>
                <w:sz w:val="18"/>
                <w:szCs w:val="18"/>
              </w:rPr>
              <w:t xml:space="preserve">Доля благоустроенных дворовых территорий многоквартирных домов от общего количества дворовых территорий </w:t>
            </w:r>
            <w:r w:rsidRPr="007D5516">
              <w:rPr>
                <w:rFonts w:ascii="Arial" w:hAnsi="Arial" w:cs="Arial"/>
                <w:i/>
                <w:iCs/>
                <w:sz w:val="18"/>
                <w:szCs w:val="18"/>
              </w:rPr>
              <w:lastRenderedPageBreak/>
              <w:t xml:space="preserve">многоквартирных домов  </w:t>
            </w:r>
          </w:p>
        </w:tc>
        <w:tc>
          <w:tcPr>
            <w:tcW w:w="992" w:type="dxa"/>
            <w:tcBorders>
              <w:top w:val="nil"/>
              <w:left w:val="nil"/>
              <w:bottom w:val="single" w:sz="4"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lastRenderedPageBreak/>
              <w:t>%</w:t>
            </w:r>
          </w:p>
        </w:tc>
        <w:tc>
          <w:tcPr>
            <w:tcW w:w="993" w:type="dxa"/>
            <w:tcBorders>
              <w:top w:val="nil"/>
              <w:left w:val="nil"/>
              <w:bottom w:val="single" w:sz="4" w:space="0" w:color="auto"/>
              <w:right w:val="nil"/>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26,9</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31,9</w:t>
            </w:r>
          </w:p>
        </w:tc>
        <w:tc>
          <w:tcPr>
            <w:tcW w:w="709" w:type="dxa"/>
            <w:tcBorders>
              <w:top w:val="nil"/>
              <w:left w:val="nil"/>
              <w:bottom w:val="single" w:sz="4" w:space="0" w:color="auto"/>
              <w:right w:val="single" w:sz="4" w:space="0" w:color="auto"/>
            </w:tcBorders>
            <w:shd w:val="clear" w:color="000000" w:fill="FFFFFF"/>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34,5</w:t>
            </w:r>
          </w:p>
        </w:tc>
        <w:tc>
          <w:tcPr>
            <w:tcW w:w="709" w:type="dxa"/>
            <w:tcBorders>
              <w:top w:val="nil"/>
              <w:left w:val="nil"/>
              <w:bottom w:val="single" w:sz="4" w:space="0" w:color="auto"/>
              <w:right w:val="single" w:sz="8" w:space="0" w:color="auto"/>
            </w:tcBorders>
            <w:shd w:val="clear" w:color="000000" w:fill="FFFFFF"/>
            <w:noWrap/>
            <w:vAlign w:val="center"/>
            <w:hideMark/>
          </w:tcPr>
          <w:p w:rsidR="007D5516" w:rsidRPr="007D5516" w:rsidRDefault="007D5516" w:rsidP="009C6BDC">
            <w:pPr>
              <w:jc w:val="center"/>
              <w:rPr>
                <w:rFonts w:ascii="Arial" w:hAnsi="Arial" w:cs="Arial"/>
                <w:sz w:val="18"/>
                <w:szCs w:val="18"/>
              </w:rPr>
            </w:pPr>
          </w:p>
        </w:tc>
        <w:tc>
          <w:tcPr>
            <w:tcW w:w="992" w:type="dxa"/>
            <w:tcBorders>
              <w:top w:val="nil"/>
              <w:left w:val="nil"/>
              <w:bottom w:val="single" w:sz="4" w:space="0" w:color="auto"/>
              <w:right w:val="single" w:sz="8" w:space="0" w:color="auto"/>
            </w:tcBorders>
            <w:shd w:val="clear" w:color="000000" w:fill="FFFFFF"/>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0,2</w:t>
            </w:r>
          </w:p>
        </w:tc>
        <w:tc>
          <w:tcPr>
            <w:tcW w:w="2693" w:type="dxa"/>
            <w:tcBorders>
              <w:top w:val="nil"/>
              <w:left w:val="nil"/>
              <w:bottom w:val="single" w:sz="4" w:space="0" w:color="auto"/>
              <w:right w:val="single" w:sz="8" w:space="0" w:color="auto"/>
            </w:tcBorders>
            <w:shd w:val="clear" w:color="auto" w:fill="auto"/>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количество благоустроенных</w:t>
            </w:r>
          </w:p>
          <w:p w:rsidR="007D5516" w:rsidRPr="007D5516" w:rsidRDefault="007D5516" w:rsidP="009C6BDC">
            <w:pPr>
              <w:jc w:val="center"/>
              <w:rPr>
                <w:rFonts w:ascii="Arial" w:hAnsi="Arial" w:cs="Arial"/>
                <w:sz w:val="18"/>
                <w:szCs w:val="18"/>
              </w:rPr>
            </w:pPr>
            <w:r w:rsidRPr="007D5516">
              <w:rPr>
                <w:rFonts w:ascii="Arial" w:hAnsi="Arial" w:cs="Arial"/>
                <w:sz w:val="18"/>
                <w:szCs w:val="18"/>
              </w:rPr>
              <w:t xml:space="preserve"> дворовых территорий/общее количество дворовых</w:t>
            </w:r>
          </w:p>
          <w:p w:rsidR="007D5516" w:rsidRPr="007D5516" w:rsidRDefault="007D5516" w:rsidP="009C6BDC">
            <w:pPr>
              <w:jc w:val="center"/>
              <w:rPr>
                <w:rFonts w:ascii="Arial" w:hAnsi="Arial" w:cs="Arial"/>
                <w:sz w:val="18"/>
                <w:szCs w:val="18"/>
              </w:rPr>
            </w:pPr>
            <w:r w:rsidRPr="007D5516">
              <w:rPr>
                <w:rFonts w:ascii="Arial" w:hAnsi="Arial" w:cs="Arial"/>
                <w:sz w:val="18"/>
                <w:szCs w:val="18"/>
              </w:rPr>
              <w:t xml:space="preserve"> территорий МКД</w:t>
            </w:r>
          </w:p>
        </w:tc>
        <w:tc>
          <w:tcPr>
            <w:tcW w:w="1418" w:type="dxa"/>
            <w:tcBorders>
              <w:top w:val="nil"/>
              <w:left w:val="nil"/>
              <w:bottom w:val="single" w:sz="4" w:space="0" w:color="auto"/>
              <w:right w:val="single" w:sz="8" w:space="0" w:color="auto"/>
            </w:tcBorders>
            <w:shd w:val="clear" w:color="auto" w:fill="auto"/>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Акты выполненных работ и акт приемки в эксплуатацию завершенных работ</w:t>
            </w:r>
          </w:p>
        </w:tc>
        <w:tc>
          <w:tcPr>
            <w:tcW w:w="2580" w:type="dxa"/>
            <w:tcBorders>
              <w:top w:val="nil"/>
              <w:left w:val="nil"/>
              <w:bottom w:val="single" w:sz="4" w:space="0" w:color="auto"/>
              <w:right w:val="single" w:sz="8" w:space="0" w:color="auto"/>
            </w:tcBorders>
            <w:shd w:val="clear" w:color="auto" w:fill="auto"/>
            <w:vAlign w:val="center"/>
            <w:hideMark/>
          </w:tcPr>
          <w:p w:rsidR="007D5516" w:rsidRPr="007D5516" w:rsidRDefault="007D5516" w:rsidP="009C6BDC">
            <w:pPr>
              <w:rPr>
                <w:rFonts w:ascii="Arial" w:hAnsi="Arial" w:cs="Arial"/>
                <w:sz w:val="18"/>
                <w:szCs w:val="18"/>
              </w:rPr>
            </w:pPr>
            <w:r w:rsidRPr="007D5516">
              <w:rPr>
                <w:rFonts w:ascii="Arial" w:hAnsi="Arial" w:cs="Arial"/>
                <w:sz w:val="18"/>
                <w:szCs w:val="18"/>
              </w:rPr>
              <w:t>1.1."Благоустройство дворовых территорий многоквартирных домов"</w:t>
            </w:r>
          </w:p>
        </w:tc>
      </w:tr>
      <w:tr w:rsidR="007D5516" w:rsidRPr="007D5516" w:rsidTr="007D5516">
        <w:trPr>
          <w:trHeight w:val="1095"/>
        </w:trPr>
        <w:tc>
          <w:tcPr>
            <w:tcW w:w="720" w:type="dxa"/>
            <w:tcBorders>
              <w:top w:val="nil"/>
              <w:left w:val="single" w:sz="8" w:space="0" w:color="auto"/>
              <w:bottom w:val="single" w:sz="4"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i/>
                <w:iCs/>
                <w:sz w:val="18"/>
                <w:szCs w:val="18"/>
              </w:rPr>
            </w:pPr>
            <w:r w:rsidRPr="007D5516">
              <w:rPr>
                <w:rFonts w:ascii="Arial" w:hAnsi="Arial" w:cs="Arial"/>
                <w:i/>
                <w:iCs/>
                <w:sz w:val="18"/>
                <w:szCs w:val="18"/>
              </w:rPr>
              <w:lastRenderedPageBreak/>
              <w:t xml:space="preserve">1.2. </w:t>
            </w:r>
          </w:p>
        </w:tc>
        <w:tc>
          <w:tcPr>
            <w:tcW w:w="2247" w:type="dxa"/>
            <w:tcBorders>
              <w:top w:val="nil"/>
              <w:left w:val="nil"/>
              <w:bottom w:val="single" w:sz="4" w:space="0" w:color="auto"/>
              <w:right w:val="single" w:sz="8" w:space="0" w:color="auto"/>
            </w:tcBorders>
            <w:shd w:val="clear" w:color="auto" w:fill="auto"/>
            <w:vAlign w:val="center"/>
            <w:hideMark/>
          </w:tcPr>
          <w:p w:rsidR="007D5516" w:rsidRPr="007D5516" w:rsidRDefault="007D5516" w:rsidP="009C6BDC">
            <w:pPr>
              <w:rPr>
                <w:rFonts w:ascii="Arial" w:hAnsi="Arial" w:cs="Arial"/>
                <w:i/>
                <w:iCs/>
                <w:sz w:val="18"/>
                <w:szCs w:val="18"/>
              </w:rPr>
            </w:pPr>
            <w:r w:rsidRPr="007D5516">
              <w:rPr>
                <w:rFonts w:ascii="Arial" w:hAnsi="Arial" w:cs="Arial"/>
                <w:i/>
                <w:iCs/>
                <w:sz w:val="18"/>
                <w:szCs w:val="18"/>
              </w:rPr>
              <w:t xml:space="preserve">Доля </w:t>
            </w:r>
            <w:proofErr w:type="spellStart"/>
            <w:r w:rsidRPr="007D5516">
              <w:rPr>
                <w:rFonts w:ascii="Arial" w:hAnsi="Arial" w:cs="Arial"/>
                <w:i/>
                <w:iCs/>
                <w:sz w:val="18"/>
                <w:szCs w:val="18"/>
              </w:rPr>
              <w:t>ллощади</w:t>
            </w:r>
            <w:proofErr w:type="spellEnd"/>
            <w:r w:rsidRPr="007D5516">
              <w:rPr>
                <w:rFonts w:ascii="Arial" w:hAnsi="Arial" w:cs="Arial"/>
                <w:i/>
                <w:iCs/>
                <w:sz w:val="18"/>
                <w:szCs w:val="18"/>
              </w:rPr>
              <w:t xml:space="preserve"> благоустроенных дворовых территорий многоквартирных домов в общей площади дворовых территорий многоквартирных домов  </w:t>
            </w:r>
          </w:p>
        </w:tc>
        <w:tc>
          <w:tcPr>
            <w:tcW w:w="992" w:type="dxa"/>
            <w:tcBorders>
              <w:top w:val="nil"/>
              <w:left w:val="nil"/>
              <w:bottom w:val="single" w:sz="4"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w:t>
            </w:r>
          </w:p>
        </w:tc>
        <w:tc>
          <w:tcPr>
            <w:tcW w:w="993" w:type="dxa"/>
            <w:tcBorders>
              <w:top w:val="nil"/>
              <w:left w:val="nil"/>
              <w:bottom w:val="single" w:sz="4" w:space="0" w:color="auto"/>
              <w:right w:val="nil"/>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28,9</w:t>
            </w:r>
          </w:p>
        </w:tc>
        <w:tc>
          <w:tcPr>
            <w:tcW w:w="708" w:type="dxa"/>
            <w:tcBorders>
              <w:top w:val="nil"/>
              <w:left w:val="single" w:sz="8" w:space="0" w:color="auto"/>
              <w:bottom w:val="single" w:sz="4" w:space="0" w:color="auto"/>
              <w:right w:val="single" w:sz="4" w:space="0" w:color="auto"/>
            </w:tcBorders>
            <w:shd w:val="clear" w:color="000000" w:fill="FFFFFF"/>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31,6</w:t>
            </w:r>
          </w:p>
        </w:tc>
        <w:tc>
          <w:tcPr>
            <w:tcW w:w="709" w:type="dxa"/>
            <w:tcBorders>
              <w:top w:val="nil"/>
              <w:left w:val="nil"/>
              <w:bottom w:val="single" w:sz="4" w:space="0" w:color="auto"/>
              <w:right w:val="single" w:sz="4" w:space="0" w:color="auto"/>
            </w:tcBorders>
            <w:shd w:val="clear" w:color="auto" w:fill="auto"/>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33,2</w:t>
            </w:r>
          </w:p>
        </w:tc>
        <w:tc>
          <w:tcPr>
            <w:tcW w:w="709" w:type="dxa"/>
            <w:tcBorders>
              <w:top w:val="nil"/>
              <w:left w:val="nil"/>
              <w:bottom w:val="single" w:sz="4"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p>
        </w:tc>
        <w:tc>
          <w:tcPr>
            <w:tcW w:w="992" w:type="dxa"/>
            <w:tcBorders>
              <w:top w:val="nil"/>
              <w:left w:val="nil"/>
              <w:bottom w:val="single" w:sz="4" w:space="0" w:color="auto"/>
              <w:right w:val="single" w:sz="8" w:space="0" w:color="auto"/>
            </w:tcBorders>
            <w:shd w:val="clear" w:color="000000" w:fill="FFFFFF"/>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0,2</w:t>
            </w:r>
          </w:p>
        </w:tc>
        <w:tc>
          <w:tcPr>
            <w:tcW w:w="2693" w:type="dxa"/>
            <w:tcBorders>
              <w:top w:val="nil"/>
              <w:left w:val="nil"/>
              <w:bottom w:val="single" w:sz="4" w:space="0" w:color="auto"/>
              <w:right w:val="single" w:sz="8" w:space="0" w:color="auto"/>
            </w:tcBorders>
            <w:shd w:val="clear" w:color="auto" w:fill="auto"/>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 xml:space="preserve">площадь благоустроенных </w:t>
            </w:r>
          </w:p>
          <w:p w:rsidR="007D5516" w:rsidRPr="007D5516" w:rsidRDefault="007D5516" w:rsidP="009C6BDC">
            <w:pPr>
              <w:jc w:val="center"/>
              <w:rPr>
                <w:rFonts w:ascii="Arial" w:hAnsi="Arial" w:cs="Arial"/>
                <w:sz w:val="18"/>
                <w:szCs w:val="18"/>
              </w:rPr>
            </w:pPr>
            <w:r w:rsidRPr="007D5516">
              <w:rPr>
                <w:rFonts w:ascii="Arial" w:hAnsi="Arial" w:cs="Arial"/>
                <w:sz w:val="18"/>
                <w:szCs w:val="18"/>
              </w:rPr>
              <w:t>дворовых территорий/</w:t>
            </w:r>
          </w:p>
          <w:p w:rsidR="007D5516" w:rsidRPr="007D5516" w:rsidRDefault="007D5516" w:rsidP="009C6BDC">
            <w:pPr>
              <w:jc w:val="center"/>
              <w:rPr>
                <w:rFonts w:ascii="Arial" w:hAnsi="Arial" w:cs="Arial"/>
                <w:sz w:val="18"/>
                <w:szCs w:val="18"/>
              </w:rPr>
            </w:pPr>
            <w:r w:rsidRPr="007D5516">
              <w:rPr>
                <w:rFonts w:ascii="Arial" w:hAnsi="Arial" w:cs="Arial"/>
                <w:sz w:val="18"/>
                <w:szCs w:val="18"/>
              </w:rPr>
              <w:t>общая площадь дворовых территорий МКД</w:t>
            </w:r>
          </w:p>
        </w:tc>
        <w:tc>
          <w:tcPr>
            <w:tcW w:w="1418" w:type="dxa"/>
            <w:tcBorders>
              <w:top w:val="nil"/>
              <w:left w:val="nil"/>
              <w:bottom w:val="single" w:sz="4" w:space="0" w:color="auto"/>
              <w:right w:val="single" w:sz="8" w:space="0" w:color="auto"/>
            </w:tcBorders>
            <w:shd w:val="clear" w:color="auto" w:fill="auto"/>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Акты выполненных работ и акт приемки в эксплуатацию завершенных работ</w:t>
            </w:r>
          </w:p>
        </w:tc>
        <w:tc>
          <w:tcPr>
            <w:tcW w:w="2580" w:type="dxa"/>
            <w:tcBorders>
              <w:top w:val="nil"/>
              <w:left w:val="nil"/>
              <w:bottom w:val="single" w:sz="4" w:space="0" w:color="auto"/>
              <w:right w:val="single" w:sz="8" w:space="0" w:color="auto"/>
            </w:tcBorders>
            <w:shd w:val="clear" w:color="auto" w:fill="auto"/>
            <w:vAlign w:val="center"/>
            <w:hideMark/>
          </w:tcPr>
          <w:p w:rsidR="007D5516" w:rsidRPr="007D5516" w:rsidRDefault="007D5516" w:rsidP="009C6BDC">
            <w:pPr>
              <w:rPr>
                <w:rFonts w:ascii="Arial" w:hAnsi="Arial" w:cs="Arial"/>
                <w:sz w:val="18"/>
                <w:szCs w:val="18"/>
              </w:rPr>
            </w:pPr>
            <w:r w:rsidRPr="007D5516">
              <w:rPr>
                <w:rFonts w:ascii="Arial" w:hAnsi="Arial" w:cs="Arial"/>
                <w:sz w:val="18"/>
                <w:szCs w:val="18"/>
              </w:rPr>
              <w:t>1.1."Благоустройство дворовых территорий многоквартирных домов"</w:t>
            </w:r>
          </w:p>
        </w:tc>
      </w:tr>
      <w:tr w:rsidR="007D5516" w:rsidRPr="007D5516" w:rsidTr="007D5516">
        <w:trPr>
          <w:trHeight w:val="1305"/>
        </w:trPr>
        <w:tc>
          <w:tcPr>
            <w:tcW w:w="720" w:type="dxa"/>
            <w:tcBorders>
              <w:top w:val="nil"/>
              <w:left w:val="single" w:sz="8" w:space="0" w:color="auto"/>
              <w:bottom w:val="single" w:sz="4"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i/>
                <w:iCs/>
                <w:sz w:val="18"/>
                <w:szCs w:val="18"/>
              </w:rPr>
            </w:pPr>
            <w:r w:rsidRPr="007D5516">
              <w:rPr>
                <w:rFonts w:ascii="Arial" w:hAnsi="Arial" w:cs="Arial"/>
                <w:i/>
                <w:iCs/>
                <w:sz w:val="18"/>
                <w:szCs w:val="18"/>
              </w:rPr>
              <w:t>1.3.</w:t>
            </w:r>
          </w:p>
        </w:tc>
        <w:tc>
          <w:tcPr>
            <w:tcW w:w="2247" w:type="dxa"/>
            <w:tcBorders>
              <w:top w:val="nil"/>
              <w:left w:val="nil"/>
              <w:bottom w:val="single" w:sz="4" w:space="0" w:color="auto"/>
              <w:right w:val="single" w:sz="8" w:space="0" w:color="auto"/>
            </w:tcBorders>
            <w:shd w:val="clear" w:color="auto" w:fill="auto"/>
            <w:vAlign w:val="center"/>
            <w:hideMark/>
          </w:tcPr>
          <w:p w:rsidR="007D5516" w:rsidRPr="007D5516" w:rsidRDefault="007D5516" w:rsidP="009C6BDC">
            <w:pPr>
              <w:rPr>
                <w:rFonts w:ascii="Arial" w:hAnsi="Arial" w:cs="Arial"/>
                <w:i/>
                <w:iCs/>
                <w:sz w:val="18"/>
                <w:szCs w:val="18"/>
              </w:rPr>
            </w:pPr>
            <w:r w:rsidRPr="007D5516">
              <w:rPr>
                <w:rFonts w:ascii="Arial" w:hAnsi="Arial" w:cs="Arial"/>
                <w:i/>
                <w:iCs/>
                <w:sz w:val="18"/>
                <w:szCs w:val="18"/>
              </w:rPr>
              <w:t xml:space="preserve"> Площадь благоустроенных проездов дворовых территорий, прилегающих к многоквартирным домам, включенных в программу</w:t>
            </w:r>
          </w:p>
        </w:tc>
        <w:tc>
          <w:tcPr>
            <w:tcW w:w="992" w:type="dxa"/>
            <w:tcBorders>
              <w:top w:val="nil"/>
              <w:left w:val="nil"/>
              <w:bottom w:val="single" w:sz="4"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proofErr w:type="spellStart"/>
            <w:r w:rsidRPr="007D5516">
              <w:rPr>
                <w:rFonts w:ascii="Arial" w:hAnsi="Arial" w:cs="Arial"/>
                <w:sz w:val="18"/>
                <w:szCs w:val="18"/>
              </w:rPr>
              <w:t>тыс.кв.м</w:t>
            </w:r>
            <w:proofErr w:type="spellEnd"/>
            <w:r w:rsidRPr="007D5516">
              <w:rPr>
                <w:rFonts w:ascii="Arial" w:hAnsi="Arial" w:cs="Arial"/>
                <w:sz w:val="18"/>
                <w:szCs w:val="18"/>
              </w:rPr>
              <w:t>.</w:t>
            </w:r>
          </w:p>
        </w:tc>
        <w:tc>
          <w:tcPr>
            <w:tcW w:w="993" w:type="dxa"/>
            <w:tcBorders>
              <w:top w:val="nil"/>
              <w:left w:val="nil"/>
              <w:bottom w:val="single" w:sz="4" w:space="0" w:color="auto"/>
              <w:right w:val="nil"/>
            </w:tcBorders>
            <w:shd w:val="clear" w:color="auto" w:fill="auto"/>
            <w:noWrap/>
            <w:vAlign w:val="center"/>
            <w:hideMark/>
          </w:tcPr>
          <w:p w:rsidR="007D5516" w:rsidRPr="007D5516" w:rsidRDefault="007D5516" w:rsidP="009C6BDC">
            <w:pPr>
              <w:jc w:val="center"/>
              <w:rPr>
                <w:rFonts w:ascii="Arial" w:hAnsi="Arial" w:cs="Arial"/>
                <w:sz w:val="18"/>
                <w:szCs w:val="18"/>
              </w:rPr>
            </w:pPr>
          </w:p>
        </w:tc>
        <w:tc>
          <w:tcPr>
            <w:tcW w:w="708" w:type="dxa"/>
            <w:tcBorders>
              <w:top w:val="nil"/>
              <w:left w:val="single" w:sz="8" w:space="0" w:color="auto"/>
              <w:bottom w:val="single" w:sz="4" w:space="0" w:color="auto"/>
              <w:right w:val="single" w:sz="4" w:space="0" w:color="auto"/>
            </w:tcBorders>
            <w:shd w:val="clear" w:color="auto" w:fill="auto"/>
            <w:vAlign w:val="center"/>
            <w:hideMark/>
          </w:tcPr>
          <w:p w:rsidR="007D5516" w:rsidRPr="007D5516" w:rsidRDefault="007D5516" w:rsidP="009C6BDC">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1,7</w:t>
            </w:r>
          </w:p>
        </w:tc>
        <w:tc>
          <w:tcPr>
            <w:tcW w:w="709" w:type="dxa"/>
            <w:tcBorders>
              <w:top w:val="nil"/>
              <w:left w:val="nil"/>
              <w:bottom w:val="single" w:sz="4"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p>
        </w:tc>
        <w:tc>
          <w:tcPr>
            <w:tcW w:w="992" w:type="dxa"/>
            <w:tcBorders>
              <w:top w:val="nil"/>
              <w:left w:val="nil"/>
              <w:bottom w:val="single" w:sz="4" w:space="0" w:color="auto"/>
              <w:right w:val="single" w:sz="8" w:space="0" w:color="auto"/>
            </w:tcBorders>
            <w:shd w:val="clear" w:color="auto" w:fill="auto"/>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0,1</w:t>
            </w:r>
          </w:p>
        </w:tc>
        <w:tc>
          <w:tcPr>
            <w:tcW w:w="2693" w:type="dxa"/>
            <w:tcBorders>
              <w:top w:val="nil"/>
              <w:left w:val="nil"/>
              <w:bottom w:val="single" w:sz="4" w:space="0" w:color="auto"/>
              <w:right w:val="single" w:sz="8" w:space="0" w:color="auto"/>
            </w:tcBorders>
            <w:shd w:val="clear" w:color="auto" w:fill="auto"/>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планируемая площадь благоустроенных проездов дворовых территорий, прилегающих к многоквартирным домам, включенных в программу</w:t>
            </w:r>
          </w:p>
        </w:tc>
        <w:tc>
          <w:tcPr>
            <w:tcW w:w="1418" w:type="dxa"/>
            <w:tcBorders>
              <w:top w:val="nil"/>
              <w:left w:val="nil"/>
              <w:bottom w:val="single" w:sz="4" w:space="0" w:color="auto"/>
              <w:right w:val="single" w:sz="8" w:space="0" w:color="auto"/>
            </w:tcBorders>
            <w:shd w:val="clear" w:color="auto" w:fill="auto"/>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Акты выполненных работ и акт приемки в эксплуатацию завершенных работ</w:t>
            </w:r>
          </w:p>
        </w:tc>
        <w:tc>
          <w:tcPr>
            <w:tcW w:w="2580" w:type="dxa"/>
            <w:tcBorders>
              <w:top w:val="nil"/>
              <w:left w:val="nil"/>
              <w:bottom w:val="single" w:sz="4" w:space="0" w:color="auto"/>
              <w:right w:val="single" w:sz="8" w:space="0" w:color="auto"/>
            </w:tcBorders>
            <w:shd w:val="clear" w:color="auto" w:fill="auto"/>
            <w:vAlign w:val="center"/>
            <w:hideMark/>
          </w:tcPr>
          <w:p w:rsidR="007D5516" w:rsidRPr="007D5516" w:rsidRDefault="007D5516" w:rsidP="009C6BDC">
            <w:pPr>
              <w:rPr>
                <w:rFonts w:ascii="Arial" w:hAnsi="Arial" w:cs="Arial"/>
                <w:sz w:val="18"/>
                <w:szCs w:val="18"/>
              </w:rPr>
            </w:pPr>
            <w:r w:rsidRPr="007D5516">
              <w:rPr>
                <w:rFonts w:ascii="Arial" w:hAnsi="Arial" w:cs="Arial"/>
                <w:sz w:val="18"/>
                <w:szCs w:val="18"/>
              </w:rPr>
              <w:t>1.1."Благоустройство дворовых территорий многоквартирных домов"</w:t>
            </w:r>
          </w:p>
        </w:tc>
      </w:tr>
      <w:tr w:rsidR="007D5516" w:rsidRPr="007D5516" w:rsidTr="007D5516">
        <w:trPr>
          <w:trHeight w:val="1275"/>
        </w:trPr>
        <w:tc>
          <w:tcPr>
            <w:tcW w:w="720" w:type="dxa"/>
            <w:tcBorders>
              <w:top w:val="nil"/>
              <w:left w:val="single" w:sz="8" w:space="0" w:color="auto"/>
              <w:bottom w:val="single" w:sz="4"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i/>
                <w:iCs/>
                <w:sz w:val="18"/>
                <w:szCs w:val="18"/>
              </w:rPr>
            </w:pPr>
            <w:r w:rsidRPr="007D5516">
              <w:rPr>
                <w:rFonts w:ascii="Arial" w:hAnsi="Arial" w:cs="Arial"/>
                <w:i/>
                <w:iCs/>
                <w:sz w:val="18"/>
                <w:szCs w:val="18"/>
              </w:rPr>
              <w:t>1.4.</w:t>
            </w:r>
          </w:p>
        </w:tc>
        <w:tc>
          <w:tcPr>
            <w:tcW w:w="2247" w:type="dxa"/>
            <w:tcBorders>
              <w:top w:val="nil"/>
              <w:left w:val="nil"/>
              <w:bottom w:val="single" w:sz="4" w:space="0" w:color="auto"/>
              <w:right w:val="single" w:sz="8" w:space="0" w:color="auto"/>
            </w:tcBorders>
            <w:shd w:val="clear" w:color="auto" w:fill="auto"/>
            <w:vAlign w:val="center"/>
            <w:hideMark/>
          </w:tcPr>
          <w:p w:rsidR="007D5516" w:rsidRPr="007D5516" w:rsidRDefault="007D5516" w:rsidP="009C6BDC">
            <w:pPr>
              <w:rPr>
                <w:rFonts w:ascii="Arial" w:hAnsi="Arial" w:cs="Arial"/>
                <w:i/>
                <w:iCs/>
                <w:sz w:val="18"/>
                <w:szCs w:val="18"/>
              </w:rPr>
            </w:pPr>
            <w:r w:rsidRPr="007D5516">
              <w:rPr>
                <w:rFonts w:ascii="Arial" w:hAnsi="Arial" w:cs="Arial"/>
                <w:i/>
                <w:iCs/>
                <w:sz w:val="18"/>
                <w:szCs w:val="18"/>
              </w:rPr>
              <w:t>Доля населения, проживающего в многоквартирных домах с благоустроенными дворовыми территориями</w:t>
            </w:r>
          </w:p>
        </w:tc>
        <w:tc>
          <w:tcPr>
            <w:tcW w:w="992" w:type="dxa"/>
            <w:tcBorders>
              <w:top w:val="nil"/>
              <w:left w:val="nil"/>
              <w:bottom w:val="single" w:sz="4"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w:t>
            </w:r>
          </w:p>
        </w:tc>
        <w:tc>
          <w:tcPr>
            <w:tcW w:w="993" w:type="dxa"/>
            <w:tcBorders>
              <w:top w:val="nil"/>
              <w:left w:val="nil"/>
              <w:bottom w:val="single" w:sz="4" w:space="0" w:color="auto"/>
              <w:right w:val="nil"/>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19,2</w:t>
            </w:r>
          </w:p>
        </w:tc>
        <w:tc>
          <w:tcPr>
            <w:tcW w:w="708" w:type="dxa"/>
            <w:tcBorders>
              <w:top w:val="nil"/>
              <w:left w:val="single" w:sz="8" w:space="0" w:color="auto"/>
              <w:bottom w:val="single" w:sz="4" w:space="0" w:color="auto"/>
              <w:right w:val="single" w:sz="4" w:space="0" w:color="auto"/>
            </w:tcBorders>
            <w:shd w:val="clear" w:color="auto" w:fill="auto"/>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22,0</w:t>
            </w:r>
          </w:p>
        </w:tc>
        <w:tc>
          <w:tcPr>
            <w:tcW w:w="709" w:type="dxa"/>
            <w:tcBorders>
              <w:top w:val="nil"/>
              <w:left w:val="nil"/>
              <w:bottom w:val="single" w:sz="4" w:space="0" w:color="auto"/>
              <w:right w:val="single" w:sz="4" w:space="0" w:color="auto"/>
            </w:tcBorders>
            <w:shd w:val="clear" w:color="auto" w:fill="auto"/>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23,5</w:t>
            </w:r>
          </w:p>
        </w:tc>
        <w:tc>
          <w:tcPr>
            <w:tcW w:w="709" w:type="dxa"/>
            <w:tcBorders>
              <w:top w:val="nil"/>
              <w:left w:val="nil"/>
              <w:bottom w:val="single" w:sz="4"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p>
        </w:tc>
        <w:tc>
          <w:tcPr>
            <w:tcW w:w="992" w:type="dxa"/>
            <w:tcBorders>
              <w:top w:val="nil"/>
              <w:left w:val="nil"/>
              <w:bottom w:val="single" w:sz="4" w:space="0" w:color="auto"/>
              <w:right w:val="single" w:sz="8" w:space="0" w:color="auto"/>
            </w:tcBorders>
            <w:shd w:val="clear" w:color="000000" w:fill="FFFFFF"/>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0,1</w:t>
            </w:r>
          </w:p>
        </w:tc>
        <w:tc>
          <w:tcPr>
            <w:tcW w:w="2693" w:type="dxa"/>
            <w:tcBorders>
              <w:top w:val="nil"/>
              <w:left w:val="nil"/>
              <w:bottom w:val="single" w:sz="4" w:space="0" w:color="auto"/>
              <w:right w:val="single" w:sz="8" w:space="0" w:color="auto"/>
            </w:tcBorders>
            <w:shd w:val="clear" w:color="auto" w:fill="auto"/>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численность населения, проживающего в</w:t>
            </w:r>
            <w:r w:rsidR="00965175">
              <w:rPr>
                <w:rFonts w:ascii="Arial" w:hAnsi="Arial" w:cs="Arial"/>
                <w:sz w:val="18"/>
                <w:szCs w:val="18"/>
              </w:rPr>
              <w:t xml:space="preserve"> </w:t>
            </w:r>
            <w:r w:rsidRPr="007D5516">
              <w:rPr>
                <w:rFonts w:ascii="Arial" w:hAnsi="Arial" w:cs="Arial"/>
                <w:sz w:val="18"/>
                <w:szCs w:val="18"/>
              </w:rPr>
              <w:t>МКД с благоустроенными дворовыми территориями/численность населения, проживающего в МКД</w:t>
            </w:r>
          </w:p>
        </w:tc>
        <w:tc>
          <w:tcPr>
            <w:tcW w:w="1418" w:type="dxa"/>
            <w:tcBorders>
              <w:top w:val="nil"/>
              <w:left w:val="nil"/>
              <w:bottom w:val="single" w:sz="4" w:space="0" w:color="auto"/>
              <w:right w:val="single" w:sz="8" w:space="0" w:color="auto"/>
            </w:tcBorders>
            <w:shd w:val="clear" w:color="auto" w:fill="auto"/>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Акты выполненных работ и акт приемки в эксплуатацию завершенных работ</w:t>
            </w:r>
          </w:p>
        </w:tc>
        <w:tc>
          <w:tcPr>
            <w:tcW w:w="2580" w:type="dxa"/>
            <w:tcBorders>
              <w:top w:val="nil"/>
              <w:left w:val="nil"/>
              <w:bottom w:val="single" w:sz="4" w:space="0" w:color="auto"/>
              <w:right w:val="single" w:sz="8" w:space="0" w:color="auto"/>
            </w:tcBorders>
            <w:shd w:val="clear" w:color="auto" w:fill="auto"/>
            <w:vAlign w:val="center"/>
            <w:hideMark/>
          </w:tcPr>
          <w:p w:rsidR="007D5516" w:rsidRPr="007D5516" w:rsidRDefault="007D5516" w:rsidP="009C6BDC">
            <w:pPr>
              <w:rPr>
                <w:rFonts w:ascii="Arial" w:hAnsi="Arial" w:cs="Arial"/>
                <w:sz w:val="18"/>
                <w:szCs w:val="18"/>
              </w:rPr>
            </w:pPr>
            <w:r w:rsidRPr="007D5516">
              <w:rPr>
                <w:rFonts w:ascii="Arial" w:hAnsi="Arial" w:cs="Arial"/>
                <w:sz w:val="18"/>
                <w:szCs w:val="18"/>
              </w:rPr>
              <w:t>1.1."Благоустройство дворовых территорий многоквартирных домов"</w:t>
            </w:r>
          </w:p>
        </w:tc>
      </w:tr>
      <w:tr w:rsidR="007D5516" w:rsidRPr="007D5516" w:rsidTr="007D5516">
        <w:trPr>
          <w:trHeight w:val="1230"/>
        </w:trPr>
        <w:tc>
          <w:tcPr>
            <w:tcW w:w="720" w:type="dxa"/>
            <w:tcBorders>
              <w:top w:val="nil"/>
              <w:left w:val="single" w:sz="8" w:space="0" w:color="auto"/>
              <w:bottom w:val="single" w:sz="4"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i/>
                <w:iCs/>
                <w:sz w:val="18"/>
                <w:szCs w:val="18"/>
              </w:rPr>
            </w:pPr>
            <w:r w:rsidRPr="007D5516">
              <w:rPr>
                <w:rFonts w:ascii="Arial" w:hAnsi="Arial" w:cs="Arial"/>
                <w:i/>
                <w:iCs/>
                <w:sz w:val="18"/>
                <w:szCs w:val="18"/>
              </w:rPr>
              <w:t>1.5.</w:t>
            </w:r>
          </w:p>
        </w:tc>
        <w:tc>
          <w:tcPr>
            <w:tcW w:w="2247" w:type="dxa"/>
            <w:tcBorders>
              <w:top w:val="nil"/>
              <w:left w:val="nil"/>
              <w:bottom w:val="single" w:sz="4" w:space="0" w:color="auto"/>
              <w:right w:val="single" w:sz="8" w:space="0" w:color="auto"/>
            </w:tcBorders>
            <w:shd w:val="clear" w:color="auto" w:fill="auto"/>
            <w:vAlign w:val="center"/>
            <w:hideMark/>
          </w:tcPr>
          <w:p w:rsidR="007D5516" w:rsidRPr="007D5516" w:rsidRDefault="007D5516" w:rsidP="009C6BDC">
            <w:pPr>
              <w:rPr>
                <w:rFonts w:ascii="Arial" w:hAnsi="Arial" w:cs="Arial"/>
                <w:i/>
                <w:iCs/>
                <w:sz w:val="18"/>
                <w:szCs w:val="18"/>
              </w:rPr>
            </w:pPr>
            <w:r w:rsidRPr="007D5516">
              <w:rPr>
                <w:rFonts w:ascii="Arial" w:hAnsi="Arial" w:cs="Arial"/>
                <w:i/>
                <w:iCs/>
                <w:sz w:val="18"/>
                <w:szCs w:val="18"/>
              </w:rPr>
              <w:t>Доля благоуст</w:t>
            </w:r>
            <w:r>
              <w:rPr>
                <w:rFonts w:ascii="Arial" w:hAnsi="Arial" w:cs="Arial"/>
                <w:i/>
                <w:iCs/>
                <w:sz w:val="18"/>
                <w:szCs w:val="18"/>
              </w:rPr>
              <w:t>роенных общественных территорий</w:t>
            </w:r>
            <w:r w:rsidRPr="007D5516">
              <w:rPr>
                <w:rFonts w:ascii="Arial" w:hAnsi="Arial" w:cs="Arial"/>
                <w:i/>
                <w:iCs/>
                <w:sz w:val="18"/>
                <w:szCs w:val="18"/>
              </w:rPr>
              <w:t xml:space="preserve"> от общего количества таких территорий  </w:t>
            </w:r>
          </w:p>
        </w:tc>
        <w:tc>
          <w:tcPr>
            <w:tcW w:w="992" w:type="dxa"/>
            <w:tcBorders>
              <w:top w:val="nil"/>
              <w:left w:val="nil"/>
              <w:bottom w:val="single" w:sz="4"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w:t>
            </w:r>
          </w:p>
        </w:tc>
        <w:tc>
          <w:tcPr>
            <w:tcW w:w="993" w:type="dxa"/>
            <w:tcBorders>
              <w:top w:val="nil"/>
              <w:left w:val="nil"/>
              <w:bottom w:val="single" w:sz="4"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52,0</w:t>
            </w:r>
          </w:p>
        </w:tc>
        <w:tc>
          <w:tcPr>
            <w:tcW w:w="708" w:type="dxa"/>
            <w:tcBorders>
              <w:top w:val="nil"/>
              <w:left w:val="nil"/>
              <w:bottom w:val="single" w:sz="4" w:space="0" w:color="auto"/>
              <w:right w:val="single" w:sz="4"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52,8</w:t>
            </w:r>
          </w:p>
        </w:tc>
        <w:tc>
          <w:tcPr>
            <w:tcW w:w="709" w:type="dxa"/>
            <w:tcBorders>
              <w:top w:val="nil"/>
              <w:left w:val="nil"/>
              <w:bottom w:val="single" w:sz="4" w:space="0" w:color="auto"/>
              <w:right w:val="single" w:sz="4"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54,5</w:t>
            </w:r>
          </w:p>
        </w:tc>
        <w:tc>
          <w:tcPr>
            <w:tcW w:w="709" w:type="dxa"/>
            <w:tcBorders>
              <w:top w:val="nil"/>
              <w:left w:val="nil"/>
              <w:bottom w:val="single" w:sz="4"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p>
        </w:tc>
        <w:tc>
          <w:tcPr>
            <w:tcW w:w="992" w:type="dxa"/>
            <w:tcBorders>
              <w:top w:val="nil"/>
              <w:left w:val="nil"/>
              <w:bottom w:val="single" w:sz="4" w:space="0" w:color="auto"/>
              <w:right w:val="single" w:sz="8" w:space="0" w:color="auto"/>
            </w:tcBorders>
            <w:shd w:val="clear" w:color="000000" w:fill="FFFFFF"/>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0,2</w:t>
            </w:r>
          </w:p>
        </w:tc>
        <w:tc>
          <w:tcPr>
            <w:tcW w:w="2693" w:type="dxa"/>
            <w:tcBorders>
              <w:top w:val="nil"/>
              <w:left w:val="nil"/>
              <w:bottom w:val="single" w:sz="4" w:space="0" w:color="auto"/>
              <w:right w:val="single" w:sz="8" w:space="0" w:color="auto"/>
            </w:tcBorders>
            <w:shd w:val="clear" w:color="auto" w:fill="auto"/>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количество благоустроенных общественных территорий /общее количество таких территорий</w:t>
            </w:r>
          </w:p>
        </w:tc>
        <w:tc>
          <w:tcPr>
            <w:tcW w:w="1418" w:type="dxa"/>
            <w:tcBorders>
              <w:top w:val="nil"/>
              <w:left w:val="nil"/>
              <w:bottom w:val="single" w:sz="4" w:space="0" w:color="auto"/>
              <w:right w:val="single" w:sz="8" w:space="0" w:color="auto"/>
            </w:tcBorders>
            <w:shd w:val="clear" w:color="auto" w:fill="auto"/>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 xml:space="preserve">Акты выполненных работ </w:t>
            </w:r>
          </w:p>
        </w:tc>
        <w:tc>
          <w:tcPr>
            <w:tcW w:w="2580" w:type="dxa"/>
            <w:tcBorders>
              <w:top w:val="nil"/>
              <w:left w:val="nil"/>
              <w:bottom w:val="single" w:sz="4" w:space="0" w:color="auto"/>
              <w:right w:val="single" w:sz="8" w:space="0" w:color="auto"/>
            </w:tcBorders>
            <w:shd w:val="clear" w:color="auto" w:fill="auto"/>
            <w:vAlign w:val="center"/>
            <w:hideMark/>
          </w:tcPr>
          <w:p w:rsidR="007D5516" w:rsidRPr="007D5516" w:rsidRDefault="007D5516" w:rsidP="009C6BDC">
            <w:pPr>
              <w:rPr>
                <w:rFonts w:ascii="Arial" w:hAnsi="Arial" w:cs="Arial"/>
                <w:sz w:val="18"/>
                <w:szCs w:val="18"/>
              </w:rPr>
            </w:pPr>
            <w:r w:rsidRPr="007D5516">
              <w:rPr>
                <w:rFonts w:ascii="Arial" w:hAnsi="Arial" w:cs="Arial"/>
                <w:sz w:val="18"/>
                <w:szCs w:val="18"/>
              </w:rPr>
              <w:t>1.2."Благоустройство общественных территорий"</w:t>
            </w:r>
          </w:p>
        </w:tc>
      </w:tr>
      <w:tr w:rsidR="007D5516" w:rsidRPr="007D5516" w:rsidTr="007D5516">
        <w:trPr>
          <w:trHeight w:val="1417"/>
        </w:trPr>
        <w:tc>
          <w:tcPr>
            <w:tcW w:w="720" w:type="dxa"/>
            <w:tcBorders>
              <w:top w:val="nil"/>
              <w:left w:val="single" w:sz="8" w:space="0" w:color="auto"/>
              <w:bottom w:val="single" w:sz="8"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i/>
                <w:iCs/>
                <w:sz w:val="18"/>
                <w:szCs w:val="18"/>
              </w:rPr>
            </w:pPr>
            <w:r w:rsidRPr="007D5516">
              <w:rPr>
                <w:rFonts w:ascii="Arial" w:hAnsi="Arial" w:cs="Arial"/>
                <w:i/>
                <w:iCs/>
                <w:sz w:val="18"/>
                <w:szCs w:val="18"/>
              </w:rPr>
              <w:lastRenderedPageBreak/>
              <w:t>1.6.</w:t>
            </w:r>
          </w:p>
        </w:tc>
        <w:tc>
          <w:tcPr>
            <w:tcW w:w="2247" w:type="dxa"/>
            <w:tcBorders>
              <w:top w:val="nil"/>
              <w:left w:val="nil"/>
              <w:bottom w:val="single" w:sz="8" w:space="0" w:color="auto"/>
              <w:right w:val="single" w:sz="8" w:space="0" w:color="auto"/>
            </w:tcBorders>
            <w:shd w:val="clear" w:color="auto" w:fill="auto"/>
            <w:vAlign w:val="center"/>
            <w:hideMark/>
          </w:tcPr>
          <w:p w:rsidR="007D5516" w:rsidRPr="007D5516" w:rsidRDefault="007D5516" w:rsidP="007D5516">
            <w:pPr>
              <w:rPr>
                <w:rFonts w:ascii="Arial" w:hAnsi="Arial" w:cs="Arial"/>
                <w:i/>
                <w:iCs/>
                <w:sz w:val="18"/>
                <w:szCs w:val="18"/>
              </w:rPr>
            </w:pPr>
            <w:r w:rsidRPr="007D5516">
              <w:rPr>
                <w:rFonts w:ascii="Arial" w:hAnsi="Arial" w:cs="Arial"/>
                <w:i/>
                <w:iCs/>
                <w:sz w:val="18"/>
                <w:szCs w:val="18"/>
              </w:rPr>
              <w:t xml:space="preserve">Доля площади благоустроенных общественных территорий к общей площади таких территорий  </w:t>
            </w:r>
          </w:p>
        </w:tc>
        <w:tc>
          <w:tcPr>
            <w:tcW w:w="992" w:type="dxa"/>
            <w:tcBorders>
              <w:top w:val="nil"/>
              <w:left w:val="nil"/>
              <w:bottom w:val="single" w:sz="8"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w:t>
            </w:r>
          </w:p>
        </w:tc>
        <w:tc>
          <w:tcPr>
            <w:tcW w:w="993" w:type="dxa"/>
            <w:tcBorders>
              <w:top w:val="nil"/>
              <w:left w:val="nil"/>
              <w:bottom w:val="single" w:sz="8" w:space="0" w:color="auto"/>
              <w:right w:val="nil"/>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52,0</w:t>
            </w:r>
          </w:p>
        </w:tc>
        <w:tc>
          <w:tcPr>
            <w:tcW w:w="708" w:type="dxa"/>
            <w:tcBorders>
              <w:top w:val="nil"/>
              <w:left w:val="single" w:sz="8" w:space="0" w:color="auto"/>
              <w:bottom w:val="single" w:sz="8" w:space="0" w:color="auto"/>
              <w:right w:val="single" w:sz="4"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52,8</w:t>
            </w:r>
          </w:p>
        </w:tc>
        <w:tc>
          <w:tcPr>
            <w:tcW w:w="709" w:type="dxa"/>
            <w:tcBorders>
              <w:top w:val="nil"/>
              <w:left w:val="nil"/>
              <w:bottom w:val="single" w:sz="8" w:space="0" w:color="auto"/>
              <w:right w:val="nil"/>
            </w:tcBorders>
            <w:shd w:val="clear" w:color="auto" w:fill="auto"/>
            <w:noWrap/>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54,5</w:t>
            </w:r>
          </w:p>
        </w:tc>
        <w:tc>
          <w:tcPr>
            <w:tcW w:w="709" w:type="dxa"/>
            <w:tcBorders>
              <w:top w:val="nil"/>
              <w:left w:val="single" w:sz="4" w:space="0" w:color="auto"/>
              <w:bottom w:val="single" w:sz="8" w:space="0" w:color="auto"/>
              <w:right w:val="single" w:sz="8" w:space="0" w:color="auto"/>
            </w:tcBorders>
            <w:shd w:val="clear" w:color="auto" w:fill="auto"/>
            <w:noWrap/>
            <w:vAlign w:val="center"/>
            <w:hideMark/>
          </w:tcPr>
          <w:p w:rsidR="007D5516" w:rsidRPr="007D5516" w:rsidRDefault="007D5516" w:rsidP="009C6BDC">
            <w:pPr>
              <w:jc w:val="center"/>
              <w:rPr>
                <w:rFonts w:ascii="Arial" w:hAnsi="Arial" w:cs="Arial"/>
                <w:sz w:val="18"/>
                <w:szCs w:val="18"/>
              </w:rPr>
            </w:pPr>
          </w:p>
        </w:tc>
        <w:tc>
          <w:tcPr>
            <w:tcW w:w="992" w:type="dxa"/>
            <w:tcBorders>
              <w:top w:val="nil"/>
              <w:left w:val="nil"/>
              <w:bottom w:val="single" w:sz="8" w:space="0" w:color="auto"/>
              <w:right w:val="single" w:sz="8" w:space="0" w:color="auto"/>
            </w:tcBorders>
            <w:shd w:val="clear" w:color="000000" w:fill="FFFFFF"/>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0,2</w:t>
            </w:r>
          </w:p>
        </w:tc>
        <w:tc>
          <w:tcPr>
            <w:tcW w:w="2693" w:type="dxa"/>
            <w:tcBorders>
              <w:top w:val="nil"/>
              <w:left w:val="nil"/>
              <w:bottom w:val="single" w:sz="8" w:space="0" w:color="auto"/>
              <w:right w:val="single" w:sz="8" w:space="0" w:color="auto"/>
            </w:tcBorders>
            <w:shd w:val="clear" w:color="auto" w:fill="auto"/>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площадь благоустроенных общественных территорий /общая площадь таких территорий</w:t>
            </w:r>
          </w:p>
        </w:tc>
        <w:tc>
          <w:tcPr>
            <w:tcW w:w="1418" w:type="dxa"/>
            <w:tcBorders>
              <w:top w:val="nil"/>
              <w:left w:val="nil"/>
              <w:bottom w:val="single" w:sz="8" w:space="0" w:color="auto"/>
              <w:right w:val="single" w:sz="8" w:space="0" w:color="auto"/>
            </w:tcBorders>
            <w:shd w:val="clear" w:color="auto" w:fill="auto"/>
            <w:vAlign w:val="center"/>
            <w:hideMark/>
          </w:tcPr>
          <w:p w:rsidR="007D5516" w:rsidRPr="007D5516" w:rsidRDefault="007D5516" w:rsidP="009C6BDC">
            <w:pPr>
              <w:jc w:val="center"/>
              <w:rPr>
                <w:rFonts w:ascii="Arial" w:hAnsi="Arial" w:cs="Arial"/>
                <w:sz w:val="18"/>
                <w:szCs w:val="18"/>
              </w:rPr>
            </w:pPr>
            <w:r w:rsidRPr="007D5516">
              <w:rPr>
                <w:rFonts w:ascii="Arial" w:hAnsi="Arial" w:cs="Arial"/>
                <w:sz w:val="18"/>
                <w:szCs w:val="18"/>
              </w:rPr>
              <w:t xml:space="preserve">Акты выполненных работ </w:t>
            </w:r>
          </w:p>
        </w:tc>
        <w:tc>
          <w:tcPr>
            <w:tcW w:w="2580" w:type="dxa"/>
            <w:tcBorders>
              <w:top w:val="nil"/>
              <w:left w:val="nil"/>
              <w:bottom w:val="single" w:sz="8" w:space="0" w:color="auto"/>
              <w:right w:val="single" w:sz="8" w:space="0" w:color="auto"/>
            </w:tcBorders>
            <w:shd w:val="clear" w:color="auto" w:fill="auto"/>
            <w:vAlign w:val="center"/>
            <w:hideMark/>
          </w:tcPr>
          <w:p w:rsidR="007D5516" w:rsidRPr="007D5516" w:rsidRDefault="007D5516" w:rsidP="009C6BDC">
            <w:pPr>
              <w:rPr>
                <w:rFonts w:ascii="Arial" w:hAnsi="Arial" w:cs="Arial"/>
                <w:sz w:val="18"/>
                <w:szCs w:val="18"/>
              </w:rPr>
            </w:pPr>
            <w:r w:rsidRPr="007D5516">
              <w:rPr>
                <w:rFonts w:ascii="Arial" w:hAnsi="Arial" w:cs="Arial"/>
                <w:sz w:val="18"/>
                <w:szCs w:val="18"/>
              </w:rPr>
              <w:t>1.2."Благоустройство общественных территорий"</w:t>
            </w:r>
          </w:p>
        </w:tc>
      </w:tr>
    </w:tbl>
    <w:p w:rsidR="004D4BBF" w:rsidRDefault="004D4BBF" w:rsidP="00E4310F">
      <w:pPr>
        <w:pStyle w:val="ConsPlusNormal"/>
        <w:jc w:val="both"/>
        <w:rPr>
          <w:rFonts w:ascii="Arial" w:hAnsi="Arial" w:cs="Arial"/>
          <w:sz w:val="26"/>
          <w:szCs w:val="26"/>
        </w:rPr>
        <w:sectPr w:rsidR="004D4BBF" w:rsidSect="00916172">
          <w:pgSz w:w="16838" w:h="11905" w:orient="landscape"/>
          <w:pgMar w:top="1134" w:right="851" w:bottom="1134" w:left="1701" w:header="0" w:footer="0" w:gutter="0"/>
          <w:cols w:space="720"/>
        </w:sectPr>
      </w:pPr>
    </w:p>
    <w:p w:rsidR="00833372" w:rsidRPr="00833372" w:rsidRDefault="00833372" w:rsidP="00DF5D36">
      <w:pPr>
        <w:autoSpaceDE w:val="0"/>
        <w:autoSpaceDN w:val="0"/>
        <w:adjustRightInd w:val="0"/>
        <w:spacing w:after="0" w:line="240" w:lineRule="auto"/>
        <w:ind w:left="9356"/>
        <w:rPr>
          <w:rFonts w:ascii="Arial" w:eastAsia="Times New Roman" w:hAnsi="Arial" w:cs="Arial"/>
          <w:sz w:val="24"/>
          <w:szCs w:val="24"/>
          <w:lang w:eastAsia="ru-RU"/>
        </w:rPr>
      </w:pPr>
      <w:r w:rsidRPr="00833372">
        <w:rPr>
          <w:rFonts w:ascii="Arial" w:eastAsia="Times New Roman" w:hAnsi="Arial" w:cs="Arial"/>
          <w:sz w:val="24"/>
          <w:szCs w:val="24"/>
          <w:lang w:eastAsia="ru-RU"/>
        </w:rPr>
        <w:lastRenderedPageBreak/>
        <w:t>Приложение № 8</w:t>
      </w:r>
      <w:r w:rsidR="004842F9">
        <w:rPr>
          <w:rFonts w:ascii="Arial" w:eastAsia="Times New Roman" w:hAnsi="Arial" w:cs="Arial"/>
          <w:sz w:val="24"/>
          <w:szCs w:val="24"/>
          <w:lang w:eastAsia="ru-RU"/>
        </w:rPr>
        <w:t xml:space="preserve"> </w:t>
      </w:r>
      <w:r w:rsidRPr="00833372">
        <w:rPr>
          <w:rFonts w:ascii="Arial" w:eastAsia="Times New Roman" w:hAnsi="Arial" w:cs="Arial"/>
          <w:sz w:val="24"/>
          <w:szCs w:val="24"/>
          <w:lang w:eastAsia="ru-RU"/>
        </w:rPr>
        <w:t>к муниципальной программе</w:t>
      </w:r>
      <w:r w:rsidR="00DF5D36">
        <w:rPr>
          <w:rFonts w:ascii="Arial" w:eastAsia="Times New Roman" w:hAnsi="Arial" w:cs="Arial"/>
          <w:sz w:val="24"/>
          <w:szCs w:val="24"/>
          <w:lang w:eastAsia="ru-RU"/>
        </w:rPr>
        <w:t xml:space="preserve"> </w:t>
      </w:r>
      <w:r w:rsidR="00DD571D">
        <w:rPr>
          <w:rFonts w:ascii="Arial" w:eastAsia="Times New Roman" w:hAnsi="Arial" w:cs="Arial"/>
          <w:sz w:val="24"/>
          <w:szCs w:val="24"/>
          <w:lang w:eastAsia="ru-RU"/>
        </w:rPr>
        <w:t>«Формирование современной</w:t>
      </w:r>
      <w:r w:rsidR="004842F9">
        <w:rPr>
          <w:rFonts w:ascii="Arial" w:eastAsia="Times New Roman" w:hAnsi="Arial" w:cs="Arial"/>
          <w:sz w:val="24"/>
          <w:szCs w:val="24"/>
          <w:lang w:eastAsia="ru-RU"/>
        </w:rPr>
        <w:t xml:space="preserve"> </w:t>
      </w:r>
      <w:r w:rsidR="008C7D89">
        <w:rPr>
          <w:rFonts w:ascii="Arial" w:eastAsia="Times New Roman" w:hAnsi="Arial" w:cs="Arial"/>
          <w:sz w:val="24"/>
          <w:szCs w:val="24"/>
          <w:lang w:eastAsia="ru-RU"/>
        </w:rPr>
        <w:t>городской среды» на 2018-2024</w:t>
      </w:r>
      <w:r w:rsidRPr="00833372">
        <w:rPr>
          <w:rFonts w:ascii="Arial" w:eastAsia="Times New Roman" w:hAnsi="Arial" w:cs="Arial"/>
          <w:sz w:val="24"/>
          <w:szCs w:val="24"/>
          <w:lang w:eastAsia="ru-RU"/>
        </w:rPr>
        <w:t xml:space="preserve"> годы,</w:t>
      </w:r>
      <w:r w:rsidR="004842F9">
        <w:rPr>
          <w:rFonts w:ascii="Arial" w:eastAsia="Times New Roman" w:hAnsi="Arial" w:cs="Arial"/>
          <w:sz w:val="24"/>
          <w:szCs w:val="24"/>
          <w:lang w:eastAsia="ru-RU"/>
        </w:rPr>
        <w:t xml:space="preserve"> </w:t>
      </w:r>
      <w:r w:rsidRPr="00833372">
        <w:rPr>
          <w:rFonts w:ascii="Arial" w:eastAsia="Times New Roman" w:hAnsi="Arial" w:cs="Arial"/>
          <w:sz w:val="24"/>
          <w:szCs w:val="24"/>
          <w:lang w:eastAsia="ru-RU"/>
        </w:rPr>
        <w:t>утвержденной Постановлением</w:t>
      </w:r>
      <w:r w:rsidR="004842F9">
        <w:rPr>
          <w:rFonts w:ascii="Arial" w:eastAsia="Times New Roman" w:hAnsi="Arial" w:cs="Arial"/>
          <w:sz w:val="24"/>
          <w:szCs w:val="24"/>
          <w:lang w:eastAsia="ru-RU"/>
        </w:rPr>
        <w:t xml:space="preserve"> </w:t>
      </w:r>
      <w:r w:rsidRPr="00833372">
        <w:rPr>
          <w:rFonts w:ascii="Arial" w:eastAsia="Times New Roman" w:hAnsi="Arial" w:cs="Arial"/>
          <w:sz w:val="24"/>
          <w:szCs w:val="24"/>
          <w:lang w:eastAsia="ru-RU"/>
        </w:rPr>
        <w:t>Администрации города Норильска</w:t>
      </w:r>
      <w:r w:rsidR="004842F9">
        <w:rPr>
          <w:rFonts w:ascii="Arial" w:eastAsia="Times New Roman" w:hAnsi="Arial" w:cs="Arial"/>
          <w:sz w:val="24"/>
          <w:szCs w:val="24"/>
          <w:lang w:eastAsia="ru-RU"/>
        </w:rPr>
        <w:t xml:space="preserve"> </w:t>
      </w:r>
      <w:r w:rsidRPr="00833372">
        <w:rPr>
          <w:rFonts w:ascii="Arial" w:eastAsia="Times New Roman" w:hAnsi="Arial" w:cs="Arial"/>
          <w:sz w:val="24"/>
          <w:szCs w:val="24"/>
          <w:lang w:eastAsia="ru-RU"/>
        </w:rPr>
        <w:t>от 8 декабря 2017 г. N 577</w:t>
      </w:r>
    </w:p>
    <w:p w:rsidR="00833372" w:rsidRPr="00833372" w:rsidRDefault="00833372" w:rsidP="00833372">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33372" w:rsidRPr="00833372" w:rsidRDefault="00833372" w:rsidP="00833372">
      <w:pPr>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Адресный перечень</w:t>
      </w:r>
    </w:p>
    <w:p w:rsidR="00833372" w:rsidRPr="00833372" w:rsidRDefault="00833372" w:rsidP="00833372">
      <w:pPr>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дворовых территорий многоквартирных домов муниципального образования город Норильск, нуждающихся в благоустройстве и подлеж</w:t>
      </w:r>
      <w:r w:rsidR="008C7D89">
        <w:rPr>
          <w:rFonts w:ascii="Arial" w:eastAsia="Times New Roman" w:hAnsi="Arial" w:cs="Arial"/>
          <w:sz w:val="24"/>
          <w:szCs w:val="24"/>
          <w:lang w:eastAsia="ru-RU"/>
        </w:rPr>
        <w:t>ащих благоустройству в 2018-2024</w:t>
      </w:r>
      <w:r w:rsidRPr="00833372">
        <w:rPr>
          <w:rFonts w:ascii="Arial" w:eastAsia="Times New Roman" w:hAnsi="Arial" w:cs="Arial"/>
          <w:sz w:val="24"/>
          <w:szCs w:val="24"/>
          <w:lang w:eastAsia="ru-RU"/>
        </w:rPr>
        <w:t xml:space="preserve"> годах, исходя из минимального перечня работ по благоустройству</w:t>
      </w:r>
    </w:p>
    <w:p w:rsidR="00833372" w:rsidRPr="00833372" w:rsidRDefault="00833372" w:rsidP="00833372">
      <w:pPr>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(очередность благоустройства определяется в порядке поступления предложений заинтересованных лиц об их участии </w:t>
      </w:r>
    </w:p>
    <w:p w:rsidR="00833372" w:rsidRPr="00833372" w:rsidRDefault="00833372" w:rsidP="00833372">
      <w:pPr>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в выполнении указанных работ)</w:t>
      </w:r>
    </w:p>
    <w:p w:rsidR="00833372" w:rsidRPr="00833372" w:rsidRDefault="00833372" w:rsidP="00833372">
      <w:pPr>
        <w:spacing w:after="0" w:line="240" w:lineRule="auto"/>
        <w:jc w:val="center"/>
        <w:rPr>
          <w:rFonts w:ascii="Arial" w:eastAsia="Times New Roman" w:hAnsi="Arial" w:cs="Arial"/>
          <w:sz w:val="24"/>
          <w:szCs w:val="24"/>
          <w:lang w:eastAsia="ru-RU"/>
        </w:rPr>
      </w:pPr>
    </w:p>
    <w:tbl>
      <w:tblPr>
        <w:tblW w:w="5000" w:type="pct"/>
        <w:tblLayout w:type="fixed"/>
        <w:tblLook w:val="04A0" w:firstRow="1" w:lastRow="0" w:firstColumn="1" w:lastColumn="0" w:noHBand="0" w:noVBand="1"/>
      </w:tblPr>
      <w:tblGrid>
        <w:gridCol w:w="539"/>
        <w:gridCol w:w="2855"/>
        <w:gridCol w:w="1208"/>
        <w:gridCol w:w="1488"/>
        <w:gridCol w:w="1516"/>
        <w:gridCol w:w="1319"/>
        <w:gridCol w:w="3118"/>
        <w:gridCol w:w="2233"/>
      </w:tblGrid>
      <w:tr w:rsidR="00833372" w:rsidRPr="00833372" w:rsidTr="00093770">
        <w:trPr>
          <w:trHeight w:val="540"/>
        </w:trPr>
        <w:tc>
          <w:tcPr>
            <w:tcW w:w="1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N п/п</w:t>
            </w:r>
          </w:p>
        </w:tc>
        <w:tc>
          <w:tcPr>
            <w:tcW w:w="10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Адрес многоквартирного дома</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Площадь жилых и нежилых помещений, кв. м</w:t>
            </w:r>
          </w:p>
        </w:tc>
        <w:tc>
          <w:tcPr>
            <w:tcW w:w="5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Реквизиты протокола общего собрания собственников помещений в многоквартирном доме</w:t>
            </w:r>
          </w:p>
        </w:tc>
        <w:tc>
          <w:tcPr>
            <w:tcW w:w="993" w:type="pct"/>
            <w:gridSpan w:val="2"/>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Стоимость работ по минимальному перечню</w:t>
            </w:r>
          </w:p>
        </w:tc>
        <w:tc>
          <w:tcPr>
            <w:tcW w:w="10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Виды трудового участия</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Наименование управляющей организации</w:t>
            </w:r>
          </w:p>
        </w:tc>
      </w:tr>
      <w:tr w:rsidR="00833372" w:rsidRPr="00833372" w:rsidTr="00093770">
        <w:trPr>
          <w:trHeight w:val="1020"/>
        </w:trPr>
        <w:tc>
          <w:tcPr>
            <w:tcW w:w="189" w:type="pct"/>
            <w:vMerge/>
            <w:tcBorders>
              <w:top w:val="single" w:sz="4" w:space="0" w:color="auto"/>
              <w:left w:val="single" w:sz="4" w:space="0" w:color="auto"/>
              <w:bottom w:val="single" w:sz="4" w:space="0" w:color="auto"/>
              <w:right w:val="single" w:sz="4" w:space="0" w:color="auto"/>
            </w:tcBorders>
            <w:vAlign w:val="center"/>
            <w:hideMark/>
          </w:tcPr>
          <w:p w:rsidR="00833372" w:rsidRPr="00833372" w:rsidRDefault="00833372" w:rsidP="00833372">
            <w:pPr>
              <w:spacing w:after="0" w:line="240" w:lineRule="auto"/>
              <w:rPr>
                <w:rFonts w:ascii="Arial" w:eastAsia="Times New Roman" w:hAnsi="Arial" w:cs="Arial"/>
                <w:color w:val="000000"/>
                <w:sz w:val="20"/>
                <w:szCs w:val="20"/>
                <w:lang w:eastAsia="ru-RU"/>
              </w:rPr>
            </w:pPr>
          </w:p>
        </w:tc>
        <w:tc>
          <w:tcPr>
            <w:tcW w:w="1000" w:type="pct"/>
            <w:vMerge/>
            <w:tcBorders>
              <w:top w:val="single" w:sz="4" w:space="0" w:color="auto"/>
              <w:left w:val="single" w:sz="4" w:space="0" w:color="auto"/>
              <w:bottom w:val="single" w:sz="4" w:space="0" w:color="auto"/>
              <w:right w:val="single" w:sz="4" w:space="0" w:color="auto"/>
            </w:tcBorders>
            <w:vAlign w:val="center"/>
            <w:hideMark/>
          </w:tcPr>
          <w:p w:rsidR="00833372" w:rsidRPr="00833372" w:rsidRDefault="00833372" w:rsidP="00833372">
            <w:pPr>
              <w:spacing w:after="0" w:line="240" w:lineRule="auto"/>
              <w:rPr>
                <w:rFonts w:ascii="Arial" w:eastAsia="Times New Roman" w:hAnsi="Arial" w:cs="Arial"/>
                <w:color w:val="000000"/>
                <w:sz w:val="20"/>
                <w:szCs w:val="20"/>
                <w:lang w:eastAsia="ru-RU"/>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833372" w:rsidRPr="00833372" w:rsidRDefault="00833372" w:rsidP="00833372">
            <w:pPr>
              <w:spacing w:after="0" w:line="240" w:lineRule="auto"/>
              <w:rPr>
                <w:rFonts w:ascii="Arial" w:eastAsia="Times New Roman" w:hAnsi="Arial" w:cs="Arial"/>
                <w:color w:val="000000"/>
                <w:sz w:val="20"/>
                <w:szCs w:val="20"/>
                <w:lang w:eastAsia="ru-RU"/>
              </w:rPr>
            </w:pPr>
          </w:p>
        </w:tc>
        <w:tc>
          <w:tcPr>
            <w:tcW w:w="521" w:type="pct"/>
            <w:vMerge/>
            <w:tcBorders>
              <w:top w:val="single" w:sz="4" w:space="0" w:color="auto"/>
              <w:left w:val="single" w:sz="4" w:space="0" w:color="auto"/>
              <w:bottom w:val="single" w:sz="4" w:space="0" w:color="000000"/>
              <w:right w:val="single" w:sz="4" w:space="0" w:color="auto"/>
            </w:tcBorders>
            <w:vAlign w:val="center"/>
            <w:hideMark/>
          </w:tcPr>
          <w:p w:rsidR="00833372" w:rsidRPr="00833372" w:rsidRDefault="00833372" w:rsidP="00833372">
            <w:pPr>
              <w:spacing w:after="0" w:line="240" w:lineRule="auto"/>
              <w:rPr>
                <w:rFonts w:ascii="Arial" w:eastAsia="Times New Roman" w:hAnsi="Arial" w:cs="Arial"/>
                <w:color w:val="000000"/>
                <w:sz w:val="20"/>
                <w:szCs w:val="20"/>
                <w:lang w:eastAsia="ru-RU"/>
              </w:rPr>
            </w:pPr>
          </w:p>
        </w:tc>
        <w:tc>
          <w:tcPr>
            <w:tcW w:w="531"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 руб. </w:t>
            </w:r>
          </w:p>
        </w:tc>
        <w:tc>
          <w:tcPr>
            <w:tcW w:w="46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доля финансового участия по минимальному перечню работ, %</w:t>
            </w:r>
          </w:p>
        </w:tc>
        <w:tc>
          <w:tcPr>
            <w:tcW w:w="1092" w:type="pct"/>
            <w:vMerge/>
            <w:tcBorders>
              <w:top w:val="single" w:sz="4" w:space="0" w:color="auto"/>
              <w:left w:val="single" w:sz="4" w:space="0" w:color="auto"/>
              <w:bottom w:val="single" w:sz="4" w:space="0" w:color="auto"/>
              <w:right w:val="single" w:sz="4" w:space="0" w:color="auto"/>
            </w:tcBorders>
            <w:vAlign w:val="center"/>
            <w:hideMark/>
          </w:tcPr>
          <w:p w:rsidR="00833372" w:rsidRPr="00833372" w:rsidRDefault="00833372" w:rsidP="00833372">
            <w:pPr>
              <w:spacing w:after="0" w:line="240" w:lineRule="auto"/>
              <w:rPr>
                <w:rFonts w:ascii="Arial" w:eastAsia="Times New Roman" w:hAnsi="Arial" w:cs="Arial"/>
                <w:color w:val="000000"/>
                <w:sz w:val="20"/>
                <w:szCs w:val="20"/>
                <w:lang w:eastAsia="ru-RU"/>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833372" w:rsidRPr="00833372" w:rsidRDefault="00833372" w:rsidP="00833372">
            <w:pPr>
              <w:spacing w:after="0" w:line="240" w:lineRule="auto"/>
              <w:rPr>
                <w:rFonts w:ascii="Arial" w:eastAsia="Times New Roman" w:hAnsi="Arial" w:cs="Arial"/>
                <w:color w:val="000000"/>
                <w:sz w:val="20"/>
                <w:szCs w:val="20"/>
                <w:lang w:eastAsia="ru-RU"/>
              </w:rPr>
            </w:pPr>
          </w:p>
        </w:tc>
      </w:tr>
    </w:tbl>
    <w:p w:rsidR="00833372" w:rsidRPr="00833372" w:rsidRDefault="00833372" w:rsidP="00833372">
      <w:pPr>
        <w:spacing w:after="0" w:line="240" w:lineRule="auto"/>
        <w:jc w:val="center"/>
        <w:rPr>
          <w:rFonts w:ascii="Arial" w:eastAsia="Times New Roman" w:hAnsi="Arial" w:cs="Arial"/>
          <w:sz w:val="24"/>
          <w:szCs w:val="24"/>
          <w:lang w:eastAsia="ru-RU"/>
        </w:rPr>
      </w:pPr>
    </w:p>
    <w:tbl>
      <w:tblPr>
        <w:tblW w:w="5000" w:type="pct"/>
        <w:tblLayout w:type="fixed"/>
        <w:tblLook w:val="04A0" w:firstRow="1" w:lastRow="0" w:firstColumn="1" w:lastColumn="0" w:noHBand="0" w:noVBand="1"/>
      </w:tblPr>
      <w:tblGrid>
        <w:gridCol w:w="617"/>
        <w:gridCol w:w="2738"/>
        <w:gridCol w:w="1151"/>
        <w:gridCol w:w="1573"/>
        <w:gridCol w:w="1570"/>
        <w:gridCol w:w="1276"/>
        <w:gridCol w:w="3118"/>
        <w:gridCol w:w="2233"/>
      </w:tblGrid>
      <w:tr w:rsidR="00093770" w:rsidRPr="00833372" w:rsidTr="00093770">
        <w:trPr>
          <w:trHeight w:val="240"/>
          <w:tblHeader/>
        </w:trPr>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i/>
                <w:iCs/>
                <w:color w:val="000000"/>
                <w:sz w:val="24"/>
                <w:szCs w:val="24"/>
                <w:lang w:eastAsia="ru-RU"/>
              </w:rPr>
            </w:pPr>
            <w:r w:rsidRPr="00833372">
              <w:rPr>
                <w:rFonts w:ascii="Arial" w:eastAsia="Times New Roman" w:hAnsi="Arial" w:cs="Arial"/>
                <w:i/>
                <w:iCs/>
                <w:color w:val="000000"/>
                <w:sz w:val="24"/>
                <w:szCs w:val="24"/>
                <w:lang w:eastAsia="ru-RU"/>
              </w:rPr>
              <w:t>1</w:t>
            </w:r>
          </w:p>
        </w:tc>
        <w:tc>
          <w:tcPr>
            <w:tcW w:w="959" w:type="pct"/>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i/>
                <w:iCs/>
                <w:color w:val="000000"/>
                <w:sz w:val="24"/>
                <w:szCs w:val="24"/>
                <w:lang w:eastAsia="ru-RU"/>
              </w:rPr>
            </w:pPr>
            <w:r w:rsidRPr="00833372">
              <w:rPr>
                <w:rFonts w:ascii="Arial" w:eastAsia="Times New Roman" w:hAnsi="Arial" w:cs="Arial"/>
                <w:i/>
                <w:iCs/>
                <w:color w:val="000000"/>
                <w:sz w:val="24"/>
                <w:szCs w:val="24"/>
                <w:lang w:eastAsia="ru-RU"/>
              </w:rPr>
              <w:t>2</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i/>
                <w:iCs/>
                <w:color w:val="000000"/>
                <w:sz w:val="24"/>
                <w:szCs w:val="24"/>
                <w:lang w:eastAsia="ru-RU"/>
              </w:rPr>
            </w:pPr>
            <w:r w:rsidRPr="00833372">
              <w:rPr>
                <w:rFonts w:ascii="Arial" w:eastAsia="Times New Roman" w:hAnsi="Arial" w:cs="Arial"/>
                <w:i/>
                <w:iCs/>
                <w:color w:val="000000"/>
                <w:sz w:val="24"/>
                <w:szCs w:val="24"/>
                <w:lang w:eastAsia="ru-RU"/>
              </w:rPr>
              <w:t>3</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i/>
                <w:iCs/>
                <w:color w:val="000000"/>
                <w:sz w:val="24"/>
                <w:szCs w:val="24"/>
                <w:lang w:eastAsia="ru-RU"/>
              </w:rPr>
            </w:pPr>
            <w:r w:rsidRPr="00833372">
              <w:rPr>
                <w:rFonts w:ascii="Arial" w:eastAsia="Times New Roman" w:hAnsi="Arial" w:cs="Arial"/>
                <w:i/>
                <w:iCs/>
                <w:color w:val="000000"/>
                <w:sz w:val="24"/>
                <w:szCs w:val="24"/>
                <w:lang w:eastAsia="ru-RU"/>
              </w:rPr>
              <w:t>4</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i/>
                <w:iCs/>
                <w:color w:val="000000"/>
                <w:sz w:val="24"/>
                <w:szCs w:val="24"/>
                <w:lang w:eastAsia="ru-RU"/>
              </w:rPr>
            </w:pPr>
            <w:r w:rsidRPr="00833372">
              <w:rPr>
                <w:rFonts w:ascii="Arial" w:eastAsia="Times New Roman" w:hAnsi="Arial" w:cs="Arial"/>
                <w:i/>
                <w:iCs/>
                <w:color w:val="000000"/>
                <w:sz w:val="24"/>
                <w:szCs w:val="24"/>
                <w:lang w:eastAsia="ru-RU"/>
              </w:rPr>
              <w:t>5</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i/>
                <w:iCs/>
                <w:color w:val="000000"/>
                <w:sz w:val="24"/>
                <w:szCs w:val="24"/>
                <w:lang w:eastAsia="ru-RU"/>
              </w:rPr>
            </w:pPr>
            <w:r w:rsidRPr="00833372">
              <w:rPr>
                <w:rFonts w:ascii="Arial" w:eastAsia="Times New Roman" w:hAnsi="Arial" w:cs="Arial"/>
                <w:i/>
                <w:iCs/>
                <w:color w:val="000000"/>
                <w:sz w:val="24"/>
                <w:szCs w:val="24"/>
                <w:lang w:eastAsia="ru-RU"/>
              </w:rPr>
              <w:t>6</w:t>
            </w:r>
          </w:p>
        </w:tc>
        <w:tc>
          <w:tcPr>
            <w:tcW w:w="1092" w:type="pct"/>
            <w:tcBorders>
              <w:top w:val="single" w:sz="4" w:space="0" w:color="auto"/>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i/>
                <w:iCs/>
                <w:color w:val="000000"/>
                <w:sz w:val="24"/>
                <w:szCs w:val="24"/>
                <w:lang w:eastAsia="ru-RU"/>
              </w:rPr>
            </w:pPr>
            <w:r w:rsidRPr="00833372">
              <w:rPr>
                <w:rFonts w:ascii="Arial" w:eastAsia="Times New Roman" w:hAnsi="Arial" w:cs="Arial"/>
                <w:i/>
                <w:iCs/>
                <w:color w:val="000000"/>
                <w:sz w:val="24"/>
                <w:szCs w:val="24"/>
                <w:lang w:eastAsia="ru-RU"/>
              </w:rPr>
              <w:t>7</w:t>
            </w:r>
          </w:p>
        </w:tc>
        <w:tc>
          <w:tcPr>
            <w:tcW w:w="782" w:type="pct"/>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i/>
                <w:iCs/>
                <w:color w:val="000000"/>
                <w:sz w:val="24"/>
                <w:szCs w:val="24"/>
                <w:lang w:eastAsia="ru-RU"/>
              </w:rPr>
            </w:pPr>
            <w:r w:rsidRPr="00833372">
              <w:rPr>
                <w:rFonts w:ascii="Arial" w:eastAsia="Times New Roman" w:hAnsi="Arial" w:cs="Arial"/>
                <w:i/>
                <w:iCs/>
                <w:color w:val="000000"/>
                <w:sz w:val="24"/>
                <w:szCs w:val="24"/>
                <w:lang w:eastAsia="ru-RU"/>
              </w:rPr>
              <w:t>8</w:t>
            </w:r>
          </w:p>
        </w:tc>
      </w:tr>
      <w:tr w:rsidR="00833372" w:rsidRPr="00833372" w:rsidTr="00093770">
        <w:trPr>
          <w:trHeight w:val="25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b/>
                <w:bCs/>
                <w:color w:val="000000"/>
                <w:sz w:val="24"/>
                <w:szCs w:val="24"/>
                <w:lang w:eastAsia="ru-RU"/>
              </w:rPr>
            </w:pPr>
            <w:r w:rsidRPr="00833372">
              <w:rPr>
                <w:rFonts w:ascii="Arial" w:eastAsia="Times New Roman" w:hAnsi="Arial" w:cs="Arial"/>
                <w:b/>
                <w:bCs/>
                <w:color w:val="000000"/>
                <w:sz w:val="24"/>
                <w:szCs w:val="24"/>
                <w:lang w:eastAsia="ru-RU"/>
              </w:rPr>
              <w:t>2018 год</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30</w:t>
            </w:r>
          </w:p>
        </w:tc>
        <w:tc>
          <w:tcPr>
            <w:tcW w:w="403"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3643</w:t>
            </w:r>
          </w:p>
        </w:tc>
        <w:tc>
          <w:tcPr>
            <w:tcW w:w="551"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04/2017 от 14.03.2017</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46263,08</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пр. Солнечный, д. 1</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3524,5</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1 от 19.02.2018</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1787743,66</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Талнахская, д. 48</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4445,8</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1 от 30.03.2018</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1636556,16</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Талнахская, д. 50</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3640,4</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1 от 30.03.2018</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1132689,08</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Талнахская, д. 52</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79316,1</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1 от 30.03.2018</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1963457,46</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Талнахская, д. 57</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3480,4</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1 от 30.03.2018</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770070,36</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Талнахская, д. 59, корп. 2</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3602,8</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1 от 30.03.2018</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561068,76</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Таймырская, д. 10</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2462,9</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45/5 от 30.09.2017</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1363408,60</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Выполнение жителями неоплачиваемых работ, не требующих </w:t>
            </w:r>
            <w:r w:rsidRPr="00833372">
              <w:rPr>
                <w:rFonts w:ascii="Arial" w:eastAsia="Times New Roman" w:hAnsi="Arial" w:cs="Arial"/>
                <w:color w:val="000000"/>
                <w:sz w:val="24"/>
                <w:szCs w:val="24"/>
                <w:lang w:eastAsia="ru-RU"/>
              </w:rPr>
              <w:lastRenderedPageBreak/>
              <w:t>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Талнахская, д.1</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9677,2</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№1 от 30.09.2017 </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2967118,36</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 Норильск, ул. </w:t>
            </w:r>
            <w:proofErr w:type="spellStart"/>
            <w:r w:rsidRPr="00833372">
              <w:rPr>
                <w:rFonts w:ascii="Arial" w:eastAsia="Times New Roman" w:hAnsi="Arial" w:cs="Arial"/>
                <w:color w:val="000000"/>
                <w:sz w:val="24"/>
                <w:szCs w:val="24"/>
                <w:lang w:eastAsia="ru-RU"/>
              </w:rPr>
              <w:t>Завенягина</w:t>
            </w:r>
            <w:proofErr w:type="spellEnd"/>
            <w:r w:rsidRPr="00833372">
              <w:rPr>
                <w:rFonts w:ascii="Arial" w:eastAsia="Times New Roman" w:hAnsi="Arial" w:cs="Arial"/>
                <w:color w:val="000000"/>
                <w:sz w:val="24"/>
                <w:szCs w:val="24"/>
                <w:lang w:eastAsia="ru-RU"/>
              </w:rPr>
              <w:t xml:space="preserve"> д. 7</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5930,6</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06.10.2017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2046836,26</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Центральный район</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Комсомольская д. 28</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6452,0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06.10.2017</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2873283,48</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Центральный район</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Комсомольская д. 30</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3321,4</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06.10.2017</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3137387,54</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Центральный район</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Лауреатов д. 67</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7731,0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06.10.2017</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3803216,70</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Центральный район</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Орджоникидзе д. 22</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3195,4</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06.10.2017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2524160,42</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Центральный район</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15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Космонавтов, д. 29</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7600,7</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57/5 от 30.09.2017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1906343,10</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Космонавтов, д. 31</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5963,5</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58/5 от 30.09.2017</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3317335,20</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Бауманская, д. 4</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7681,4</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 от 30.09.2017</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1889912,78</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Полярная, д. 1</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7388,8</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22/5 от 30.09.2017</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710208,96</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Диксона, д. 11</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8420,7</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15/5 от 30.09.2017</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783156,56</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Рудная, д. 23</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10467,4</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2017/Р 23-2 от 06.10.2017г.</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2099310,86</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Космонавтов, д. 3</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3636,4</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53/5 от 30.09.2017</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1142473,60</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Выполнение жителями неоплачиваемых работ, не требующих </w:t>
            </w:r>
            <w:r w:rsidRPr="00833372">
              <w:rPr>
                <w:rFonts w:ascii="Arial" w:eastAsia="Times New Roman" w:hAnsi="Arial" w:cs="Arial"/>
                <w:color w:val="000000"/>
                <w:sz w:val="24"/>
                <w:szCs w:val="24"/>
                <w:lang w:eastAsia="ru-RU"/>
              </w:rPr>
              <w:lastRenderedPageBreak/>
              <w:t>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Бауманская, д. 14</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3816,2</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 от 30.09.2017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1810126,75</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Рудная, д. 25</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3607,8</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2017/Р 25-2 от 06.10.2017г.</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923390,12</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833372" w:rsidRPr="00833372" w:rsidRDefault="008C7D89" w:rsidP="00833372">
            <w:pPr>
              <w:spacing w:after="0" w:line="240" w:lineRule="auto"/>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2019-2024</w:t>
            </w:r>
            <w:r w:rsidR="00833372" w:rsidRPr="00833372">
              <w:rPr>
                <w:rFonts w:ascii="Arial" w:eastAsia="Times New Roman" w:hAnsi="Arial" w:cs="Arial"/>
                <w:b/>
                <w:bCs/>
                <w:color w:val="000000"/>
                <w:sz w:val="24"/>
                <w:szCs w:val="24"/>
                <w:lang w:eastAsia="ru-RU"/>
              </w:rPr>
              <w:t xml:space="preserve"> годы</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Советская, д.14</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sz w:val="24"/>
                <w:szCs w:val="24"/>
                <w:lang w:eastAsia="ru-RU"/>
              </w:rPr>
            </w:pPr>
            <w:r w:rsidRPr="00833372">
              <w:rPr>
                <w:rFonts w:ascii="Arial" w:eastAsia="Times New Roman" w:hAnsi="Arial" w:cs="Arial"/>
                <w:sz w:val="24"/>
                <w:szCs w:val="24"/>
                <w:lang w:eastAsia="ru-RU"/>
              </w:rPr>
              <w:t>5 984,57</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№1 от 02.10.2017 </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4432937,86</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 Норильск, ул. </w:t>
            </w:r>
            <w:proofErr w:type="spellStart"/>
            <w:r w:rsidRPr="00833372">
              <w:rPr>
                <w:rFonts w:ascii="Arial" w:eastAsia="Times New Roman" w:hAnsi="Arial" w:cs="Arial"/>
                <w:color w:val="000000"/>
                <w:sz w:val="24"/>
                <w:szCs w:val="24"/>
                <w:lang w:eastAsia="ru-RU"/>
              </w:rPr>
              <w:t>Завенягина</w:t>
            </w:r>
            <w:proofErr w:type="spellEnd"/>
            <w:r w:rsidRPr="00833372">
              <w:rPr>
                <w:rFonts w:ascii="Arial" w:eastAsia="Times New Roman" w:hAnsi="Arial" w:cs="Arial"/>
                <w:color w:val="000000"/>
                <w:sz w:val="24"/>
                <w:szCs w:val="24"/>
                <w:lang w:eastAsia="ru-RU"/>
              </w:rPr>
              <w:t>/Советская д. 2/3</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8065,2</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4455999,78</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Комсомольская д. 32</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5809,6</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2907484,60</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Бауманская, д. 16</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3616,90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 от 30.09.2017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1517295,00</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Выполнение жителями неоплачиваемых работ, не требующих </w:t>
            </w:r>
            <w:r w:rsidRPr="00833372">
              <w:rPr>
                <w:rFonts w:ascii="Arial" w:eastAsia="Times New Roman" w:hAnsi="Arial" w:cs="Arial"/>
                <w:color w:val="000000"/>
                <w:sz w:val="24"/>
                <w:szCs w:val="24"/>
                <w:lang w:eastAsia="ru-RU"/>
              </w:rPr>
              <w:lastRenderedPageBreak/>
              <w:t>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Бауманская, д. 22</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3608,40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9/5 от 30.09.2017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1509418,00</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Строителей, д. 19</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3172,02</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33/5 от 30.09.2017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1558661,00</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Таймырская, д. 4</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2457,80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43/5 от 30.09.2017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614487,00</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Федоровского, д. 17</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4090,10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76/5 от 30.09.2017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1466164,00</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Енисейская, д. 22</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8880,1</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2017/Е 22-1 от 06.10.2017г.</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2183289,10</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w:t>
            </w:r>
          </w:p>
        </w:tc>
        <w:tc>
          <w:tcPr>
            <w:tcW w:w="959" w:type="pct"/>
            <w:tcBorders>
              <w:top w:val="nil"/>
              <w:left w:val="nil"/>
              <w:bottom w:val="nil"/>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Новая, д. 19</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7647,8</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2017/Н 19-2 от 06.10.2017г.</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1675542,18</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34</w:t>
            </w:r>
          </w:p>
        </w:tc>
        <w:tc>
          <w:tcPr>
            <w:tcW w:w="959" w:type="pct"/>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пр. Ленинский, д. 15</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2626,1</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1 от 19.10.2017</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1503176,00</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 Норильск, ул. </w:t>
            </w:r>
            <w:proofErr w:type="spellStart"/>
            <w:r w:rsidRPr="00833372">
              <w:rPr>
                <w:rFonts w:ascii="Arial" w:eastAsia="Times New Roman" w:hAnsi="Arial" w:cs="Arial"/>
                <w:color w:val="000000"/>
                <w:sz w:val="24"/>
                <w:szCs w:val="24"/>
                <w:lang w:eastAsia="ru-RU"/>
              </w:rPr>
              <w:t>Завенягина</w:t>
            </w:r>
            <w:proofErr w:type="spellEnd"/>
            <w:r w:rsidRPr="00833372">
              <w:rPr>
                <w:rFonts w:ascii="Arial" w:eastAsia="Times New Roman" w:hAnsi="Arial" w:cs="Arial"/>
                <w:color w:val="000000"/>
                <w:sz w:val="24"/>
                <w:szCs w:val="24"/>
                <w:lang w:eastAsia="ru-RU"/>
              </w:rPr>
              <w:t xml:space="preserve"> д. 4</w:t>
            </w:r>
          </w:p>
        </w:tc>
        <w:tc>
          <w:tcPr>
            <w:tcW w:w="403" w:type="pct"/>
            <w:tcBorders>
              <w:top w:val="nil"/>
              <w:left w:val="nil"/>
              <w:bottom w:val="nil"/>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9586</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4543639,56</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пр. Ленинский д.25</w:t>
            </w:r>
          </w:p>
        </w:tc>
        <w:tc>
          <w:tcPr>
            <w:tcW w:w="403" w:type="pct"/>
            <w:tcBorders>
              <w:top w:val="single" w:sz="4" w:space="0" w:color="auto"/>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8064,2</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5544772,80</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Федоровского, д. 12</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3821,40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72/5 от 30.09.2017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571917,00</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Енисейская, д. 1</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3845</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2017/Е 1-1 от 06.10.2017г.</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807931,84</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Ленинградская д.7</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6087</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5256669,90</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Ленинградская д.23</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4671</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2567822,78</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Выполнение жителями неоплачиваемых работ, не требующих </w:t>
            </w:r>
            <w:r w:rsidRPr="00833372">
              <w:rPr>
                <w:rFonts w:ascii="Arial" w:eastAsia="Times New Roman" w:hAnsi="Arial" w:cs="Arial"/>
                <w:color w:val="000000"/>
                <w:sz w:val="24"/>
                <w:szCs w:val="24"/>
                <w:lang w:eastAsia="ru-RU"/>
              </w:rPr>
              <w:lastRenderedPageBreak/>
              <w:t>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41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Талнахская д.79</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3073,3</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1784523,44</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 Норильск, ул.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2Б</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5685,00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1312327,56</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56</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3672,00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861436,27</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Строительная, 1А</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3196,00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1394451,14</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Школьная, 1</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5653,00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1311632,44</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Школьная, 17</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7698,00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3957551,26</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47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Дудинская, д. 7</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5628,90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21/5 от 30.09.2017</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2058360,00</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50 лет Октября, д.13</w:t>
            </w:r>
          </w:p>
        </w:tc>
        <w:tc>
          <w:tcPr>
            <w:tcW w:w="403"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5 713,20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№1 от 02.10.2017 </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2391314,84</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Севастопольская, д.2</w:t>
            </w:r>
          </w:p>
        </w:tc>
        <w:tc>
          <w:tcPr>
            <w:tcW w:w="403" w:type="pct"/>
            <w:tcBorders>
              <w:top w:val="nil"/>
              <w:left w:val="nil"/>
              <w:bottom w:val="nil"/>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3886,2</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 от 16.10.2017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1550078,68</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Красноярский край, г. Норильск, ул. Озерная, д.21</w:t>
            </w:r>
          </w:p>
        </w:tc>
        <w:tc>
          <w:tcPr>
            <w:tcW w:w="403" w:type="pct"/>
            <w:tcBorders>
              <w:top w:val="single" w:sz="4" w:space="0" w:color="auto"/>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6 810,00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№1 от 02.10.2017 </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1269171,42</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Талнахская д.69</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4382,6</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5002091,98</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 Норильск, ул.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8</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4160,00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1768904,14</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 Норильск, ул.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10</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3670,00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1097525,44</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Выполнение жителями неоплачиваемых работ, не требующих </w:t>
            </w:r>
            <w:r w:rsidRPr="00833372">
              <w:rPr>
                <w:rFonts w:ascii="Arial" w:eastAsia="Times New Roman" w:hAnsi="Arial" w:cs="Arial"/>
                <w:color w:val="000000"/>
                <w:sz w:val="24"/>
                <w:szCs w:val="24"/>
                <w:lang w:eastAsia="ru-RU"/>
              </w:rPr>
              <w:lastRenderedPageBreak/>
              <w:t>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54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Строительная, 1В</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7817,00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1299174,43</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16</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5692,00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2/2017 от 25.10.2017</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1858061,04</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20</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5694,00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2/2017 от 25.10.2017</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2727246,68</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Строительная, д. 6</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7782,00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2/2017 от 25.10.2017</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3098898,68</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Таймырская, д. 7</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2479,22</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44/5 от 30.09.2017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580715,00</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Полярная, д. 13</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2370,00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27/5 от 30.09.2017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891761,00</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60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Федоровского, д. 16</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7648,40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75/5 от 30.09.2017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1477666,00</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пр. Солнечный, д. 10А</w:t>
            </w:r>
          </w:p>
        </w:tc>
        <w:tc>
          <w:tcPr>
            <w:tcW w:w="403" w:type="pct"/>
            <w:tcBorders>
              <w:top w:val="nil"/>
              <w:left w:val="nil"/>
              <w:bottom w:val="nil"/>
              <w:right w:val="nil"/>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4556,3</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1 от 25.10.2017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785562,58</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Талнахская д.77</w:t>
            </w:r>
          </w:p>
        </w:tc>
        <w:tc>
          <w:tcPr>
            <w:tcW w:w="403" w:type="pct"/>
            <w:tcBorders>
              <w:top w:val="single" w:sz="4" w:space="0" w:color="auto"/>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2630,7</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1627038,28</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17</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3631,00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905374,09</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13</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3641,00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3/2017 от 25.10.2017</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1435117,96</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18</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3602,00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2/2017 от 25.10.2017</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1543569,40</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19</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3637,00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2/2017 от 25.10.2017</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1500481,70</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Выполнение жителями неоплачиваемых работ, не требующих </w:t>
            </w:r>
            <w:r w:rsidRPr="00833372">
              <w:rPr>
                <w:rFonts w:ascii="Arial" w:eastAsia="Times New Roman" w:hAnsi="Arial" w:cs="Arial"/>
                <w:color w:val="000000"/>
                <w:sz w:val="24"/>
                <w:szCs w:val="24"/>
                <w:lang w:eastAsia="ru-RU"/>
              </w:rPr>
              <w:lastRenderedPageBreak/>
              <w:t>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ООО "Северный Управдом"</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67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Норильская, д. 22</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3895,00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2/2017 от 25.10.2017</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1074099,32</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Норильская, д. 26</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3880,00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2/2017 от 25.10.2017</w:t>
            </w:r>
          </w:p>
        </w:tc>
        <w:tc>
          <w:tcPr>
            <w:tcW w:w="550"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626001,40</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 Норильск, ул.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2Г</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2382,00</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1/2017 от 30.10.2017</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644408,63</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093770"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Красноярский край, г. Норильск, ул. Озерная, д.19</w:t>
            </w:r>
          </w:p>
        </w:tc>
        <w:tc>
          <w:tcPr>
            <w:tcW w:w="403" w:type="pct"/>
            <w:tcBorders>
              <w:top w:val="nil"/>
              <w:left w:val="nil"/>
              <w:bottom w:val="single" w:sz="4" w:space="0" w:color="auto"/>
              <w:right w:val="nil"/>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2 225,21</w:t>
            </w:r>
          </w:p>
        </w:tc>
        <w:tc>
          <w:tcPr>
            <w:tcW w:w="551"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№1 от 02.10.2017 </w:t>
            </w:r>
          </w:p>
        </w:tc>
        <w:tc>
          <w:tcPr>
            <w:tcW w:w="550"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644434,58</w:t>
            </w:r>
          </w:p>
        </w:tc>
        <w:tc>
          <w:tcPr>
            <w:tcW w:w="447"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w:t>
            </w:r>
          </w:p>
        </w:tc>
        <w:tc>
          <w:tcPr>
            <w:tcW w:w="1092" w:type="pct"/>
            <w:tcBorders>
              <w:top w:val="nil"/>
              <w:left w:val="nil"/>
              <w:bottom w:val="single" w:sz="4" w:space="0" w:color="auto"/>
              <w:right w:val="single" w:sz="4" w:space="0" w:color="auto"/>
            </w:tcBorders>
            <w:shd w:val="clear" w:color="auto" w:fill="auto"/>
            <w:vAlign w:val="bottom"/>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Выполнение жителями неоплачиваемых работ, не требующих специальной квалификации</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50 лет Октября, 2</w:t>
            </w:r>
          </w:p>
        </w:tc>
        <w:tc>
          <w:tcPr>
            <w:tcW w:w="3043" w:type="pct"/>
            <w:gridSpan w:val="5"/>
            <w:tcBorders>
              <w:top w:val="single" w:sz="4" w:space="0" w:color="auto"/>
              <w:left w:val="nil"/>
              <w:bottom w:val="single" w:sz="4" w:space="0" w:color="auto"/>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1а</w:t>
            </w:r>
          </w:p>
        </w:tc>
        <w:tc>
          <w:tcPr>
            <w:tcW w:w="3043" w:type="pct"/>
            <w:gridSpan w:val="5"/>
            <w:tcBorders>
              <w:top w:val="single" w:sz="4" w:space="0" w:color="auto"/>
              <w:left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single" w:sz="4" w:space="0" w:color="auto"/>
              <w:left w:val="nil"/>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3</w:t>
            </w:r>
          </w:p>
        </w:tc>
        <w:tc>
          <w:tcPr>
            <w:tcW w:w="3043" w:type="pct"/>
            <w:gridSpan w:val="5"/>
            <w:tcBorders>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74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7а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11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15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17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19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23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25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27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85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10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12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14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18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89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22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Набережная Урванцева, 33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Набережная Урванцева, 37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Набережная Урванцева, 39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Набережная Урванцева, 41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ул. </w:t>
            </w:r>
            <w:r w:rsidRPr="00833372">
              <w:rPr>
                <w:rFonts w:ascii="Arial" w:eastAsia="Times New Roman" w:hAnsi="Arial" w:cs="Arial"/>
                <w:color w:val="000000"/>
                <w:sz w:val="24"/>
                <w:szCs w:val="24"/>
                <w:lang w:eastAsia="ru-RU"/>
              </w:rPr>
              <w:lastRenderedPageBreak/>
              <w:t>Набережная Урванцева, 45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95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Набережная Урванцева, 49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пр-кт</w:t>
            </w:r>
            <w:proofErr w:type="spellEnd"/>
            <w:r w:rsidRPr="00833372">
              <w:rPr>
                <w:rFonts w:ascii="Arial" w:eastAsia="Times New Roman" w:hAnsi="Arial" w:cs="Arial"/>
                <w:color w:val="000000"/>
                <w:sz w:val="24"/>
                <w:szCs w:val="24"/>
                <w:lang w:eastAsia="ru-RU"/>
              </w:rPr>
              <w:t xml:space="preserve"> Ленинский, 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пр-кт</w:t>
            </w:r>
            <w:proofErr w:type="spellEnd"/>
            <w:r w:rsidRPr="00833372">
              <w:rPr>
                <w:rFonts w:ascii="Arial" w:eastAsia="Times New Roman" w:hAnsi="Arial" w:cs="Arial"/>
                <w:color w:val="000000"/>
                <w:sz w:val="24"/>
                <w:szCs w:val="24"/>
                <w:lang w:eastAsia="ru-RU"/>
              </w:rPr>
              <w:t xml:space="preserve"> Ленинский, 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пр-кт</w:t>
            </w:r>
            <w:proofErr w:type="spellEnd"/>
            <w:r w:rsidRPr="00833372">
              <w:rPr>
                <w:rFonts w:ascii="Arial" w:eastAsia="Times New Roman" w:hAnsi="Arial" w:cs="Arial"/>
                <w:color w:val="000000"/>
                <w:sz w:val="24"/>
                <w:szCs w:val="24"/>
                <w:lang w:eastAsia="ru-RU"/>
              </w:rPr>
              <w:t xml:space="preserve"> Ленинский, 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99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Советская, 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Бегичева, 39а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Лауреатов, 77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проезд </w:t>
            </w:r>
            <w:proofErr w:type="spellStart"/>
            <w:r w:rsidRPr="00833372">
              <w:rPr>
                <w:rFonts w:ascii="Arial" w:eastAsia="Times New Roman" w:hAnsi="Arial" w:cs="Arial"/>
                <w:color w:val="000000"/>
                <w:sz w:val="24"/>
                <w:szCs w:val="24"/>
                <w:lang w:eastAsia="ru-RU"/>
              </w:rPr>
              <w:t>Котульского</w:t>
            </w:r>
            <w:proofErr w:type="spellEnd"/>
            <w:r w:rsidRPr="00833372">
              <w:rPr>
                <w:rFonts w:ascii="Arial" w:eastAsia="Times New Roman" w:hAnsi="Arial" w:cs="Arial"/>
                <w:color w:val="000000"/>
                <w:sz w:val="24"/>
                <w:szCs w:val="24"/>
                <w:lang w:eastAsia="ru-RU"/>
              </w:rPr>
              <w:t>, 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пр-кт</w:t>
            </w:r>
            <w:proofErr w:type="spellEnd"/>
            <w:r w:rsidRPr="00833372">
              <w:rPr>
                <w:rFonts w:ascii="Arial" w:eastAsia="Times New Roman" w:hAnsi="Arial" w:cs="Arial"/>
                <w:color w:val="000000"/>
                <w:sz w:val="24"/>
                <w:szCs w:val="24"/>
                <w:lang w:eastAsia="ru-RU"/>
              </w:rPr>
              <w:t xml:space="preserve"> Ленинский, 46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пл. Металлургов, 19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105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Михайличенко, 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проезд Молодежный, 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проезд Молодежный, 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проезд Молодежный, 11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109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проезд Молодежный, 15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110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проезд Молодежный, 21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111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проезд Молодежный, 25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112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Орджоникидзе, 19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113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Севастопольская, 13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114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Талнахская, 67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115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Дзержинского, 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2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116</w:t>
            </w:r>
          </w:p>
        </w:tc>
        <w:tc>
          <w:tcPr>
            <w:tcW w:w="959" w:type="pct"/>
            <w:tcBorders>
              <w:top w:val="nil"/>
              <w:left w:val="nil"/>
              <w:bottom w:val="single" w:sz="8"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26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"Жилищный трест"</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117</w:t>
            </w:r>
          </w:p>
        </w:tc>
        <w:tc>
          <w:tcPr>
            <w:tcW w:w="959" w:type="pct"/>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50 лет Октября, дом 6а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118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50 лет Октября, дом 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119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Анисимова, дом 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Анисимова, дом 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Анисимова, дом 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Норильск, </w:t>
            </w:r>
            <w:r w:rsidRPr="00833372">
              <w:rPr>
                <w:rFonts w:ascii="Arial" w:eastAsia="Times New Roman" w:hAnsi="Arial" w:cs="Arial"/>
                <w:color w:val="000000"/>
                <w:sz w:val="24"/>
                <w:szCs w:val="24"/>
                <w:lang w:eastAsia="ru-RU"/>
              </w:rPr>
              <w:lastRenderedPageBreak/>
              <w:t>улица Богдана Хмельницкого, дом 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125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10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11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15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129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17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19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21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Норильск, </w:t>
            </w:r>
            <w:r w:rsidRPr="00833372">
              <w:rPr>
                <w:rFonts w:ascii="Arial" w:eastAsia="Times New Roman" w:hAnsi="Arial" w:cs="Arial"/>
                <w:color w:val="000000"/>
                <w:sz w:val="24"/>
                <w:szCs w:val="24"/>
                <w:lang w:eastAsia="ru-RU"/>
              </w:rPr>
              <w:lastRenderedPageBreak/>
              <w:t>улица Богдана Хмельницкого, дом 23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133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25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27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Богдана Хмельницкого, дом 29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Ветеранов, дом 13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Ветеранов, дом 15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Ветеранов, дом 21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139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Ветеранов, дом 23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Норильск, </w:t>
            </w:r>
            <w:r w:rsidRPr="00833372">
              <w:rPr>
                <w:rFonts w:ascii="Arial" w:eastAsia="Times New Roman" w:hAnsi="Arial" w:cs="Arial"/>
                <w:color w:val="000000"/>
                <w:sz w:val="24"/>
                <w:szCs w:val="24"/>
                <w:lang w:eastAsia="ru-RU"/>
              </w:rPr>
              <w:lastRenderedPageBreak/>
              <w:t>улица Ветеранов, дом 28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141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7/10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10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13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14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149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16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17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151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18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20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20а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22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24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25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26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28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159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29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32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161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Кирова, дом 38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25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33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35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37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39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41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43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169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Норильск, </w:t>
            </w:r>
            <w:r w:rsidRPr="00833372">
              <w:rPr>
                <w:rFonts w:ascii="Arial" w:eastAsia="Times New Roman" w:hAnsi="Arial" w:cs="Arial"/>
                <w:color w:val="000000"/>
                <w:sz w:val="24"/>
                <w:szCs w:val="24"/>
                <w:lang w:eastAsia="ru-RU"/>
              </w:rPr>
              <w:lastRenderedPageBreak/>
              <w:t>улица Лауреатов, дом 47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170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49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51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53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53а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55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57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57а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Норильск, </w:t>
            </w:r>
            <w:r w:rsidRPr="00833372">
              <w:rPr>
                <w:rFonts w:ascii="Arial" w:eastAsia="Times New Roman" w:hAnsi="Arial" w:cs="Arial"/>
                <w:color w:val="000000"/>
                <w:sz w:val="24"/>
                <w:szCs w:val="24"/>
                <w:lang w:eastAsia="ru-RU"/>
              </w:rPr>
              <w:lastRenderedPageBreak/>
              <w:t>улица Лауреатов, дом 59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178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61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179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63а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Лауреатов, дом 65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Ленинградская, дом 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Ленинградская, дом 6а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Ленинградская, дом 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Ленинградская, дом 14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Норильск, </w:t>
            </w:r>
            <w:r w:rsidRPr="00833372">
              <w:rPr>
                <w:rFonts w:ascii="Arial" w:eastAsia="Times New Roman" w:hAnsi="Arial" w:cs="Arial"/>
                <w:color w:val="000000"/>
                <w:sz w:val="24"/>
                <w:szCs w:val="24"/>
                <w:lang w:eastAsia="ru-RU"/>
              </w:rPr>
              <w:lastRenderedPageBreak/>
              <w:t>улица Ленинградская, дом 16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186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Ленинградская, дом 18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Ленинградская, дом 22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проспект Ленинский, дом 10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189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проспект Ленинский, дом 12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проспект Ленинский, дом 16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проспект Ленинский, дом 18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проспект Ленинский, дом 20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Норильск, </w:t>
            </w:r>
            <w:r w:rsidRPr="00833372">
              <w:rPr>
                <w:rFonts w:ascii="Arial" w:eastAsia="Times New Roman" w:hAnsi="Arial" w:cs="Arial"/>
                <w:color w:val="000000"/>
                <w:sz w:val="24"/>
                <w:szCs w:val="24"/>
                <w:lang w:eastAsia="ru-RU"/>
              </w:rPr>
              <w:lastRenderedPageBreak/>
              <w:t>проспект Ленинский, дом 22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194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проспект Ленинский, дом 24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проспект Ленинский, дом 26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проспект Ленинский, дом 30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проспект Ленинский, дом 40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Ломоносова, дом 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199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Ломоносова, дом 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202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4а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4б</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4в</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4г</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4д</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6а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209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6б</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6в</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Мира, дом 6г</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w:t>
            </w:r>
            <w:r w:rsidR="004A682C">
              <w:rPr>
                <w:rFonts w:ascii="Arial" w:eastAsia="Times New Roman" w:hAnsi="Arial" w:cs="Arial"/>
                <w:color w:val="000000"/>
                <w:sz w:val="24"/>
                <w:szCs w:val="24"/>
                <w:lang w:eastAsia="ru-RU"/>
              </w:rPr>
              <w:t xml:space="preserve">, город Норильск, улица Мира, </w:t>
            </w:r>
            <w:r w:rsidRPr="00833372">
              <w:rPr>
                <w:rFonts w:ascii="Arial" w:eastAsia="Times New Roman" w:hAnsi="Arial" w:cs="Arial"/>
                <w:color w:val="000000"/>
                <w:sz w:val="24"/>
                <w:szCs w:val="24"/>
                <w:lang w:eastAsia="ru-RU"/>
              </w:rPr>
              <w:t>дом 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213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w:t>
            </w:r>
            <w:r w:rsidR="004A682C">
              <w:rPr>
                <w:rFonts w:ascii="Arial" w:eastAsia="Times New Roman" w:hAnsi="Arial" w:cs="Arial"/>
                <w:color w:val="000000"/>
                <w:sz w:val="24"/>
                <w:szCs w:val="24"/>
                <w:lang w:eastAsia="ru-RU"/>
              </w:rPr>
              <w:t xml:space="preserve">, город Норильск, улица Мира, </w:t>
            </w:r>
            <w:r w:rsidRPr="00833372">
              <w:rPr>
                <w:rFonts w:ascii="Arial" w:eastAsia="Times New Roman" w:hAnsi="Arial" w:cs="Arial"/>
                <w:color w:val="000000"/>
                <w:sz w:val="24"/>
                <w:szCs w:val="24"/>
                <w:lang w:eastAsia="ru-RU"/>
              </w:rPr>
              <w:t>дом 8а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7а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219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12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Норильск, </w:t>
            </w:r>
            <w:r w:rsidRPr="00833372">
              <w:rPr>
                <w:rFonts w:ascii="Arial" w:eastAsia="Times New Roman" w:hAnsi="Arial" w:cs="Arial"/>
                <w:color w:val="000000"/>
                <w:sz w:val="24"/>
                <w:szCs w:val="24"/>
                <w:lang w:eastAsia="ru-RU"/>
              </w:rPr>
              <w:lastRenderedPageBreak/>
              <w:t>улица Московская, дом 14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222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15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16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19а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20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21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23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Московская, дом 25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229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Норильск, </w:t>
            </w:r>
            <w:r w:rsidRPr="00833372">
              <w:rPr>
                <w:rFonts w:ascii="Arial" w:eastAsia="Times New Roman" w:hAnsi="Arial" w:cs="Arial"/>
                <w:color w:val="000000"/>
                <w:sz w:val="24"/>
                <w:szCs w:val="24"/>
                <w:lang w:eastAsia="ru-RU"/>
              </w:rPr>
              <w:lastRenderedPageBreak/>
              <w:t>улица Московская, дом 29а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230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Озерная, дом 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Озерная, дом 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Озерная, дом 11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Озерная, дом 13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Озерная, дом 17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Озерная, дом 31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Озерная, дом 46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Павлова, дом 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238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Павлова, дом 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239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Павлова, дом 12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Павлова, дом 15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Павлова, дом 18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Павлова, дом 19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Павлова, дом 20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Павлова, дом 20а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Павлова, дом 20б</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Норильск, </w:t>
            </w:r>
            <w:r w:rsidRPr="00833372">
              <w:rPr>
                <w:rFonts w:ascii="Arial" w:eastAsia="Times New Roman" w:hAnsi="Arial" w:cs="Arial"/>
                <w:color w:val="000000"/>
                <w:sz w:val="24"/>
                <w:szCs w:val="24"/>
                <w:lang w:eastAsia="ru-RU"/>
              </w:rPr>
              <w:lastRenderedPageBreak/>
              <w:t>улица Павлова, дом 21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247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Севастопольская, дом 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Севастопольская, дом 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249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Севастопольская, дом 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Севастопольская, дом 6/4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Севастопольская, дом 7а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Севастопольская, дом 7б</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253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Севастопольская, дом 8/3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Севастопольская, дом 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Севастопольская, дом 10а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Советская, дом 16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259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260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Норильск, </w:t>
            </w:r>
            <w:r w:rsidRPr="00833372">
              <w:rPr>
                <w:rFonts w:ascii="Arial" w:eastAsia="Times New Roman" w:hAnsi="Arial" w:cs="Arial"/>
                <w:color w:val="000000"/>
                <w:sz w:val="24"/>
                <w:szCs w:val="24"/>
                <w:lang w:eastAsia="ru-RU"/>
              </w:rPr>
              <w:lastRenderedPageBreak/>
              <w:t>улица Талнахская, дом 10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261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10а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262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11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263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13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264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17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265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18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266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21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267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22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268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Норильск, </w:t>
            </w:r>
            <w:r w:rsidRPr="00833372">
              <w:rPr>
                <w:rFonts w:ascii="Arial" w:eastAsia="Times New Roman" w:hAnsi="Arial" w:cs="Arial"/>
                <w:color w:val="000000"/>
                <w:sz w:val="24"/>
                <w:szCs w:val="24"/>
                <w:lang w:eastAsia="ru-RU"/>
              </w:rPr>
              <w:lastRenderedPageBreak/>
              <w:t>улица Талнахская, дом 25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269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26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27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28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30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33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35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36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Норильск, </w:t>
            </w:r>
            <w:r w:rsidRPr="00833372">
              <w:rPr>
                <w:rFonts w:ascii="Arial" w:eastAsia="Times New Roman" w:hAnsi="Arial" w:cs="Arial"/>
                <w:color w:val="000000"/>
                <w:sz w:val="24"/>
                <w:szCs w:val="24"/>
                <w:lang w:eastAsia="ru-RU"/>
              </w:rPr>
              <w:lastRenderedPageBreak/>
              <w:t>улица Талнахская, дом 38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277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39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41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279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43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280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43а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281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44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282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45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283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46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284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Норильск, </w:t>
            </w:r>
            <w:r w:rsidRPr="00833372">
              <w:rPr>
                <w:rFonts w:ascii="Arial" w:eastAsia="Times New Roman" w:hAnsi="Arial" w:cs="Arial"/>
                <w:color w:val="000000"/>
                <w:sz w:val="24"/>
                <w:szCs w:val="24"/>
                <w:lang w:eastAsia="ru-RU"/>
              </w:rPr>
              <w:lastRenderedPageBreak/>
              <w:t>улица Талнахская, дом 47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285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49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286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53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287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55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288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Талнахская, дом 58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289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Норильск, </w:t>
            </w:r>
            <w:r w:rsidRPr="00833372">
              <w:rPr>
                <w:rFonts w:ascii="Arial" w:eastAsia="Times New Roman" w:hAnsi="Arial" w:cs="Arial"/>
                <w:color w:val="000000"/>
                <w:sz w:val="24"/>
                <w:szCs w:val="24"/>
                <w:lang w:eastAsia="ru-RU"/>
              </w:rPr>
              <w:lastRenderedPageBreak/>
              <w:t>улица Югославская, дом 12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293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14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16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20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22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30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32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299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34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300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Норильск, </w:t>
            </w:r>
            <w:r w:rsidRPr="00833372">
              <w:rPr>
                <w:rFonts w:ascii="Arial" w:eastAsia="Times New Roman" w:hAnsi="Arial" w:cs="Arial"/>
                <w:color w:val="000000"/>
                <w:sz w:val="24"/>
                <w:szCs w:val="24"/>
                <w:lang w:eastAsia="ru-RU"/>
              </w:rPr>
              <w:lastRenderedPageBreak/>
              <w:t>улица Югославская, дом 36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301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38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302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42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303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44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304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46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305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48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306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50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307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 улица Югославская, дом 52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2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308</w:t>
            </w:r>
          </w:p>
        </w:tc>
        <w:tc>
          <w:tcPr>
            <w:tcW w:w="959" w:type="pct"/>
            <w:tcBorders>
              <w:top w:val="nil"/>
              <w:left w:val="nil"/>
              <w:bottom w:val="single" w:sz="8"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Норильск, </w:t>
            </w:r>
            <w:r w:rsidRPr="00833372">
              <w:rPr>
                <w:rFonts w:ascii="Arial" w:eastAsia="Times New Roman" w:hAnsi="Arial" w:cs="Arial"/>
                <w:color w:val="000000"/>
                <w:sz w:val="24"/>
                <w:szCs w:val="24"/>
                <w:lang w:eastAsia="ru-RU"/>
              </w:rPr>
              <w:lastRenderedPageBreak/>
              <w:t>улица Югославская, дом 58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Жилкомсервис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309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41Б</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43А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43Б</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43ВГ</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45Б</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45В</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r w:rsidRPr="00833372">
              <w:rPr>
                <w:rFonts w:ascii="Arial" w:eastAsia="Times New Roman" w:hAnsi="Arial" w:cs="Arial"/>
                <w:color w:val="000000"/>
                <w:sz w:val="24"/>
                <w:szCs w:val="24"/>
                <w:lang w:eastAsia="ru-RU"/>
              </w:rPr>
              <w:lastRenderedPageBreak/>
              <w:t xml:space="preserve">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45Г</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317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45Д</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45Е</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319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47А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320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47Б</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321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47В</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322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47ГД</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323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47Е</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324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r w:rsidRPr="00833372">
              <w:rPr>
                <w:rFonts w:ascii="Arial" w:eastAsia="Times New Roman" w:hAnsi="Arial" w:cs="Arial"/>
                <w:color w:val="000000"/>
                <w:sz w:val="24"/>
                <w:szCs w:val="24"/>
                <w:lang w:eastAsia="ru-RU"/>
              </w:rPr>
              <w:lastRenderedPageBreak/>
              <w:t xml:space="preserve">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49А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325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49Б</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326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Комсомольская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49В</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327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Красноярская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328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Красноярская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329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Норильск г, Молодежный проезд, Дом 19А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Набережная Урванцева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Набережная Урванцева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r w:rsidRPr="00833372">
              <w:rPr>
                <w:rFonts w:ascii="Arial" w:eastAsia="Times New Roman" w:hAnsi="Arial" w:cs="Arial"/>
                <w:color w:val="000000"/>
                <w:sz w:val="24"/>
                <w:szCs w:val="24"/>
                <w:lang w:eastAsia="ru-RU"/>
              </w:rPr>
              <w:lastRenderedPageBreak/>
              <w:t xml:space="preserve">Набережная Урванцева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333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Набережная Урванцева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Набережная Урванцева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Набережная Урванцева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Набережная Урванцева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Набережная Урванцева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339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340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341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342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343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344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345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346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347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348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349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350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351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50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352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54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353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56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354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Норильск г, Солнечный проезд, д. 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355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Норильск г, Солнечный проезд, д. 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356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Норильск г, Солнечный проезд, д. 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357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Норильск г, Солнечный проезд, д. 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358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Норильск г, Солнечный проезд, д. 10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359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Норильск г, Солнечный проезд, д. 11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r w:rsidRPr="00833372">
              <w:rPr>
                <w:rFonts w:ascii="Arial" w:eastAsia="Times New Roman" w:hAnsi="Arial" w:cs="Arial"/>
                <w:color w:val="000000"/>
                <w:sz w:val="24"/>
                <w:szCs w:val="24"/>
                <w:lang w:eastAsia="ru-RU"/>
              </w:rPr>
              <w:lastRenderedPageBreak/>
              <w:t>Солнечный проезд, д. 13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361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369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370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371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372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373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374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375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376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377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378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proofErr w:type="spellStart"/>
            <w:r w:rsidRPr="00833372">
              <w:rPr>
                <w:rFonts w:ascii="Arial" w:eastAsia="Times New Roman" w:hAnsi="Arial" w:cs="Arial"/>
                <w:color w:val="000000"/>
                <w:sz w:val="24"/>
                <w:szCs w:val="24"/>
                <w:lang w:eastAsia="ru-RU"/>
              </w:rPr>
              <w:t>Котульского</w:t>
            </w:r>
            <w:proofErr w:type="spellEnd"/>
            <w:r w:rsidRPr="00833372">
              <w:rPr>
                <w:rFonts w:ascii="Arial" w:eastAsia="Times New Roman" w:hAnsi="Arial" w:cs="Arial"/>
                <w:color w:val="000000"/>
                <w:sz w:val="24"/>
                <w:szCs w:val="24"/>
                <w:lang w:eastAsia="ru-RU"/>
              </w:rPr>
              <w:t xml:space="preserve"> проезд, Дом 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379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proofErr w:type="spellStart"/>
            <w:r w:rsidRPr="00833372">
              <w:rPr>
                <w:rFonts w:ascii="Arial" w:eastAsia="Times New Roman" w:hAnsi="Arial" w:cs="Arial"/>
                <w:color w:val="000000"/>
                <w:sz w:val="24"/>
                <w:szCs w:val="24"/>
                <w:lang w:eastAsia="ru-RU"/>
              </w:rPr>
              <w:t>Котульского</w:t>
            </w:r>
            <w:proofErr w:type="spellEnd"/>
            <w:r w:rsidRPr="00833372">
              <w:rPr>
                <w:rFonts w:ascii="Arial" w:eastAsia="Times New Roman" w:hAnsi="Arial" w:cs="Arial"/>
                <w:color w:val="000000"/>
                <w:sz w:val="24"/>
                <w:szCs w:val="24"/>
                <w:lang w:eastAsia="ru-RU"/>
              </w:rPr>
              <w:t xml:space="preserve"> проезд, Дом 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proofErr w:type="spellStart"/>
            <w:r w:rsidRPr="00833372">
              <w:rPr>
                <w:rFonts w:ascii="Arial" w:eastAsia="Times New Roman" w:hAnsi="Arial" w:cs="Arial"/>
                <w:color w:val="000000"/>
                <w:sz w:val="24"/>
                <w:szCs w:val="24"/>
                <w:lang w:eastAsia="ru-RU"/>
              </w:rPr>
              <w:t>Котульского</w:t>
            </w:r>
            <w:proofErr w:type="spellEnd"/>
            <w:r w:rsidRPr="00833372">
              <w:rPr>
                <w:rFonts w:ascii="Arial" w:eastAsia="Times New Roman" w:hAnsi="Arial" w:cs="Arial"/>
                <w:color w:val="000000"/>
                <w:sz w:val="24"/>
                <w:szCs w:val="24"/>
                <w:lang w:eastAsia="ru-RU"/>
              </w:rPr>
              <w:t xml:space="preserve"> проезд, Дом 3А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381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proofErr w:type="spellStart"/>
            <w:r w:rsidRPr="00833372">
              <w:rPr>
                <w:rFonts w:ascii="Arial" w:eastAsia="Times New Roman" w:hAnsi="Arial" w:cs="Arial"/>
                <w:color w:val="000000"/>
                <w:sz w:val="24"/>
                <w:szCs w:val="24"/>
                <w:lang w:eastAsia="ru-RU"/>
              </w:rPr>
              <w:t>Котульского</w:t>
            </w:r>
            <w:proofErr w:type="spellEnd"/>
            <w:r w:rsidRPr="00833372">
              <w:rPr>
                <w:rFonts w:ascii="Arial" w:eastAsia="Times New Roman" w:hAnsi="Arial" w:cs="Arial"/>
                <w:color w:val="000000"/>
                <w:sz w:val="24"/>
                <w:szCs w:val="24"/>
                <w:lang w:eastAsia="ru-RU"/>
              </w:rPr>
              <w:t xml:space="preserve"> проезд, Дом 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proofErr w:type="spellStart"/>
            <w:r w:rsidRPr="00833372">
              <w:rPr>
                <w:rFonts w:ascii="Arial" w:eastAsia="Times New Roman" w:hAnsi="Arial" w:cs="Arial"/>
                <w:color w:val="000000"/>
                <w:sz w:val="24"/>
                <w:szCs w:val="24"/>
                <w:lang w:eastAsia="ru-RU"/>
              </w:rPr>
              <w:t>Котульского</w:t>
            </w:r>
            <w:proofErr w:type="spellEnd"/>
            <w:r w:rsidRPr="00833372">
              <w:rPr>
                <w:rFonts w:ascii="Arial" w:eastAsia="Times New Roman" w:hAnsi="Arial" w:cs="Arial"/>
                <w:color w:val="000000"/>
                <w:sz w:val="24"/>
                <w:szCs w:val="24"/>
                <w:lang w:eastAsia="ru-RU"/>
              </w:rPr>
              <w:t xml:space="preserve"> проезд, Дом 13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proofErr w:type="spellStart"/>
            <w:r w:rsidRPr="00833372">
              <w:rPr>
                <w:rFonts w:ascii="Arial" w:eastAsia="Times New Roman" w:hAnsi="Arial" w:cs="Arial"/>
                <w:color w:val="000000"/>
                <w:sz w:val="24"/>
                <w:szCs w:val="24"/>
                <w:lang w:eastAsia="ru-RU"/>
              </w:rPr>
              <w:t>Котульского</w:t>
            </w:r>
            <w:proofErr w:type="spellEnd"/>
            <w:r w:rsidRPr="00833372">
              <w:rPr>
                <w:rFonts w:ascii="Arial" w:eastAsia="Times New Roman" w:hAnsi="Arial" w:cs="Arial"/>
                <w:color w:val="000000"/>
                <w:sz w:val="24"/>
                <w:szCs w:val="24"/>
                <w:lang w:eastAsia="ru-RU"/>
              </w:rPr>
              <w:t xml:space="preserve"> проезд, Дом 15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proofErr w:type="spellStart"/>
            <w:r w:rsidRPr="00833372">
              <w:rPr>
                <w:rFonts w:ascii="Arial" w:eastAsia="Times New Roman" w:hAnsi="Arial" w:cs="Arial"/>
                <w:color w:val="000000"/>
                <w:sz w:val="24"/>
                <w:szCs w:val="24"/>
                <w:lang w:eastAsia="ru-RU"/>
              </w:rPr>
              <w:t>Котульского</w:t>
            </w:r>
            <w:proofErr w:type="spellEnd"/>
            <w:r w:rsidRPr="00833372">
              <w:rPr>
                <w:rFonts w:ascii="Arial" w:eastAsia="Times New Roman" w:hAnsi="Arial" w:cs="Arial"/>
                <w:color w:val="000000"/>
                <w:sz w:val="24"/>
                <w:szCs w:val="24"/>
                <w:lang w:eastAsia="ru-RU"/>
              </w:rPr>
              <w:t xml:space="preserve"> проезд, Дом 15А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proofErr w:type="spellStart"/>
            <w:r w:rsidRPr="00833372">
              <w:rPr>
                <w:rFonts w:ascii="Arial" w:eastAsia="Times New Roman" w:hAnsi="Arial" w:cs="Arial"/>
                <w:color w:val="000000"/>
                <w:sz w:val="24"/>
                <w:szCs w:val="24"/>
                <w:lang w:eastAsia="ru-RU"/>
              </w:rPr>
              <w:t>Котульского</w:t>
            </w:r>
            <w:proofErr w:type="spellEnd"/>
            <w:r w:rsidRPr="00833372">
              <w:rPr>
                <w:rFonts w:ascii="Arial" w:eastAsia="Times New Roman" w:hAnsi="Arial" w:cs="Arial"/>
                <w:color w:val="000000"/>
                <w:sz w:val="24"/>
                <w:szCs w:val="24"/>
                <w:lang w:eastAsia="ru-RU"/>
              </w:rPr>
              <w:t xml:space="preserve"> проезд, Дом 19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proofErr w:type="spellStart"/>
            <w:r w:rsidRPr="00833372">
              <w:rPr>
                <w:rFonts w:ascii="Arial" w:eastAsia="Times New Roman" w:hAnsi="Arial" w:cs="Arial"/>
                <w:color w:val="000000"/>
                <w:sz w:val="24"/>
                <w:szCs w:val="24"/>
                <w:lang w:eastAsia="ru-RU"/>
              </w:rPr>
              <w:t>Котульского</w:t>
            </w:r>
            <w:proofErr w:type="spellEnd"/>
            <w:r w:rsidRPr="00833372">
              <w:rPr>
                <w:rFonts w:ascii="Arial" w:eastAsia="Times New Roman" w:hAnsi="Arial" w:cs="Arial"/>
                <w:color w:val="000000"/>
                <w:sz w:val="24"/>
                <w:szCs w:val="24"/>
                <w:lang w:eastAsia="ru-RU"/>
              </w:rPr>
              <w:t xml:space="preserve"> проезд, Дом 21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Красноярская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388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Красноярская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389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Красноярская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390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Красноярская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391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Металлургов </w:t>
            </w:r>
            <w:proofErr w:type="spellStart"/>
            <w:r w:rsidRPr="00833372">
              <w:rPr>
                <w:rFonts w:ascii="Arial" w:eastAsia="Times New Roman" w:hAnsi="Arial" w:cs="Arial"/>
                <w:color w:val="000000"/>
                <w:sz w:val="24"/>
                <w:szCs w:val="24"/>
                <w:lang w:eastAsia="ru-RU"/>
              </w:rPr>
              <w:t>пл</w:t>
            </w:r>
            <w:proofErr w:type="spellEnd"/>
            <w:r w:rsidRPr="00833372">
              <w:rPr>
                <w:rFonts w:ascii="Arial" w:eastAsia="Times New Roman" w:hAnsi="Arial" w:cs="Arial"/>
                <w:color w:val="000000"/>
                <w:sz w:val="24"/>
                <w:szCs w:val="24"/>
                <w:lang w:eastAsia="ru-RU"/>
              </w:rPr>
              <w:t>, Дом 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392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Металлургов </w:t>
            </w:r>
            <w:proofErr w:type="spellStart"/>
            <w:r w:rsidRPr="00833372">
              <w:rPr>
                <w:rFonts w:ascii="Arial" w:eastAsia="Times New Roman" w:hAnsi="Arial" w:cs="Arial"/>
                <w:color w:val="000000"/>
                <w:sz w:val="24"/>
                <w:szCs w:val="24"/>
                <w:lang w:eastAsia="ru-RU"/>
              </w:rPr>
              <w:t>пл</w:t>
            </w:r>
            <w:proofErr w:type="spellEnd"/>
            <w:r w:rsidRPr="00833372">
              <w:rPr>
                <w:rFonts w:ascii="Arial" w:eastAsia="Times New Roman" w:hAnsi="Arial" w:cs="Arial"/>
                <w:color w:val="000000"/>
                <w:sz w:val="24"/>
                <w:szCs w:val="24"/>
                <w:lang w:eastAsia="ru-RU"/>
              </w:rPr>
              <w:t>, Дом 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393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Металлургов </w:t>
            </w:r>
            <w:proofErr w:type="spellStart"/>
            <w:r w:rsidRPr="00833372">
              <w:rPr>
                <w:rFonts w:ascii="Arial" w:eastAsia="Times New Roman" w:hAnsi="Arial" w:cs="Arial"/>
                <w:color w:val="000000"/>
                <w:sz w:val="24"/>
                <w:szCs w:val="24"/>
                <w:lang w:eastAsia="ru-RU"/>
              </w:rPr>
              <w:t>пл</w:t>
            </w:r>
            <w:proofErr w:type="spellEnd"/>
            <w:r w:rsidRPr="00833372">
              <w:rPr>
                <w:rFonts w:ascii="Arial" w:eastAsia="Times New Roman" w:hAnsi="Arial" w:cs="Arial"/>
                <w:color w:val="000000"/>
                <w:sz w:val="24"/>
                <w:szCs w:val="24"/>
                <w:lang w:eastAsia="ru-RU"/>
              </w:rPr>
              <w:t>, Дом 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394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Металлургов </w:t>
            </w:r>
            <w:proofErr w:type="spellStart"/>
            <w:r w:rsidRPr="00833372">
              <w:rPr>
                <w:rFonts w:ascii="Arial" w:eastAsia="Times New Roman" w:hAnsi="Arial" w:cs="Arial"/>
                <w:color w:val="000000"/>
                <w:sz w:val="24"/>
                <w:szCs w:val="24"/>
                <w:lang w:eastAsia="ru-RU"/>
              </w:rPr>
              <w:t>пл</w:t>
            </w:r>
            <w:proofErr w:type="spellEnd"/>
            <w:r w:rsidRPr="00833372">
              <w:rPr>
                <w:rFonts w:ascii="Arial" w:eastAsia="Times New Roman" w:hAnsi="Arial" w:cs="Arial"/>
                <w:color w:val="000000"/>
                <w:sz w:val="24"/>
                <w:szCs w:val="24"/>
                <w:lang w:eastAsia="ru-RU"/>
              </w:rPr>
              <w:t>, Дом 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395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Металлургов </w:t>
            </w:r>
            <w:proofErr w:type="spellStart"/>
            <w:r w:rsidRPr="00833372">
              <w:rPr>
                <w:rFonts w:ascii="Arial" w:eastAsia="Times New Roman" w:hAnsi="Arial" w:cs="Arial"/>
                <w:color w:val="000000"/>
                <w:sz w:val="24"/>
                <w:szCs w:val="24"/>
                <w:lang w:eastAsia="ru-RU"/>
              </w:rPr>
              <w:t>пл</w:t>
            </w:r>
            <w:proofErr w:type="spellEnd"/>
            <w:r w:rsidRPr="00833372">
              <w:rPr>
                <w:rFonts w:ascii="Arial" w:eastAsia="Times New Roman" w:hAnsi="Arial" w:cs="Arial"/>
                <w:color w:val="000000"/>
                <w:sz w:val="24"/>
                <w:szCs w:val="24"/>
                <w:lang w:eastAsia="ru-RU"/>
              </w:rPr>
              <w:t>, Дом 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396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Металлургов </w:t>
            </w:r>
            <w:proofErr w:type="spellStart"/>
            <w:r w:rsidRPr="00833372">
              <w:rPr>
                <w:rFonts w:ascii="Arial" w:eastAsia="Times New Roman" w:hAnsi="Arial" w:cs="Arial"/>
                <w:color w:val="000000"/>
                <w:sz w:val="24"/>
                <w:szCs w:val="24"/>
                <w:lang w:eastAsia="ru-RU"/>
              </w:rPr>
              <w:t>пл</w:t>
            </w:r>
            <w:proofErr w:type="spellEnd"/>
            <w:r w:rsidRPr="00833372">
              <w:rPr>
                <w:rFonts w:ascii="Arial" w:eastAsia="Times New Roman" w:hAnsi="Arial" w:cs="Arial"/>
                <w:color w:val="000000"/>
                <w:sz w:val="24"/>
                <w:szCs w:val="24"/>
                <w:lang w:eastAsia="ru-RU"/>
              </w:rPr>
              <w:t>, Дом 13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397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Металлургов </w:t>
            </w:r>
            <w:proofErr w:type="spellStart"/>
            <w:r w:rsidRPr="00833372">
              <w:rPr>
                <w:rFonts w:ascii="Arial" w:eastAsia="Times New Roman" w:hAnsi="Arial" w:cs="Arial"/>
                <w:color w:val="000000"/>
                <w:sz w:val="24"/>
                <w:szCs w:val="24"/>
                <w:lang w:eastAsia="ru-RU"/>
              </w:rPr>
              <w:t>пл</w:t>
            </w:r>
            <w:proofErr w:type="spellEnd"/>
            <w:r w:rsidRPr="00833372">
              <w:rPr>
                <w:rFonts w:ascii="Arial" w:eastAsia="Times New Roman" w:hAnsi="Arial" w:cs="Arial"/>
                <w:color w:val="000000"/>
                <w:sz w:val="24"/>
                <w:szCs w:val="24"/>
                <w:lang w:eastAsia="ru-RU"/>
              </w:rPr>
              <w:t>, Дом 17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398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Металлургов </w:t>
            </w:r>
            <w:proofErr w:type="spellStart"/>
            <w:r w:rsidRPr="00833372">
              <w:rPr>
                <w:rFonts w:ascii="Arial" w:eastAsia="Times New Roman" w:hAnsi="Arial" w:cs="Arial"/>
                <w:color w:val="000000"/>
                <w:sz w:val="24"/>
                <w:szCs w:val="24"/>
                <w:lang w:eastAsia="ru-RU"/>
              </w:rPr>
              <w:t>пл</w:t>
            </w:r>
            <w:proofErr w:type="spellEnd"/>
            <w:r w:rsidRPr="00833372">
              <w:rPr>
                <w:rFonts w:ascii="Arial" w:eastAsia="Times New Roman" w:hAnsi="Arial" w:cs="Arial"/>
                <w:color w:val="000000"/>
                <w:sz w:val="24"/>
                <w:szCs w:val="24"/>
                <w:lang w:eastAsia="ru-RU"/>
              </w:rPr>
              <w:t>, Дом 21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399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Металлургов </w:t>
            </w:r>
            <w:proofErr w:type="spellStart"/>
            <w:r w:rsidRPr="00833372">
              <w:rPr>
                <w:rFonts w:ascii="Arial" w:eastAsia="Times New Roman" w:hAnsi="Arial" w:cs="Arial"/>
                <w:color w:val="000000"/>
                <w:sz w:val="24"/>
                <w:szCs w:val="24"/>
                <w:lang w:eastAsia="ru-RU"/>
              </w:rPr>
              <w:t>пл</w:t>
            </w:r>
            <w:proofErr w:type="spellEnd"/>
            <w:r w:rsidRPr="00833372">
              <w:rPr>
                <w:rFonts w:ascii="Arial" w:eastAsia="Times New Roman" w:hAnsi="Arial" w:cs="Arial"/>
                <w:color w:val="000000"/>
                <w:sz w:val="24"/>
                <w:szCs w:val="24"/>
                <w:lang w:eastAsia="ru-RU"/>
              </w:rPr>
              <w:t>, Дом 29А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400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Металлургов </w:t>
            </w:r>
            <w:proofErr w:type="spellStart"/>
            <w:r w:rsidRPr="00833372">
              <w:rPr>
                <w:rFonts w:ascii="Arial" w:eastAsia="Times New Roman" w:hAnsi="Arial" w:cs="Arial"/>
                <w:color w:val="000000"/>
                <w:sz w:val="24"/>
                <w:szCs w:val="24"/>
                <w:lang w:eastAsia="ru-RU"/>
              </w:rPr>
              <w:t>пл</w:t>
            </w:r>
            <w:proofErr w:type="spellEnd"/>
            <w:r w:rsidRPr="00833372">
              <w:rPr>
                <w:rFonts w:ascii="Arial" w:eastAsia="Times New Roman" w:hAnsi="Arial" w:cs="Arial"/>
                <w:color w:val="000000"/>
                <w:sz w:val="24"/>
                <w:szCs w:val="24"/>
                <w:lang w:eastAsia="ru-RU"/>
              </w:rPr>
              <w:t>, Дом 30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401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60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402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62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403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66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404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72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405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76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406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78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407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82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408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67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409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88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410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90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411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92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412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94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413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98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414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100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415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102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416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r w:rsidRPr="00833372">
              <w:rPr>
                <w:rFonts w:ascii="Arial" w:eastAsia="Times New Roman" w:hAnsi="Arial" w:cs="Arial"/>
                <w:color w:val="000000"/>
                <w:sz w:val="24"/>
                <w:szCs w:val="24"/>
                <w:lang w:eastAsia="ru-RU"/>
              </w:rPr>
              <w:lastRenderedPageBreak/>
              <w:t xml:space="preserve">Орджоникидзе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417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Орджоникидзе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1Б</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418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Орджоникидзе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419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Орджоникидзе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420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Орджоникидзе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421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Орджоникидзе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422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Орджоникидзе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423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Талнахская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81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424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r w:rsidRPr="00833372">
              <w:rPr>
                <w:rFonts w:ascii="Arial" w:eastAsia="Times New Roman" w:hAnsi="Arial" w:cs="Arial"/>
                <w:color w:val="000000"/>
                <w:sz w:val="24"/>
                <w:szCs w:val="24"/>
                <w:lang w:eastAsia="ru-RU"/>
              </w:rPr>
              <w:lastRenderedPageBreak/>
              <w:t xml:space="preserve">Талнахская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83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425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426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2Б</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427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428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429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435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439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30А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Бегичева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106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446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112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114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116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449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Нансена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118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r w:rsidRPr="00833372">
              <w:rPr>
                <w:rFonts w:ascii="Arial" w:eastAsia="Times New Roman" w:hAnsi="Arial" w:cs="Arial"/>
                <w:color w:val="000000"/>
                <w:sz w:val="24"/>
                <w:szCs w:val="24"/>
                <w:lang w:eastAsia="ru-RU"/>
              </w:rPr>
              <w:lastRenderedPageBreak/>
              <w:t xml:space="preserve">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15А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456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19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459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29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w:t>
            </w:r>
            <w:r w:rsidRPr="00833372">
              <w:rPr>
                <w:rFonts w:ascii="Arial" w:eastAsia="Times New Roman" w:hAnsi="Arial" w:cs="Arial"/>
                <w:color w:val="000000"/>
                <w:sz w:val="24"/>
                <w:szCs w:val="24"/>
                <w:lang w:eastAsia="ru-RU"/>
              </w:rPr>
              <w:lastRenderedPageBreak/>
              <w:t xml:space="preserve">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464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39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45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2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466</w:t>
            </w:r>
          </w:p>
        </w:tc>
        <w:tc>
          <w:tcPr>
            <w:tcW w:w="959" w:type="pct"/>
            <w:tcBorders>
              <w:top w:val="nil"/>
              <w:left w:val="nil"/>
              <w:bottom w:val="single" w:sz="8"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Норильск г, Хантайская </w:t>
            </w:r>
            <w:proofErr w:type="spellStart"/>
            <w:r w:rsidRPr="00833372">
              <w:rPr>
                <w:rFonts w:ascii="Arial" w:eastAsia="Times New Roman" w:hAnsi="Arial" w:cs="Arial"/>
                <w:color w:val="000000"/>
                <w:sz w:val="24"/>
                <w:szCs w:val="24"/>
                <w:lang w:eastAsia="ru-RU"/>
              </w:rPr>
              <w:t>ул</w:t>
            </w:r>
            <w:proofErr w:type="spellEnd"/>
            <w:r w:rsidRPr="00833372">
              <w:rPr>
                <w:rFonts w:ascii="Arial" w:eastAsia="Times New Roman" w:hAnsi="Arial" w:cs="Arial"/>
                <w:color w:val="000000"/>
                <w:sz w:val="24"/>
                <w:szCs w:val="24"/>
                <w:lang w:eastAsia="ru-RU"/>
              </w:rPr>
              <w:t>, Дом 61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Нордсервис</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467</w:t>
            </w:r>
          </w:p>
        </w:tc>
        <w:tc>
          <w:tcPr>
            <w:tcW w:w="959" w:type="pct"/>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Дзержинского, 3 к.1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Дзержинского, 3 к.4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469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Дзержинского, 3А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470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ул. </w:t>
            </w:r>
            <w:proofErr w:type="spellStart"/>
            <w:r w:rsidRPr="00833372">
              <w:rPr>
                <w:rFonts w:ascii="Arial" w:eastAsia="Times New Roman" w:hAnsi="Arial" w:cs="Arial"/>
                <w:color w:val="000000"/>
                <w:sz w:val="24"/>
                <w:szCs w:val="24"/>
                <w:lang w:eastAsia="ru-RU"/>
              </w:rPr>
              <w:t>Завенягина</w:t>
            </w:r>
            <w:proofErr w:type="spellEnd"/>
            <w:r w:rsidRPr="00833372">
              <w:rPr>
                <w:rFonts w:ascii="Arial" w:eastAsia="Times New Roman" w:hAnsi="Arial" w:cs="Arial"/>
                <w:color w:val="000000"/>
                <w:sz w:val="24"/>
                <w:szCs w:val="24"/>
                <w:lang w:eastAsia="ru-RU"/>
              </w:rPr>
              <w:t>, 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471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пр. Ленинский, 35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472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Комсомольская, 38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473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Лауреатов, 69А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474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Лауреатов, 71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475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Дзержинского, 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476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Дзержинского 7, к.1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477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Дзержинского 7, к.4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478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Дзержинского, 7б</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479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37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480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37А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481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43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482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43А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483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45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484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45Б</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485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44А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486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край Красноярский, г. Норильск, </w:t>
            </w:r>
            <w:r w:rsidRPr="00833372">
              <w:rPr>
                <w:rFonts w:ascii="Arial" w:eastAsia="Times New Roman" w:hAnsi="Arial" w:cs="Arial"/>
                <w:sz w:val="24"/>
                <w:szCs w:val="24"/>
                <w:lang w:eastAsia="ru-RU"/>
              </w:rPr>
              <w:br w:type="page"/>
              <w:t>ул. Лауреатов, 85А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487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Ленинградская, 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488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Ленинградская, 11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489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16А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490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Талнахская, 61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491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Комсомольская, 42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492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Комсомольская, 44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493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Комсомольская, 44А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494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Комсомольская, 46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495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Комсомольская, 48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496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Комсомольская, 48А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497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Комсомольская, 50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498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47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499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47А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500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501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502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6б</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503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Ленинградская, 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504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48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76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505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улица Михайличенко дом 2край Красноярский, г. </w:t>
            </w:r>
            <w:r w:rsidRPr="00833372">
              <w:rPr>
                <w:rFonts w:ascii="Arial" w:eastAsia="Times New Roman" w:hAnsi="Arial" w:cs="Arial"/>
                <w:sz w:val="24"/>
                <w:szCs w:val="24"/>
                <w:lang w:eastAsia="ru-RU"/>
              </w:rPr>
              <w:lastRenderedPageBreak/>
              <w:t>Норильск, ул. Михайличенко, 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506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Михайличенко, 8А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507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10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508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10А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509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10В</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510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12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511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12А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512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14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513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16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514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Талнахская, 78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515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Комсомольская, 52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516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19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517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край Красноярский, г. Норильск, </w:t>
            </w:r>
            <w:r w:rsidRPr="00833372">
              <w:rPr>
                <w:rFonts w:ascii="Arial" w:eastAsia="Times New Roman" w:hAnsi="Arial" w:cs="Arial"/>
                <w:sz w:val="24"/>
                <w:szCs w:val="24"/>
                <w:lang w:eastAsia="ru-RU"/>
              </w:rPr>
              <w:br w:type="page"/>
              <w:t>пр. Ленинский, 27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518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29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519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31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520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33А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521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39А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522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39Б</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523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Орджоникидзе, 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524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Советская, 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525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Ленинградская, 13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526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пр. Ленинский, 42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527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Талнахская, 60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528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Талнахская, 62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529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Талнахская, 66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530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Талнахская, 68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531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Талнахская, 70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532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Комсомольская, 26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533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Мира, 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534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Лауреатов, 73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535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Лауреатов, 73А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536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Лауреатов, 76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537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край Красноярский, г. Норильск, ул. Талнахская, 72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538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улица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дом 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539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 улица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дом 1А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540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улица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дом 1В</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541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 улица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дом 1Г</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542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улица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дом 20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543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улица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дом 22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544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улица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дом 24А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545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Норильская, дом 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546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Норильская, дом 12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547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Норильская, дом 20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548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549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14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38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552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40А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42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46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 Норильск, ул. Первомайская, д. 50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Победы, дом 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Победы, дом 15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1А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559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1Б</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1Г</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10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11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12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13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14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567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16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17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569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18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20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22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24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Строительная, дом 26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Шахтерская, дом 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Шахтерская, дом 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Шахтерская, дом 11А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Шахтерская, дом 11Б</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Школьная, дом 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579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Школьная, дом 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Школьная, дом 3А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Школьная, дом 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Школьная, дом 15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27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583</w:t>
            </w:r>
          </w:p>
        </w:tc>
        <w:tc>
          <w:tcPr>
            <w:tcW w:w="959" w:type="pct"/>
            <w:tcBorders>
              <w:top w:val="nil"/>
              <w:left w:val="nil"/>
              <w:bottom w:val="single" w:sz="8"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улица Шахтерская, дом 24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УК"Город</w:t>
            </w:r>
            <w:proofErr w:type="spellEnd"/>
            <w:r w:rsidRPr="00833372">
              <w:rPr>
                <w:rFonts w:ascii="Arial" w:eastAsia="Times New Roman" w:hAnsi="Arial" w:cs="Arial"/>
                <w:color w:val="000000"/>
                <w:sz w:val="24"/>
                <w:szCs w:val="24"/>
                <w:lang w:eastAsia="ru-RU"/>
              </w:rPr>
              <w:t xml:space="preserve">" </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584</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дом 1Б</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585</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Норильск, улица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дом 2</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586</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w:t>
            </w:r>
            <w:proofErr w:type="spellStart"/>
            <w:r w:rsidRPr="00833372">
              <w:rPr>
                <w:rFonts w:ascii="Arial" w:eastAsia="Times New Roman" w:hAnsi="Arial" w:cs="Arial"/>
                <w:color w:val="000000"/>
                <w:sz w:val="24"/>
                <w:szCs w:val="24"/>
                <w:lang w:eastAsia="ru-RU"/>
              </w:rPr>
              <w:t>Надеждинская</w:t>
            </w:r>
            <w:proofErr w:type="spellEnd"/>
            <w:r w:rsidRPr="00833372">
              <w:rPr>
                <w:rFonts w:ascii="Arial" w:eastAsia="Times New Roman" w:hAnsi="Arial" w:cs="Arial"/>
                <w:color w:val="000000"/>
                <w:sz w:val="24"/>
                <w:szCs w:val="24"/>
                <w:lang w:eastAsia="ru-RU"/>
              </w:rPr>
              <w:t>, дом 2А</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587</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Норильская, дом 2</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588</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Норильская, дом 8</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589</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Норильская, дом 14</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590</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Первомайская, д. 2</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591</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Первомайская, д. 5</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592</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Красноярский край, город </w:t>
            </w:r>
            <w:proofErr w:type="spellStart"/>
            <w:proofErr w:type="gramStart"/>
            <w:r w:rsidRPr="00833372">
              <w:rPr>
                <w:rFonts w:ascii="Arial" w:eastAsia="Times New Roman" w:hAnsi="Arial" w:cs="Arial"/>
                <w:color w:val="000000"/>
                <w:sz w:val="24"/>
                <w:szCs w:val="24"/>
                <w:lang w:eastAsia="ru-RU"/>
              </w:rPr>
              <w:t>Норильск,улица</w:t>
            </w:r>
            <w:proofErr w:type="spellEnd"/>
            <w:proofErr w:type="gramEnd"/>
            <w:r w:rsidRPr="00833372">
              <w:rPr>
                <w:rFonts w:ascii="Arial" w:eastAsia="Times New Roman" w:hAnsi="Arial" w:cs="Arial"/>
                <w:color w:val="000000"/>
                <w:sz w:val="24"/>
                <w:szCs w:val="24"/>
                <w:lang w:eastAsia="ru-RU"/>
              </w:rPr>
              <w:t xml:space="preserve"> Первомайская, д. 9</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593</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w:t>
            </w:r>
            <w:r w:rsidR="00A251E1">
              <w:rPr>
                <w:rFonts w:ascii="Arial" w:eastAsia="Times New Roman" w:hAnsi="Arial" w:cs="Arial"/>
                <w:color w:val="000000"/>
                <w:sz w:val="24"/>
                <w:szCs w:val="24"/>
                <w:lang w:eastAsia="ru-RU"/>
              </w:rPr>
              <w:t xml:space="preserve"> </w:t>
            </w:r>
            <w:r w:rsidRPr="00833372">
              <w:rPr>
                <w:rFonts w:ascii="Arial" w:eastAsia="Times New Roman" w:hAnsi="Arial" w:cs="Arial"/>
                <w:color w:val="000000"/>
                <w:sz w:val="24"/>
                <w:szCs w:val="24"/>
                <w:lang w:eastAsia="ru-RU"/>
              </w:rPr>
              <w:t>улица Первомайская, д. 12</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594</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w:t>
            </w:r>
            <w:r w:rsidR="00A251E1">
              <w:rPr>
                <w:rFonts w:ascii="Arial" w:eastAsia="Times New Roman" w:hAnsi="Arial" w:cs="Arial"/>
                <w:color w:val="000000"/>
                <w:sz w:val="24"/>
                <w:szCs w:val="24"/>
                <w:lang w:eastAsia="ru-RU"/>
              </w:rPr>
              <w:t xml:space="preserve"> </w:t>
            </w:r>
            <w:r w:rsidRPr="00833372">
              <w:rPr>
                <w:rFonts w:ascii="Arial" w:eastAsia="Times New Roman" w:hAnsi="Arial" w:cs="Arial"/>
                <w:color w:val="000000"/>
                <w:sz w:val="24"/>
                <w:szCs w:val="24"/>
                <w:lang w:eastAsia="ru-RU"/>
              </w:rPr>
              <w:t>улица Первомайская, д. 15</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595</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w:t>
            </w:r>
            <w:r w:rsidR="00A251E1">
              <w:rPr>
                <w:rFonts w:ascii="Arial" w:eastAsia="Times New Roman" w:hAnsi="Arial" w:cs="Arial"/>
                <w:color w:val="000000"/>
                <w:sz w:val="24"/>
                <w:szCs w:val="24"/>
                <w:lang w:eastAsia="ru-RU"/>
              </w:rPr>
              <w:t xml:space="preserve"> </w:t>
            </w:r>
            <w:r w:rsidRPr="00833372">
              <w:rPr>
                <w:rFonts w:ascii="Arial" w:eastAsia="Times New Roman" w:hAnsi="Arial" w:cs="Arial"/>
                <w:color w:val="000000"/>
                <w:sz w:val="24"/>
                <w:szCs w:val="24"/>
                <w:lang w:eastAsia="ru-RU"/>
              </w:rPr>
              <w:t>улица Первомайская, д. 40</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596</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w:t>
            </w:r>
            <w:r w:rsidR="00A251E1">
              <w:rPr>
                <w:rFonts w:ascii="Arial" w:eastAsia="Times New Roman" w:hAnsi="Arial" w:cs="Arial"/>
                <w:color w:val="000000"/>
                <w:sz w:val="24"/>
                <w:szCs w:val="24"/>
                <w:lang w:eastAsia="ru-RU"/>
              </w:rPr>
              <w:t xml:space="preserve"> </w:t>
            </w:r>
            <w:r w:rsidRPr="00833372">
              <w:rPr>
                <w:rFonts w:ascii="Arial" w:eastAsia="Times New Roman" w:hAnsi="Arial" w:cs="Arial"/>
                <w:color w:val="000000"/>
                <w:sz w:val="24"/>
                <w:szCs w:val="24"/>
                <w:lang w:eastAsia="ru-RU"/>
              </w:rPr>
              <w:t>улица Победы, дом 1</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597</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w:t>
            </w:r>
            <w:r w:rsidR="00A251E1">
              <w:rPr>
                <w:rFonts w:ascii="Arial" w:eastAsia="Times New Roman" w:hAnsi="Arial" w:cs="Arial"/>
                <w:color w:val="000000"/>
                <w:sz w:val="24"/>
                <w:szCs w:val="24"/>
                <w:lang w:eastAsia="ru-RU"/>
              </w:rPr>
              <w:t xml:space="preserve"> </w:t>
            </w:r>
            <w:r w:rsidRPr="00833372">
              <w:rPr>
                <w:rFonts w:ascii="Arial" w:eastAsia="Times New Roman" w:hAnsi="Arial" w:cs="Arial"/>
                <w:color w:val="000000"/>
                <w:sz w:val="24"/>
                <w:szCs w:val="24"/>
                <w:lang w:eastAsia="ru-RU"/>
              </w:rPr>
              <w:t>улица Победы, дом 3</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598</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w:t>
            </w:r>
            <w:r w:rsidR="00A251E1">
              <w:rPr>
                <w:rFonts w:ascii="Arial" w:eastAsia="Times New Roman" w:hAnsi="Arial" w:cs="Arial"/>
                <w:color w:val="000000"/>
                <w:sz w:val="24"/>
                <w:szCs w:val="24"/>
                <w:lang w:eastAsia="ru-RU"/>
              </w:rPr>
              <w:t xml:space="preserve"> </w:t>
            </w:r>
            <w:r w:rsidRPr="00833372">
              <w:rPr>
                <w:rFonts w:ascii="Arial" w:eastAsia="Times New Roman" w:hAnsi="Arial" w:cs="Arial"/>
                <w:color w:val="000000"/>
                <w:sz w:val="24"/>
                <w:szCs w:val="24"/>
                <w:lang w:eastAsia="ru-RU"/>
              </w:rPr>
              <w:t>улица Строительная, дом 1Д</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599</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w:t>
            </w:r>
            <w:r w:rsidR="00A251E1">
              <w:rPr>
                <w:rFonts w:ascii="Arial" w:eastAsia="Times New Roman" w:hAnsi="Arial" w:cs="Arial"/>
                <w:color w:val="000000"/>
                <w:sz w:val="24"/>
                <w:szCs w:val="24"/>
                <w:lang w:eastAsia="ru-RU"/>
              </w:rPr>
              <w:t xml:space="preserve"> </w:t>
            </w:r>
            <w:r w:rsidRPr="00833372">
              <w:rPr>
                <w:rFonts w:ascii="Arial" w:eastAsia="Times New Roman" w:hAnsi="Arial" w:cs="Arial"/>
                <w:color w:val="000000"/>
                <w:sz w:val="24"/>
                <w:szCs w:val="24"/>
                <w:lang w:eastAsia="ru-RU"/>
              </w:rPr>
              <w:t>улица Строительная, дом 1Ж</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600</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w:t>
            </w:r>
            <w:r w:rsidR="00A251E1">
              <w:rPr>
                <w:rFonts w:ascii="Arial" w:eastAsia="Times New Roman" w:hAnsi="Arial" w:cs="Arial"/>
                <w:color w:val="000000"/>
                <w:sz w:val="24"/>
                <w:szCs w:val="24"/>
                <w:lang w:eastAsia="ru-RU"/>
              </w:rPr>
              <w:t xml:space="preserve"> </w:t>
            </w:r>
            <w:r w:rsidRPr="00833372">
              <w:rPr>
                <w:rFonts w:ascii="Arial" w:eastAsia="Times New Roman" w:hAnsi="Arial" w:cs="Arial"/>
                <w:color w:val="000000"/>
                <w:sz w:val="24"/>
                <w:szCs w:val="24"/>
                <w:lang w:eastAsia="ru-RU"/>
              </w:rPr>
              <w:t>улица Строительная, дом 2В</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601</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w:t>
            </w:r>
            <w:r w:rsidR="00A251E1">
              <w:rPr>
                <w:rFonts w:ascii="Arial" w:eastAsia="Times New Roman" w:hAnsi="Arial" w:cs="Arial"/>
                <w:color w:val="000000"/>
                <w:sz w:val="24"/>
                <w:szCs w:val="24"/>
                <w:lang w:eastAsia="ru-RU"/>
              </w:rPr>
              <w:t xml:space="preserve"> </w:t>
            </w:r>
            <w:r w:rsidRPr="00833372">
              <w:rPr>
                <w:rFonts w:ascii="Arial" w:eastAsia="Times New Roman" w:hAnsi="Arial" w:cs="Arial"/>
                <w:color w:val="000000"/>
                <w:sz w:val="24"/>
                <w:szCs w:val="24"/>
                <w:lang w:eastAsia="ru-RU"/>
              </w:rPr>
              <w:lastRenderedPageBreak/>
              <w:t>улица Строительная, дом 2Г</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602</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w:t>
            </w:r>
            <w:r w:rsidR="00A251E1">
              <w:rPr>
                <w:rFonts w:ascii="Arial" w:eastAsia="Times New Roman" w:hAnsi="Arial" w:cs="Arial"/>
                <w:color w:val="000000"/>
                <w:sz w:val="24"/>
                <w:szCs w:val="24"/>
                <w:lang w:eastAsia="ru-RU"/>
              </w:rPr>
              <w:t xml:space="preserve"> </w:t>
            </w:r>
            <w:r w:rsidRPr="00833372">
              <w:rPr>
                <w:rFonts w:ascii="Arial" w:eastAsia="Times New Roman" w:hAnsi="Arial" w:cs="Arial"/>
                <w:color w:val="000000"/>
                <w:sz w:val="24"/>
                <w:szCs w:val="24"/>
                <w:lang w:eastAsia="ru-RU"/>
              </w:rPr>
              <w:t>улица Строительная, дом 7</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603</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w:t>
            </w:r>
            <w:r w:rsidR="00A251E1">
              <w:rPr>
                <w:rFonts w:ascii="Arial" w:eastAsia="Times New Roman" w:hAnsi="Arial" w:cs="Arial"/>
                <w:color w:val="000000"/>
                <w:sz w:val="24"/>
                <w:szCs w:val="24"/>
                <w:lang w:eastAsia="ru-RU"/>
              </w:rPr>
              <w:t xml:space="preserve"> </w:t>
            </w:r>
            <w:r w:rsidRPr="00833372">
              <w:rPr>
                <w:rFonts w:ascii="Arial" w:eastAsia="Times New Roman" w:hAnsi="Arial" w:cs="Arial"/>
                <w:color w:val="000000"/>
                <w:sz w:val="24"/>
                <w:szCs w:val="24"/>
                <w:lang w:eastAsia="ru-RU"/>
              </w:rPr>
              <w:t>улица Строительная, дом 8А</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604</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w:t>
            </w:r>
            <w:r w:rsidR="00A251E1">
              <w:rPr>
                <w:rFonts w:ascii="Arial" w:eastAsia="Times New Roman" w:hAnsi="Arial" w:cs="Arial"/>
                <w:color w:val="000000"/>
                <w:sz w:val="24"/>
                <w:szCs w:val="24"/>
                <w:lang w:eastAsia="ru-RU"/>
              </w:rPr>
              <w:t xml:space="preserve"> </w:t>
            </w:r>
            <w:r w:rsidRPr="00833372">
              <w:rPr>
                <w:rFonts w:ascii="Arial" w:eastAsia="Times New Roman" w:hAnsi="Arial" w:cs="Arial"/>
                <w:color w:val="000000"/>
                <w:sz w:val="24"/>
                <w:szCs w:val="24"/>
                <w:lang w:eastAsia="ru-RU"/>
              </w:rPr>
              <w:t>улица Шахтерская, дом 9Б</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605</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w:t>
            </w:r>
            <w:r w:rsidR="00A251E1">
              <w:rPr>
                <w:rFonts w:ascii="Arial" w:eastAsia="Times New Roman" w:hAnsi="Arial" w:cs="Arial"/>
                <w:color w:val="000000"/>
                <w:sz w:val="24"/>
                <w:szCs w:val="24"/>
                <w:lang w:eastAsia="ru-RU"/>
              </w:rPr>
              <w:t xml:space="preserve"> </w:t>
            </w:r>
            <w:r w:rsidRPr="00833372">
              <w:rPr>
                <w:rFonts w:ascii="Arial" w:eastAsia="Times New Roman" w:hAnsi="Arial" w:cs="Arial"/>
                <w:color w:val="000000"/>
                <w:sz w:val="24"/>
                <w:szCs w:val="24"/>
                <w:lang w:eastAsia="ru-RU"/>
              </w:rPr>
              <w:t>улица Шахтерская, дом 9В</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606</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w:t>
            </w:r>
            <w:r w:rsidR="00A251E1">
              <w:rPr>
                <w:rFonts w:ascii="Arial" w:eastAsia="Times New Roman" w:hAnsi="Arial" w:cs="Arial"/>
                <w:color w:val="000000"/>
                <w:sz w:val="24"/>
                <w:szCs w:val="24"/>
                <w:lang w:eastAsia="ru-RU"/>
              </w:rPr>
              <w:t xml:space="preserve"> </w:t>
            </w:r>
            <w:r w:rsidRPr="00833372">
              <w:rPr>
                <w:rFonts w:ascii="Arial" w:eastAsia="Times New Roman" w:hAnsi="Arial" w:cs="Arial"/>
                <w:color w:val="000000"/>
                <w:sz w:val="24"/>
                <w:szCs w:val="24"/>
                <w:lang w:eastAsia="ru-RU"/>
              </w:rPr>
              <w:t>улица Школьная, дом 5</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607</w:t>
            </w:r>
          </w:p>
        </w:tc>
        <w:tc>
          <w:tcPr>
            <w:tcW w:w="959" w:type="pct"/>
            <w:tcBorders>
              <w:top w:val="nil"/>
              <w:left w:val="nil"/>
              <w:bottom w:val="single" w:sz="4"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w:t>
            </w:r>
            <w:r w:rsidR="00A251E1">
              <w:rPr>
                <w:rFonts w:ascii="Arial" w:eastAsia="Times New Roman" w:hAnsi="Arial" w:cs="Arial"/>
                <w:color w:val="000000"/>
                <w:sz w:val="24"/>
                <w:szCs w:val="24"/>
                <w:lang w:eastAsia="ru-RU"/>
              </w:rPr>
              <w:t xml:space="preserve"> </w:t>
            </w:r>
            <w:r w:rsidRPr="00833372">
              <w:rPr>
                <w:rFonts w:ascii="Arial" w:eastAsia="Times New Roman" w:hAnsi="Arial" w:cs="Arial"/>
                <w:color w:val="000000"/>
                <w:sz w:val="24"/>
                <w:szCs w:val="24"/>
                <w:lang w:eastAsia="ru-RU"/>
              </w:rPr>
              <w:t>улица Школьная, дом 12</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2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608</w:t>
            </w:r>
          </w:p>
        </w:tc>
        <w:tc>
          <w:tcPr>
            <w:tcW w:w="959" w:type="pct"/>
            <w:tcBorders>
              <w:top w:val="nil"/>
              <w:left w:val="nil"/>
              <w:bottom w:val="single" w:sz="8" w:space="0" w:color="auto"/>
              <w:right w:val="nil"/>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Красноярский край, город Норильск,</w:t>
            </w:r>
            <w:r w:rsidR="00A251E1">
              <w:rPr>
                <w:rFonts w:ascii="Arial" w:eastAsia="Times New Roman" w:hAnsi="Arial" w:cs="Arial"/>
                <w:color w:val="000000"/>
                <w:sz w:val="24"/>
                <w:szCs w:val="24"/>
                <w:lang w:eastAsia="ru-RU"/>
              </w:rPr>
              <w:t xml:space="preserve"> </w:t>
            </w:r>
            <w:r w:rsidRPr="00833372">
              <w:rPr>
                <w:rFonts w:ascii="Arial" w:eastAsia="Times New Roman" w:hAnsi="Arial" w:cs="Arial"/>
                <w:color w:val="000000"/>
                <w:sz w:val="24"/>
                <w:szCs w:val="24"/>
                <w:lang w:eastAsia="ru-RU"/>
              </w:rPr>
              <w:t>улица Школьная, дом 19</w:t>
            </w:r>
          </w:p>
        </w:tc>
        <w:tc>
          <w:tcPr>
            <w:tcW w:w="3043" w:type="pct"/>
            <w:gridSpan w:val="5"/>
            <w:tcBorders>
              <w:top w:val="single" w:sz="4" w:space="0" w:color="auto"/>
              <w:left w:val="single" w:sz="4" w:space="0" w:color="auto"/>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"Северный Управдом"</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609</w:t>
            </w:r>
          </w:p>
        </w:tc>
        <w:tc>
          <w:tcPr>
            <w:tcW w:w="959" w:type="pct"/>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Бауманская, д. 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610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Бауманская, д. 19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611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Бауманская, д. 26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612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Бауманская, д. 27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613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Бауманская, д. 28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614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Бауманская, д. 29а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615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Бауманская, д. 30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616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Бауманская, д. 32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617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Бауманская, д. 35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618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Горняков, д. 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619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Горняков, д. 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620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Горняков, д. 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621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Горняков, д. 11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622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Горняков, д. 15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623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Горняков, д. 17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624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Диксона, д. 4 </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625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Диксона, д. 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626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Диксона, д. 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627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Дудинская, д. 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628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Дудинская, д. 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629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Дудинская, д. 11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630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Дудинская, д. 17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631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Дудинская, д. 19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632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Дудинская, д. 21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633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634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xml:space="preserve">, д. 6 </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635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10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636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12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637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20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638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42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639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44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46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48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50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643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54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58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w:t>
            </w:r>
            <w:proofErr w:type="spellStart"/>
            <w:r w:rsidRPr="00833372">
              <w:rPr>
                <w:rFonts w:ascii="Arial" w:eastAsia="Times New Roman" w:hAnsi="Arial" w:cs="Arial"/>
                <w:sz w:val="24"/>
                <w:szCs w:val="24"/>
                <w:lang w:eastAsia="ru-RU"/>
              </w:rPr>
              <w:t>Игарская</w:t>
            </w:r>
            <w:proofErr w:type="spellEnd"/>
            <w:r w:rsidRPr="00833372">
              <w:rPr>
                <w:rFonts w:ascii="Arial" w:eastAsia="Times New Roman" w:hAnsi="Arial" w:cs="Arial"/>
                <w:sz w:val="24"/>
                <w:szCs w:val="24"/>
                <w:lang w:eastAsia="ru-RU"/>
              </w:rPr>
              <w:t>, д. 60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11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649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12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650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13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651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15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652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16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653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19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654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23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655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27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656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35а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657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37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658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43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659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47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660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Космонавтов, д. 49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661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Кравца, д. 2 </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662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w:t>
            </w:r>
            <w:proofErr w:type="spellStart"/>
            <w:r w:rsidRPr="00833372">
              <w:rPr>
                <w:rFonts w:ascii="Arial" w:eastAsia="Times New Roman" w:hAnsi="Arial" w:cs="Arial"/>
                <w:sz w:val="24"/>
                <w:szCs w:val="24"/>
                <w:lang w:eastAsia="ru-RU"/>
              </w:rPr>
              <w:t>ул.Кравца</w:t>
            </w:r>
            <w:proofErr w:type="spellEnd"/>
            <w:r w:rsidRPr="00833372">
              <w:rPr>
                <w:rFonts w:ascii="Arial" w:eastAsia="Times New Roman" w:hAnsi="Arial" w:cs="Arial"/>
                <w:sz w:val="24"/>
                <w:szCs w:val="24"/>
                <w:lang w:eastAsia="ru-RU"/>
              </w:rPr>
              <w:t>, д. 22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663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Маслова, д. 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664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Маслова, д. 3а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665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Маслова, д. 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666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Маслова, д. 10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667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Маслова, д. 12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668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Маслова, д. 16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669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ул. Пионерская, д, 2 </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670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Полярная, д. 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671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Полярная, д. 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25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672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Полярная, д. 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673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Полярная, д. 11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674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Строителей, д, 11а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675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Строителей, д. 11б</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676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Строителей, д. 21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677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Строителей, д. 27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678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Строителей, д. 29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679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Строителей, д. 31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680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Строителей, д. 33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681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Строителей, д. 35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682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Строителей, д. 37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683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w:t>
            </w:r>
            <w:proofErr w:type="spellStart"/>
            <w:r w:rsidRPr="00833372">
              <w:rPr>
                <w:rFonts w:ascii="Arial" w:eastAsia="Times New Roman" w:hAnsi="Arial" w:cs="Arial"/>
                <w:sz w:val="24"/>
                <w:szCs w:val="24"/>
                <w:lang w:eastAsia="ru-RU"/>
              </w:rPr>
              <w:t>ул.Таймырская</w:t>
            </w:r>
            <w:proofErr w:type="spellEnd"/>
            <w:r w:rsidRPr="00833372">
              <w:rPr>
                <w:rFonts w:ascii="Arial" w:eastAsia="Times New Roman" w:hAnsi="Arial" w:cs="Arial"/>
                <w:sz w:val="24"/>
                <w:szCs w:val="24"/>
                <w:lang w:eastAsia="ru-RU"/>
              </w:rPr>
              <w:t>, д. 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684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 xml:space="preserve">г. Норильск, р-н. Талнах, </w:t>
            </w:r>
            <w:proofErr w:type="spellStart"/>
            <w:r w:rsidRPr="00833372">
              <w:rPr>
                <w:rFonts w:ascii="Arial" w:eastAsia="Times New Roman" w:hAnsi="Arial" w:cs="Arial"/>
                <w:sz w:val="24"/>
                <w:szCs w:val="24"/>
                <w:lang w:eastAsia="ru-RU"/>
              </w:rPr>
              <w:t>ул.Таймырская</w:t>
            </w:r>
            <w:proofErr w:type="spellEnd"/>
            <w:r w:rsidRPr="00833372">
              <w:rPr>
                <w:rFonts w:ascii="Arial" w:eastAsia="Times New Roman" w:hAnsi="Arial" w:cs="Arial"/>
                <w:sz w:val="24"/>
                <w:szCs w:val="24"/>
                <w:lang w:eastAsia="ru-RU"/>
              </w:rPr>
              <w:t>, д. 14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685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Таймырская, д. 18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686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Таймырская, д. 22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687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Таймырская, д. 26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688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Таймырская, д. 26а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689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Таймырская, д. 28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690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Таймырская, д. 30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691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Федоровского д. 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692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Федоровского д. 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693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Федоровского д. 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694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Федоровского д. 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695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Федоровского д. 14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696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Федоровского, д. 15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697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Федоровского, д. 19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698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Федоровского, д. 21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25"/>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699</w:t>
            </w:r>
          </w:p>
        </w:tc>
        <w:tc>
          <w:tcPr>
            <w:tcW w:w="959" w:type="pct"/>
            <w:tcBorders>
              <w:top w:val="nil"/>
              <w:left w:val="nil"/>
              <w:bottom w:val="single" w:sz="8"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sz w:val="24"/>
                <w:szCs w:val="24"/>
                <w:lang w:eastAsia="ru-RU"/>
              </w:rPr>
            </w:pPr>
            <w:r w:rsidRPr="00833372">
              <w:rPr>
                <w:rFonts w:ascii="Arial" w:eastAsia="Times New Roman" w:hAnsi="Arial" w:cs="Arial"/>
                <w:sz w:val="24"/>
                <w:szCs w:val="24"/>
                <w:lang w:eastAsia="ru-RU"/>
              </w:rPr>
              <w:t>г. Норильск, р-н. Талнах, ул. Федоровского, д. 25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Северныйбыт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700</w:t>
            </w:r>
          </w:p>
        </w:tc>
        <w:tc>
          <w:tcPr>
            <w:tcW w:w="959" w:type="pct"/>
            <w:tcBorders>
              <w:top w:val="single" w:sz="4" w:space="0" w:color="auto"/>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Горняков, 14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701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702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703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6А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704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705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706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707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10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708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11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709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12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15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28</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28А</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ул.Енисейская</w:t>
            </w:r>
            <w:proofErr w:type="spellEnd"/>
            <w:r w:rsidRPr="00833372">
              <w:rPr>
                <w:rFonts w:ascii="Arial" w:eastAsia="Times New Roman" w:hAnsi="Arial" w:cs="Arial"/>
                <w:color w:val="000000"/>
                <w:sz w:val="24"/>
                <w:szCs w:val="24"/>
                <w:lang w:eastAsia="ru-RU"/>
              </w:rPr>
              <w:t>, 30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ул.Новая</w:t>
            </w:r>
            <w:proofErr w:type="spellEnd"/>
            <w:r w:rsidRPr="00833372">
              <w:rPr>
                <w:rFonts w:ascii="Arial" w:eastAsia="Times New Roman" w:hAnsi="Arial" w:cs="Arial"/>
                <w:color w:val="000000"/>
                <w:sz w:val="24"/>
                <w:szCs w:val="24"/>
                <w:lang w:eastAsia="ru-RU"/>
              </w:rPr>
              <w:t>, 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ул.Новая</w:t>
            </w:r>
            <w:proofErr w:type="spellEnd"/>
            <w:r w:rsidRPr="00833372">
              <w:rPr>
                <w:rFonts w:ascii="Arial" w:eastAsia="Times New Roman" w:hAnsi="Arial" w:cs="Arial"/>
                <w:color w:val="000000"/>
                <w:sz w:val="24"/>
                <w:szCs w:val="24"/>
                <w:lang w:eastAsia="ru-RU"/>
              </w:rPr>
              <w:t>, 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ул.Новая</w:t>
            </w:r>
            <w:proofErr w:type="spellEnd"/>
            <w:r w:rsidRPr="00833372">
              <w:rPr>
                <w:rFonts w:ascii="Arial" w:eastAsia="Times New Roman" w:hAnsi="Arial" w:cs="Arial"/>
                <w:color w:val="000000"/>
                <w:sz w:val="24"/>
                <w:szCs w:val="24"/>
                <w:lang w:eastAsia="ru-RU"/>
              </w:rPr>
              <w:t>, 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ул.Новая</w:t>
            </w:r>
            <w:proofErr w:type="spellEnd"/>
            <w:r w:rsidRPr="00833372">
              <w:rPr>
                <w:rFonts w:ascii="Arial" w:eastAsia="Times New Roman" w:hAnsi="Arial" w:cs="Arial"/>
                <w:color w:val="000000"/>
                <w:sz w:val="24"/>
                <w:szCs w:val="24"/>
                <w:lang w:eastAsia="ru-RU"/>
              </w:rPr>
              <w:t>, 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ул.Новая</w:t>
            </w:r>
            <w:proofErr w:type="spellEnd"/>
            <w:r w:rsidRPr="00833372">
              <w:rPr>
                <w:rFonts w:ascii="Arial" w:eastAsia="Times New Roman" w:hAnsi="Arial" w:cs="Arial"/>
                <w:color w:val="000000"/>
                <w:sz w:val="24"/>
                <w:szCs w:val="24"/>
                <w:lang w:eastAsia="ru-RU"/>
              </w:rPr>
              <w:t>, 10</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719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ул.Новая</w:t>
            </w:r>
            <w:proofErr w:type="spellEnd"/>
            <w:r w:rsidRPr="00833372">
              <w:rPr>
                <w:rFonts w:ascii="Arial" w:eastAsia="Times New Roman" w:hAnsi="Arial" w:cs="Arial"/>
                <w:color w:val="000000"/>
                <w:sz w:val="24"/>
                <w:szCs w:val="24"/>
                <w:lang w:eastAsia="ru-RU"/>
              </w:rPr>
              <w:t>, 11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720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ул.Новая</w:t>
            </w:r>
            <w:proofErr w:type="spellEnd"/>
            <w:r w:rsidRPr="00833372">
              <w:rPr>
                <w:rFonts w:ascii="Arial" w:eastAsia="Times New Roman" w:hAnsi="Arial" w:cs="Arial"/>
                <w:color w:val="000000"/>
                <w:sz w:val="24"/>
                <w:szCs w:val="24"/>
                <w:lang w:eastAsia="ru-RU"/>
              </w:rPr>
              <w:t>, 12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721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ул.Новая</w:t>
            </w:r>
            <w:proofErr w:type="spellEnd"/>
            <w:r w:rsidRPr="00833372">
              <w:rPr>
                <w:rFonts w:ascii="Arial" w:eastAsia="Times New Roman" w:hAnsi="Arial" w:cs="Arial"/>
                <w:color w:val="000000"/>
                <w:sz w:val="24"/>
                <w:szCs w:val="24"/>
                <w:lang w:eastAsia="ru-RU"/>
              </w:rPr>
              <w:t>, 13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722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ул.Новая</w:t>
            </w:r>
            <w:proofErr w:type="spellEnd"/>
            <w:r w:rsidRPr="00833372">
              <w:rPr>
                <w:rFonts w:ascii="Arial" w:eastAsia="Times New Roman" w:hAnsi="Arial" w:cs="Arial"/>
                <w:color w:val="000000"/>
                <w:sz w:val="24"/>
                <w:szCs w:val="24"/>
                <w:lang w:eastAsia="ru-RU"/>
              </w:rPr>
              <w:t>, 15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723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ул.Новая</w:t>
            </w:r>
            <w:proofErr w:type="spellEnd"/>
            <w:r w:rsidRPr="00833372">
              <w:rPr>
                <w:rFonts w:ascii="Arial" w:eastAsia="Times New Roman" w:hAnsi="Arial" w:cs="Arial"/>
                <w:color w:val="000000"/>
                <w:sz w:val="24"/>
                <w:szCs w:val="24"/>
                <w:lang w:eastAsia="ru-RU"/>
              </w:rPr>
              <w:t>, 17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724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ул.Первопроходцев</w:t>
            </w:r>
            <w:proofErr w:type="spellEnd"/>
            <w:r w:rsidRPr="00833372">
              <w:rPr>
                <w:rFonts w:ascii="Arial" w:eastAsia="Times New Roman" w:hAnsi="Arial" w:cs="Arial"/>
                <w:color w:val="000000"/>
                <w:sz w:val="24"/>
                <w:szCs w:val="24"/>
                <w:lang w:eastAsia="ru-RU"/>
              </w:rPr>
              <w:t>, 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725</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ул.Первопроходцев</w:t>
            </w:r>
            <w:proofErr w:type="spellEnd"/>
            <w:r w:rsidRPr="00833372">
              <w:rPr>
                <w:rFonts w:ascii="Arial" w:eastAsia="Times New Roman" w:hAnsi="Arial" w:cs="Arial"/>
                <w:color w:val="000000"/>
                <w:sz w:val="24"/>
                <w:szCs w:val="24"/>
                <w:lang w:eastAsia="ru-RU"/>
              </w:rPr>
              <w:t>, 4</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726</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ул.Первопроходцев</w:t>
            </w:r>
            <w:proofErr w:type="spellEnd"/>
            <w:r w:rsidRPr="00833372">
              <w:rPr>
                <w:rFonts w:ascii="Arial" w:eastAsia="Times New Roman" w:hAnsi="Arial" w:cs="Arial"/>
                <w:color w:val="000000"/>
                <w:sz w:val="24"/>
                <w:szCs w:val="24"/>
                <w:lang w:eastAsia="ru-RU"/>
              </w:rPr>
              <w:t>, 6</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727</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ул.Первопроходцев</w:t>
            </w:r>
            <w:proofErr w:type="spellEnd"/>
            <w:r w:rsidRPr="00833372">
              <w:rPr>
                <w:rFonts w:ascii="Arial" w:eastAsia="Times New Roman" w:hAnsi="Arial" w:cs="Arial"/>
                <w:color w:val="000000"/>
                <w:sz w:val="24"/>
                <w:szCs w:val="24"/>
                <w:lang w:eastAsia="ru-RU"/>
              </w:rPr>
              <w:t>, 7</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728</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ул.Пождепо</w:t>
            </w:r>
            <w:proofErr w:type="spellEnd"/>
            <w:r w:rsidRPr="00833372">
              <w:rPr>
                <w:rFonts w:ascii="Arial" w:eastAsia="Times New Roman" w:hAnsi="Arial" w:cs="Arial"/>
                <w:color w:val="000000"/>
                <w:sz w:val="24"/>
                <w:szCs w:val="24"/>
                <w:lang w:eastAsia="ru-RU"/>
              </w:rPr>
              <w:t>, 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729</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ул.Рудная</w:t>
            </w:r>
            <w:proofErr w:type="spellEnd"/>
            <w:r w:rsidRPr="00833372">
              <w:rPr>
                <w:rFonts w:ascii="Arial" w:eastAsia="Times New Roman" w:hAnsi="Arial" w:cs="Arial"/>
                <w:color w:val="000000"/>
                <w:sz w:val="24"/>
                <w:szCs w:val="24"/>
                <w:lang w:eastAsia="ru-RU"/>
              </w:rPr>
              <w:t>, 13</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730</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ул.Рудная</w:t>
            </w:r>
            <w:proofErr w:type="spellEnd"/>
            <w:r w:rsidRPr="00833372">
              <w:rPr>
                <w:rFonts w:ascii="Arial" w:eastAsia="Times New Roman" w:hAnsi="Arial" w:cs="Arial"/>
                <w:color w:val="000000"/>
                <w:sz w:val="24"/>
                <w:szCs w:val="24"/>
                <w:lang w:eastAsia="ru-RU"/>
              </w:rPr>
              <w:t>, 29</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731</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ул.Рудная</w:t>
            </w:r>
            <w:proofErr w:type="spellEnd"/>
            <w:r w:rsidRPr="00833372">
              <w:rPr>
                <w:rFonts w:ascii="Arial" w:eastAsia="Times New Roman" w:hAnsi="Arial" w:cs="Arial"/>
                <w:color w:val="000000"/>
                <w:sz w:val="24"/>
                <w:szCs w:val="24"/>
                <w:lang w:eastAsia="ru-RU"/>
              </w:rPr>
              <w:t>, 45</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lastRenderedPageBreak/>
              <w:t>732</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 xml:space="preserve">край Красноярский, г. Норильск, </w:t>
            </w:r>
            <w:proofErr w:type="spellStart"/>
            <w:r w:rsidRPr="00833372">
              <w:rPr>
                <w:rFonts w:ascii="Arial" w:eastAsia="Times New Roman" w:hAnsi="Arial" w:cs="Arial"/>
                <w:color w:val="000000"/>
                <w:sz w:val="24"/>
                <w:szCs w:val="24"/>
                <w:lang w:eastAsia="ru-RU"/>
              </w:rPr>
              <w:t>ул.Федоровского</w:t>
            </w:r>
            <w:proofErr w:type="spellEnd"/>
            <w:r w:rsidRPr="00833372">
              <w:rPr>
                <w:rFonts w:ascii="Arial" w:eastAsia="Times New Roman" w:hAnsi="Arial" w:cs="Arial"/>
                <w:color w:val="000000"/>
                <w:sz w:val="24"/>
                <w:szCs w:val="24"/>
                <w:lang w:eastAsia="ru-RU"/>
              </w:rPr>
              <w:t>, 2</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733</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Энтузиастов, 1</w:t>
            </w:r>
          </w:p>
        </w:tc>
        <w:tc>
          <w:tcPr>
            <w:tcW w:w="3043" w:type="pct"/>
            <w:gridSpan w:val="5"/>
            <w:tcBorders>
              <w:top w:val="single" w:sz="4" w:space="0" w:color="auto"/>
              <w:left w:val="nil"/>
              <w:bottom w:val="nil"/>
              <w:right w:val="single" w:sz="4" w:space="0" w:color="000000"/>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r w:rsidR="00833372" w:rsidRPr="00833372" w:rsidTr="00093770">
        <w:trPr>
          <w:trHeight w:val="51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734</w:t>
            </w:r>
          </w:p>
        </w:tc>
        <w:tc>
          <w:tcPr>
            <w:tcW w:w="959" w:type="pct"/>
            <w:tcBorders>
              <w:top w:val="nil"/>
              <w:left w:val="nil"/>
              <w:bottom w:val="single" w:sz="4" w:space="0" w:color="auto"/>
              <w:right w:val="single" w:sz="4" w:space="0" w:color="auto"/>
            </w:tcBorders>
            <w:shd w:val="clear" w:color="auto" w:fill="auto"/>
            <w:vAlign w:val="center"/>
            <w:hideMark/>
          </w:tcPr>
          <w:p w:rsidR="00833372" w:rsidRPr="00833372" w:rsidRDefault="00833372" w:rsidP="00833372">
            <w:pPr>
              <w:spacing w:after="0" w:line="240" w:lineRule="auto"/>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край Красноярский, г. Норильск, ул. Энтузиастов, 1а</w:t>
            </w:r>
          </w:p>
        </w:tc>
        <w:tc>
          <w:tcPr>
            <w:tcW w:w="3043" w:type="pct"/>
            <w:gridSpan w:val="5"/>
            <w:tcBorders>
              <w:top w:val="single" w:sz="4" w:space="0" w:color="auto"/>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Предложений от заинтересованных лиц не поступало</w:t>
            </w:r>
          </w:p>
        </w:tc>
        <w:tc>
          <w:tcPr>
            <w:tcW w:w="782" w:type="pct"/>
            <w:tcBorders>
              <w:top w:val="nil"/>
              <w:left w:val="nil"/>
              <w:bottom w:val="single" w:sz="4" w:space="0" w:color="auto"/>
              <w:right w:val="single" w:sz="4" w:space="0" w:color="auto"/>
            </w:tcBorders>
            <w:shd w:val="clear" w:color="auto" w:fill="auto"/>
            <w:noWrap/>
            <w:vAlign w:val="center"/>
            <w:hideMark/>
          </w:tcPr>
          <w:p w:rsidR="00833372" w:rsidRPr="00833372" w:rsidRDefault="00833372" w:rsidP="00833372">
            <w:pPr>
              <w:spacing w:after="0" w:line="240" w:lineRule="auto"/>
              <w:jc w:val="center"/>
              <w:rPr>
                <w:rFonts w:ascii="Arial" w:eastAsia="Times New Roman" w:hAnsi="Arial" w:cs="Arial"/>
                <w:color w:val="000000"/>
                <w:sz w:val="24"/>
                <w:szCs w:val="24"/>
                <w:lang w:eastAsia="ru-RU"/>
              </w:rPr>
            </w:pPr>
            <w:r w:rsidRPr="00833372">
              <w:rPr>
                <w:rFonts w:ascii="Arial" w:eastAsia="Times New Roman" w:hAnsi="Arial" w:cs="Arial"/>
                <w:color w:val="000000"/>
                <w:sz w:val="24"/>
                <w:szCs w:val="24"/>
                <w:lang w:eastAsia="ru-RU"/>
              </w:rPr>
              <w:t>ООО "</w:t>
            </w:r>
            <w:proofErr w:type="spellStart"/>
            <w:r w:rsidRPr="00833372">
              <w:rPr>
                <w:rFonts w:ascii="Arial" w:eastAsia="Times New Roman" w:hAnsi="Arial" w:cs="Arial"/>
                <w:color w:val="000000"/>
                <w:sz w:val="24"/>
                <w:szCs w:val="24"/>
                <w:lang w:eastAsia="ru-RU"/>
              </w:rPr>
              <w:t>Талнахбыт</w:t>
            </w:r>
            <w:proofErr w:type="spellEnd"/>
            <w:r w:rsidRPr="00833372">
              <w:rPr>
                <w:rFonts w:ascii="Arial" w:eastAsia="Times New Roman" w:hAnsi="Arial" w:cs="Arial"/>
                <w:color w:val="000000"/>
                <w:sz w:val="24"/>
                <w:szCs w:val="24"/>
                <w:lang w:eastAsia="ru-RU"/>
              </w:rPr>
              <w:t>"</w:t>
            </w:r>
          </w:p>
        </w:tc>
      </w:tr>
    </w:tbl>
    <w:p w:rsidR="00833372" w:rsidRPr="00833372" w:rsidRDefault="00833372" w:rsidP="00833372">
      <w:pPr>
        <w:spacing w:after="0" w:line="240" w:lineRule="auto"/>
        <w:rPr>
          <w:rFonts w:ascii="Arial" w:eastAsia="Times New Roman" w:hAnsi="Arial" w:cs="Arial"/>
          <w:sz w:val="24"/>
          <w:szCs w:val="24"/>
          <w:lang w:eastAsia="ru-RU"/>
        </w:rPr>
        <w:sectPr w:rsidR="00833372" w:rsidRPr="00833372" w:rsidSect="00916172">
          <w:pgSz w:w="16838" w:h="11906" w:orient="landscape" w:code="9"/>
          <w:pgMar w:top="1134" w:right="851" w:bottom="1134" w:left="1701" w:header="284" w:footer="720" w:gutter="0"/>
          <w:pgNumType w:start="69"/>
          <w:cols w:space="397"/>
          <w:titlePg/>
          <w:docGrid w:linePitch="299"/>
        </w:sectPr>
      </w:pPr>
    </w:p>
    <w:p w:rsidR="00833372" w:rsidRPr="00833372" w:rsidRDefault="00833372" w:rsidP="00833372">
      <w:pPr>
        <w:autoSpaceDE w:val="0"/>
        <w:autoSpaceDN w:val="0"/>
        <w:adjustRightInd w:val="0"/>
        <w:spacing w:after="0" w:line="240" w:lineRule="auto"/>
        <w:ind w:left="9923"/>
        <w:rPr>
          <w:rFonts w:ascii="Arial" w:eastAsia="Calibri" w:hAnsi="Arial" w:cs="Arial"/>
          <w:sz w:val="24"/>
          <w:szCs w:val="24"/>
        </w:rPr>
      </w:pPr>
      <w:r w:rsidRPr="00833372">
        <w:rPr>
          <w:rFonts w:ascii="Arial" w:eastAsia="Calibri" w:hAnsi="Arial" w:cs="Arial"/>
          <w:sz w:val="24"/>
          <w:szCs w:val="24"/>
        </w:rPr>
        <w:lastRenderedPageBreak/>
        <w:t>Приложение № 9</w:t>
      </w:r>
    </w:p>
    <w:p w:rsidR="00833372" w:rsidRPr="00833372" w:rsidRDefault="00833372" w:rsidP="00833372">
      <w:pPr>
        <w:autoSpaceDE w:val="0"/>
        <w:autoSpaceDN w:val="0"/>
        <w:adjustRightInd w:val="0"/>
        <w:spacing w:after="0" w:line="240" w:lineRule="auto"/>
        <w:ind w:left="9923"/>
        <w:rPr>
          <w:rFonts w:ascii="Arial" w:eastAsia="Calibri" w:hAnsi="Arial" w:cs="Arial"/>
          <w:sz w:val="24"/>
          <w:szCs w:val="24"/>
        </w:rPr>
      </w:pPr>
      <w:r w:rsidRPr="00833372">
        <w:rPr>
          <w:rFonts w:ascii="Arial" w:eastAsia="Calibri" w:hAnsi="Arial" w:cs="Arial"/>
          <w:sz w:val="24"/>
          <w:szCs w:val="24"/>
        </w:rPr>
        <w:t>к муниципальной программе</w:t>
      </w:r>
    </w:p>
    <w:p w:rsidR="00833372" w:rsidRPr="00833372" w:rsidRDefault="00833372" w:rsidP="00833372">
      <w:pPr>
        <w:autoSpaceDE w:val="0"/>
        <w:autoSpaceDN w:val="0"/>
        <w:adjustRightInd w:val="0"/>
        <w:spacing w:after="0" w:line="240" w:lineRule="auto"/>
        <w:ind w:left="9923"/>
        <w:rPr>
          <w:rFonts w:ascii="Arial" w:eastAsia="Calibri" w:hAnsi="Arial" w:cs="Arial"/>
          <w:sz w:val="24"/>
          <w:szCs w:val="24"/>
        </w:rPr>
      </w:pPr>
      <w:r w:rsidRPr="00833372">
        <w:rPr>
          <w:rFonts w:ascii="Arial" w:eastAsia="Calibri" w:hAnsi="Arial" w:cs="Arial"/>
          <w:sz w:val="24"/>
          <w:szCs w:val="24"/>
        </w:rPr>
        <w:t xml:space="preserve">«Формирование современной </w:t>
      </w:r>
    </w:p>
    <w:p w:rsidR="00833372" w:rsidRPr="00833372" w:rsidRDefault="008C7D89" w:rsidP="00833372">
      <w:pPr>
        <w:autoSpaceDE w:val="0"/>
        <w:autoSpaceDN w:val="0"/>
        <w:adjustRightInd w:val="0"/>
        <w:spacing w:after="0" w:line="240" w:lineRule="auto"/>
        <w:ind w:left="9923"/>
        <w:rPr>
          <w:rFonts w:ascii="Arial" w:eastAsia="Calibri" w:hAnsi="Arial" w:cs="Arial"/>
          <w:sz w:val="24"/>
          <w:szCs w:val="24"/>
        </w:rPr>
      </w:pPr>
      <w:r>
        <w:rPr>
          <w:rFonts w:ascii="Arial" w:eastAsia="Calibri" w:hAnsi="Arial" w:cs="Arial"/>
          <w:sz w:val="24"/>
          <w:szCs w:val="24"/>
        </w:rPr>
        <w:t>городской среды» на 2018-2024</w:t>
      </w:r>
      <w:r w:rsidR="00833372" w:rsidRPr="00833372">
        <w:rPr>
          <w:rFonts w:ascii="Arial" w:eastAsia="Calibri" w:hAnsi="Arial" w:cs="Arial"/>
          <w:sz w:val="24"/>
          <w:szCs w:val="24"/>
        </w:rPr>
        <w:t xml:space="preserve"> годы,</w:t>
      </w:r>
    </w:p>
    <w:p w:rsidR="00833372" w:rsidRPr="00833372" w:rsidRDefault="00833372" w:rsidP="00833372">
      <w:pPr>
        <w:autoSpaceDE w:val="0"/>
        <w:autoSpaceDN w:val="0"/>
        <w:adjustRightInd w:val="0"/>
        <w:spacing w:after="0" w:line="240" w:lineRule="auto"/>
        <w:ind w:left="9923"/>
        <w:rPr>
          <w:rFonts w:ascii="Arial" w:eastAsia="Calibri" w:hAnsi="Arial" w:cs="Arial"/>
          <w:sz w:val="24"/>
          <w:szCs w:val="24"/>
        </w:rPr>
      </w:pPr>
      <w:r w:rsidRPr="00833372">
        <w:rPr>
          <w:rFonts w:ascii="Arial" w:eastAsia="Calibri" w:hAnsi="Arial" w:cs="Arial"/>
          <w:sz w:val="24"/>
          <w:szCs w:val="24"/>
        </w:rPr>
        <w:t>утвержденной Постановлением</w:t>
      </w:r>
    </w:p>
    <w:p w:rsidR="00833372" w:rsidRPr="00833372" w:rsidRDefault="00833372" w:rsidP="00833372">
      <w:pPr>
        <w:autoSpaceDE w:val="0"/>
        <w:autoSpaceDN w:val="0"/>
        <w:adjustRightInd w:val="0"/>
        <w:spacing w:after="0" w:line="240" w:lineRule="auto"/>
        <w:ind w:left="9923"/>
        <w:rPr>
          <w:rFonts w:ascii="Arial" w:eastAsia="Calibri" w:hAnsi="Arial" w:cs="Arial"/>
          <w:sz w:val="24"/>
          <w:szCs w:val="24"/>
        </w:rPr>
      </w:pPr>
      <w:r w:rsidRPr="00833372">
        <w:rPr>
          <w:rFonts w:ascii="Arial" w:eastAsia="Calibri" w:hAnsi="Arial" w:cs="Arial"/>
          <w:sz w:val="24"/>
          <w:szCs w:val="24"/>
        </w:rPr>
        <w:t>Администрации города Норильска</w:t>
      </w:r>
    </w:p>
    <w:p w:rsidR="002A203E" w:rsidRPr="002A203E" w:rsidRDefault="00833372" w:rsidP="002A203E">
      <w:pPr>
        <w:autoSpaceDE w:val="0"/>
        <w:autoSpaceDN w:val="0"/>
        <w:adjustRightInd w:val="0"/>
        <w:spacing w:after="0" w:line="240" w:lineRule="auto"/>
        <w:ind w:left="9923"/>
        <w:rPr>
          <w:rFonts w:ascii="Arial" w:eastAsia="Calibri" w:hAnsi="Arial" w:cs="Arial"/>
          <w:sz w:val="24"/>
          <w:szCs w:val="24"/>
        </w:rPr>
      </w:pPr>
      <w:r w:rsidRPr="00833372">
        <w:rPr>
          <w:rFonts w:ascii="Arial" w:eastAsia="Calibri" w:hAnsi="Arial" w:cs="Arial"/>
          <w:sz w:val="24"/>
          <w:szCs w:val="24"/>
        </w:rPr>
        <w:t>от 8 декабря 2017 г. N 577</w:t>
      </w:r>
      <w:r w:rsidR="008C7D89">
        <w:rPr>
          <w:rFonts w:ascii="Arial" w:eastAsia="Calibri" w:hAnsi="Arial" w:cs="Arial"/>
          <w:sz w:val="24"/>
          <w:szCs w:val="24"/>
        </w:rPr>
        <w:t xml:space="preserve"> </w:t>
      </w:r>
      <w:r w:rsidR="002A203E">
        <w:rPr>
          <w:rFonts w:ascii="Arial" w:eastAsia="Calibri" w:hAnsi="Arial" w:cs="Arial"/>
          <w:sz w:val="24"/>
          <w:szCs w:val="24"/>
        </w:rPr>
        <w:t>(</w:t>
      </w:r>
      <w:r w:rsidR="002A203E" w:rsidRPr="002A203E">
        <w:rPr>
          <w:rFonts w:ascii="Arial" w:eastAsia="Calibri" w:hAnsi="Arial" w:cs="Arial"/>
          <w:sz w:val="24"/>
          <w:szCs w:val="24"/>
        </w:rPr>
        <w:t>в ред. постановления Администрации</w:t>
      </w:r>
    </w:p>
    <w:p w:rsidR="00833372" w:rsidRPr="00833372" w:rsidRDefault="002A203E" w:rsidP="002A203E">
      <w:pPr>
        <w:autoSpaceDE w:val="0"/>
        <w:autoSpaceDN w:val="0"/>
        <w:adjustRightInd w:val="0"/>
        <w:spacing w:after="0" w:line="240" w:lineRule="auto"/>
        <w:ind w:left="9923"/>
        <w:rPr>
          <w:rFonts w:ascii="Arial" w:eastAsia="Calibri" w:hAnsi="Arial" w:cs="Arial"/>
          <w:sz w:val="24"/>
          <w:szCs w:val="24"/>
        </w:rPr>
      </w:pPr>
      <w:r w:rsidRPr="002A203E">
        <w:rPr>
          <w:rFonts w:ascii="Arial" w:eastAsia="Calibri" w:hAnsi="Arial" w:cs="Arial"/>
          <w:sz w:val="24"/>
          <w:szCs w:val="24"/>
        </w:rPr>
        <w:t xml:space="preserve">г. </w:t>
      </w:r>
      <w:r>
        <w:rPr>
          <w:rFonts w:ascii="Arial" w:eastAsia="Calibri" w:hAnsi="Arial" w:cs="Arial"/>
          <w:sz w:val="24"/>
          <w:szCs w:val="24"/>
        </w:rPr>
        <w:t xml:space="preserve">Норильска Красноярского края </w:t>
      </w:r>
      <w:r w:rsidRPr="002A203E">
        <w:rPr>
          <w:rFonts w:ascii="Arial" w:eastAsia="Calibri" w:hAnsi="Arial" w:cs="Arial"/>
          <w:sz w:val="24"/>
          <w:szCs w:val="24"/>
        </w:rPr>
        <w:t>от 29.03.2019 №126</w:t>
      </w:r>
      <w:r>
        <w:rPr>
          <w:rFonts w:ascii="Arial" w:eastAsia="Calibri" w:hAnsi="Arial" w:cs="Arial"/>
          <w:sz w:val="24"/>
          <w:szCs w:val="24"/>
        </w:rPr>
        <w:t>)</w:t>
      </w:r>
    </w:p>
    <w:p w:rsidR="00833372" w:rsidRPr="00833372" w:rsidRDefault="00833372" w:rsidP="00833372">
      <w:pPr>
        <w:autoSpaceDE w:val="0"/>
        <w:autoSpaceDN w:val="0"/>
        <w:adjustRightInd w:val="0"/>
        <w:spacing w:after="0" w:line="240" w:lineRule="auto"/>
        <w:jc w:val="center"/>
        <w:rPr>
          <w:rFonts w:ascii="Arial" w:eastAsia="Calibri" w:hAnsi="Arial" w:cs="Arial"/>
          <w:sz w:val="24"/>
          <w:szCs w:val="24"/>
        </w:rPr>
      </w:pPr>
    </w:p>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Перечень всех общественных территорий, нуждающихся в благоустройстве и подлежащих благоустройству в рамках реализации муниципальной программы «Формирование современной городской среды» на 2018 - 2024 годы,</w:t>
      </w:r>
    </w:p>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на территории муниципального образования город Норильск</w:t>
      </w:r>
    </w:p>
    <w:tbl>
      <w:tblPr>
        <w:tblpPr w:leftFromText="180" w:rightFromText="180" w:vertAnchor="text" w:horzAnchor="margin" w:tblpXSpec="center" w:tblpY="4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2535"/>
        <w:gridCol w:w="2661"/>
        <w:gridCol w:w="1842"/>
        <w:gridCol w:w="3175"/>
        <w:gridCol w:w="3506"/>
      </w:tblGrid>
      <w:tr w:rsidR="00F97062" w:rsidRPr="00F97062" w:rsidTr="00F97062">
        <w:trPr>
          <w:trHeight w:val="558"/>
        </w:trPr>
        <w:tc>
          <w:tcPr>
            <w:tcW w:w="195" w:type="pct"/>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 п/п</w:t>
            </w:r>
          </w:p>
        </w:tc>
        <w:tc>
          <w:tcPr>
            <w:tcW w:w="888" w:type="pct"/>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Наименование общественной территории</w:t>
            </w:r>
          </w:p>
        </w:tc>
        <w:tc>
          <w:tcPr>
            <w:tcW w:w="932" w:type="pct"/>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Физическое расположение общественной территории, адрес</w:t>
            </w:r>
          </w:p>
        </w:tc>
        <w:tc>
          <w:tcPr>
            <w:tcW w:w="645" w:type="pct"/>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Общая площадь общественной территории</w:t>
            </w:r>
          </w:p>
        </w:tc>
        <w:tc>
          <w:tcPr>
            <w:tcW w:w="1112" w:type="pct"/>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Функциональное назначение (в соответствии с пунктом 2 Правил № 169)</w:t>
            </w:r>
          </w:p>
        </w:tc>
        <w:tc>
          <w:tcPr>
            <w:tcW w:w="1229" w:type="pct"/>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Предназначение общественной территории</w:t>
            </w:r>
          </w:p>
        </w:tc>
      </w:tr>
      <w:tr w:rsidR="00F97062" w:rsidRPr="00F97062" w:rsidTr="00F97062">
        <w:trPr>
          <w:trHeight w:val="70"/>
        </w:trPr>
        <w:tc>
          <w:tcPr>
            <w:tcW w:w="195"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1</w:t>
            </w:r>
          </w:p>
        </w:tc>
        <w:tc>
          <w:tcPr>
            <w:tcW w:w="888"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2</w:t>
            </w:r>
          </w:p>
        </w:tc>
        <w:tc>
          <w:tcPr>
            <w:tcW w:w="93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3</w:t>
            </w:r>
          </w:p>
        </w:tc>
        <w:tc>
          <w:tcPr>
            <w:tcW w:w="645"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4</w:t>
            </w:r>
          </w:p>
        </w:tc>
        <w:tc>
          <w:tcPr>
            <w:tcW w:w="111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5</w:t>
            </w:r>
          </w:p>
        </w:tc>
        <w:tc>
          <w:tcPr>
            <w:tcW w:w="1229"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6</w:t>
            </w:r>
          </w:p>
        </w:tc>
      </w:tr>
      <w:tr w:rsidR="00F97062" w:rsidRPr="00F97062" w:rsidTr="00F97062">
        <w:trPr>
          <w:trHeight w:val="320"/>
        </w:trPr>
        <w:tc>
          <w:tcPr>
            <w:tcW w:w="195"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1</w:t>
            </w:r>
          </w:p>
        </w:tc>
        <w:tc>
          <w:tcPr>
            <w:tcW w:w="888"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Территория</w:t>
            </w:r>
          </w:p>
        </w:tc>
        <w:tc>
          <w:tcPr>
            <w:tcW w:w="93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район Центральный, в районе ул. Озерная,15а</w:t>
            </w:r>
          </w:p>
        </w:tc>
        <w:tc>
          <w:tcPr>
            <w:tcW w:w="645" w:type="pct"/>
            <w:vAlign w:val="center"/>
          </w:tcPr>
          <w:p w:rsidR="00F97062" w:rsidRPr="00F97062" w:rsidRDefault="00F97062" w:rsidP="00F97062">
            <w:pPr>
              <w:pStyle w:val="ConsPlusNormal"/>
              <w:jc w:val="center"/>
              <w:rPr>
                <w:rFonts w:ascii="Arial" w:eastAsia="Calibri" w:hAnsi="Arial" w:cs="Arial"/>
                <w:sz w:val="24"/>
                <w:szCs w:val="24"/>
                <w:vertAlign w:val="superscript"/>
              </w:rPr>
            </w:pPr>
            <w:r w:rsidRPr="00F97062">
              <w:rPr>
                <w:rFonts w:ascii="Arial" w:eastAsia="Calibri" w:hAnsi="Arial" w:cs="Arial"/>
                <w:sz w:val="24"/>
                <w:szCs w:val="24"/>
              </w:rPr>
              <w:t>4000 м</w:t>
            </w:r>
            <w:r w:rsidRPr="00F97062">
              <w:rPr>
                <w:rFonts w:ascii="Arial" w:eastAsia="Calibri" w:hAnsi="Arial" w:cs="Arial"/>
                <w:sz w:val="24"/>
                <w:szCs w:val="24"/>
                <w:vertAlign w:val="superscript"/>
              </w:rPr>
              <w:t>2</w:t>
            </w:r>
          </w:p>
        </w:tc>
        <w:tc>
          <w:tcPr>
            <w:tcW w:w="111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Иная территория</w:t>
            </w:r>
          </w:p>
        </w:tc>
        <w:tc>
          <w:tcPr>
            <w:tcW w:w="1229"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Обустройство места отдыха</w:t>
            </w:r>
          </w:p>
        </w:tc>
      </w:tr>
      <w:tr w:rsidR="00F97062" w:rsidRPr="00F97062" w:rsidTr="00F97062">
        <w:trPr>
          <w:trHeight w:val="467"/>
        </w:trPr>
        <w:tc>
          <w:tcPr>
            <w:tcW w:w="195"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2</w:t>
            </w:r>
          </w:p>
        </w:tc>
        <w:tc>
          <w:tcPr>
            <w:tcW w:w="888"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Зона отдыха «Набережная ручья «</w:t>
            </w:r>
            <w:proofErr w:type="spellStart"/>
            <w:r w:rsidRPr="00F97062">
              <w:rPr>
                <w:rFonts w:ascii="Arial" w:eastAsia="Calibri" w:hAnsi="Arial" w:cs="Arial"/>
                <w:sz w:val="24"/>
                <w:szCs w:val="24"/>
              </w:rPr>
              <w:t>Кайерканский</w:t>
            </w:r>
            <w:proofErr w:type="spellEnd"/>
            <w:r w:rsidRPr="00F97062">
              <w:rPr>
                <w:rFonts w:ascii="Arial" w:eastAsia="Calibri" w:hAnsi="Arial" w:cs="Arial"/>
                <w:sz w:val="24"/>
                <w:szCs w:val="24"/>
              </w:rPr>
              <w:t>»</w:t>
            </w:r>
          </w:p>
        </w:tc>
        <w:tc>
          <w:tcPr>
            <w:tcW w:w="93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район Кайеркан, в районе многоквартирных домов № № 9 и 15 по улице Победы</w:t>
            </w:r>
          </w:p>
        </w:tc>
        <w:tc>
          <w:tcPr>
            <w:tcW w:w="645" w:type="pct"/>
            <w:vAlign w:val="center"/>
          </w:tcPr>
          <w:p w:rsidR="00F97062" w:rsidRPr="00F97062" w:rsidRDefault="00F97062" w:rsidP="00F97062">
            <w:pPr>
              <w:pStyle w:val="ConsPlusNormal"/>
              <w:jc w:val="center"/>
              <w:rPr>
                <w:rFonts w:ascii="Arial" w:eastAsia="Calibri" w:hAnsi="Arial" w:cs="Arial"/>
                <w:sz w:val="24"/>
                <w:szCs w:val="24"/>
                <w:vertAlign w:val="superscript"/>
              </w:rPr>
            </w:pPr>
            <w:r w:rsidRPr="00F97062">
              <w:rPr>
                <w:rFonts w:ascii="Arial" w:eastAsia="Calibri" w:hAnsi="Arial" w:cs="Arial"/>
                <w:sz w:val="24"/>
                <w:szCs w:val="24"/>
              </w:rPr>
              <w:t>8 400 м</w:t>
            </w:r>
            <w:r w:rsidRPr="00F97062">
              <w:rPr>
                <w:rFonts w:ascii="Arial" w:eastAsia="Calibri" w:hAnsi="Arial" w:cs="Arial"/>
                <w:sz w:val="24"/>
                <w:szCs w:val="24"/>
                <w:vertAlign w:val="superscript"/>
              </w:rPr>
              <w:t>2</w:t>
            </w:r>
          </w:p>
        </w:tc>
        <w:tc>
          <w:tcPr>
            <w:tcW w:w="111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Иная территория</w:t>
            </w:r>
          </w:p>
        </w:tc>
        <w:tc>
          <w:tcPr>
            <w:tcW w:w="1229"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Обустройство места отдыха</w:t>
            </w:r>
          </w:p>
        </w:tc>
      </w:tr>
      <w:tr w:rsidR="00F97062" w:rsidRPr="00F97062" w:rsidTr="00F97062">
        <w:trPr>
          <w:trHeight w:val="320"/>
        </w:trPr>
        <w:tc>
          <w:tcPr>
            <w:tcW w:w="195"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3</w:t>
            </w:r>
          </w:p>
        </w:tc>
        <w:tc>
          <w:tcPr>
            <w:tcW w:w="888"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Территория</w:t>
            </w:r>
          </w:p>
        </w:tc>
        <w:tc>
          <w:tcPr>
            <w:tcW w:w="93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Район Центральный, в районе многоквартирного дома № 9 по улице Комсомольской</w:t>
            </w:r>
          </w:p>
        </w:tc>
        <w:tc>
          <w:tcPr>
            <w:tcW w:w="645" w:type="pct"/>
            <w:vAlign w:val="center"/>
          </w:tcPr>
          <w:p w:rsidR="00F97062" w:rsidRPr="00F97062" w:rsidRDefault="00F97062" w:rsidP="00F97062">
            <w:pPr>
              <w:pStyle w:val="ConsPlusNormal"/>
              <w:jc w:val="center"/>
              <w:rPr>
                <w:rFonts w:ascii="Arial" w:eastAsia="Calibri" w:hAnsi="Arial" w:cs="Arial"/>
                <w:sz w:val="24"/>
                <w:szCs w:val="24"/>
                <w:vertAlign w:val="superscript"/>
              </w:rPr>
            </w:pPr>
            <w:r w:rsidRPr="00F97062">
              <w:rPr>
                <w:rFonts w:ascii="Arial" w:eastAsia="Calibri" w:hAnsi="Arial" w:cs="Arial"/>
                <w:sz w:val="24"/>
                <w:szCs w:val="24"/>
              </w:rPr>
              <w:t>2 600 м</w:t>
            </w:r>
            <w:r w:rsidRPr="00F97062">
              <w:rPr>
                <w:rFonts w:ascii="Arial" w:eastAsia="Calibri" w:hAnsi="Arial" w:cs="Arial"/>
                <w:sz w:val="24"/>
                <w:szCs w:val="24"/>
                <w:vertAlign w:val="superscript"/>
              </w:rPr>
              <w:t>2</w:t>
            </w:r>
          </w:p>
        </w:tc>
        <w:tc>
          <w:tcPr>
            <w:tcW w:w="111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Иная территория</w:t>
            </w:r>
          </w:p>
        </w:tc>
        <w:tc>
          <w:tcPr>
            <w:tcW w:w="1229"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Обустройство места отдыха</w:t>
            </w:r>
          </w:p>
        </w:tc>
      </w:tr>
      <w:tr w:rsidR="00F97062" w:rsidRPr="00F97062" w:rsidTr="00F97062">
        <w:trPr>
          <w:trHeight w:val="798"/>
        </w:trPr>
        <w:tc>
          <w:tcPr>
            <w:tcW w:w="195"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lastRenderedPageBreak/>
              <w:t>4</w:t>
            </w:r>
          </w:p>
        </w:tc>
        <w:tc>
          <w:tcPr>
            <w:tcW w:w="888"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Территория</w:t>
            </w:r>
          </w:p>
        </w:tc>
        <w:tc>
          <w:tcPr>
            <w:tcW w:w="93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район Талнах, в районе многоквартирных домов № № 39-45 по улице Рудная</w:t>
            </w:r>
          </w:p>
        </w:tc>
        <w:tc>
          <w:tcPr>
            <w:tcW w:w="645" w:type="pct"/>
            <w:vAlign w:val="center"/>
          </w:tcPr>
          <w:p w:rsidR="00F97062" w:rsidRPr="00F97062" w:rsidRDefault="00F97062" w:rsidP="00F97062">
            <w:pPr>
              <w:pStyle w:val="ConsPlusNormal"/>
              <w:jc w:val="center"/>
              <w:rPr>
                <w:rFonts w:ascii="Arial" w:eastAsia="Calibri" w:hAnsi="Arial" w:cs="Arial"/>
                <w:sz w:val="24"/>
                <w:szCs w:val="24"/>
                <w:vertAlign w:val="superscript"/>
              </w:rPr>
            </w:pPr>
            <w:r w:rsidRPr="00F97062">
              <w:rPr>
                <w:rFonts w:ascii="Arial" w:eastAsia="Calibri" w:hAnsi="Arial" w:cs="Arial"/>
                <w:sz w:val="24"/>
                <w:szCs w:val="24"/>
              </w:rPr>
              <w:t>4 500 м</w:t>
            </w:r>
            <w:r w:rsidRPr="00F97062">
              <w:rPr>
                <w:rFonts w:ascii="Arial" w:eastAsia="Calibri" w:hAnsi="Arial" w:cs="Arial"/>
                <w:sz w:val="24"/>
                <w:szCs w:val="24"/>
                <w:vertAlign w:val="superscript"/>
              </w:rPr>
              <w:t>2</w:t>
            </w:r>
          </w:p>
        </w:tc>
        <w:tc>
          <w:tcPr>
            <w:tcW w:w="111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Иная территория</w:t>
            </w:r>
          </w:p>
        </w:tc>
        <w:tc>
          <w:tcPr>
            <w:tcW w:w="1229"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Обустройство места отдыха</w:t>
            </w:r>
          </w:p>
        </w:tc>
      </w:tr>
      <w:tr w:rsidR="00F97062" w:rsidRPr="00F97062" w:rsidTr="00F97062">
        <w:trPr>
          <w:trHeight w:val="320"/>
        </w:trPr>
        <w:tc>
          <w:tcPr>
            <w:tcW w:w="195"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5</w:t>
            </w:r>
          </w:p>
        </w:tc>
        <w:tc>
          <w:tcPr>
            <w:tcW w:w="888"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Территория</w:t>
            </w:r>
          </w:p>
        </w:tc>
        <w:tc>
          <w:tcPr>
            <w:tcW w:w="93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район Талнах, в районе ул. Маслова и ул. Бауманская</w:t>
            </w:r>
          </w:p>
        </w:tc>
        <w:tc>
          <w:tcPr>
            <w:tcW w:w="645" w:type="pct"/>
            <w:vAlign w:val="center"/>
          </w:tcPr>
          <w:p w:rsidR="00F97062" w:rsidRPr="00F97062" w:rsidRDefault="00F97062" w:rsidP="00F97062">
            <w:pPr>
              <w:pStyle w:val="ConsPlusNormal"/>
              <w:jc w:val="center"/>
              <w:rPr>
                <w:rFonts w:ascii="Arial" w:eastAsia="Calibri" w:hAnsi="Arial" w:cs="Arial"/>
                <w:sz w:val="24"/>
                <w:szCs w:val="24"/>
                <w:vertAlign w:val="superscript"/>
              </w:rPr>
            </w:pPr>
            <w:r w:rsidRPr="00F97062">
              <w:rPr>
                <w:rFonts w:ascii="Arial" w:eastAsia="Calibri" w:hAnsi="Arial" w:cs="Arial"/>
                <w:sz w:val="24"/>
                <w:szCs w:val="24"/>
              </w:rPr>
              <w:t>2 000 м</w:t>
            </w:r>
            <w:r w:rsidRPr="00F97062">
              <w:rPr>
                <w:rFonts w:ascii="Arial" w:eastAsia="Calibri" w:hAnsi="Arial" w:cs="Arial"/>
                <w:sz w:val="24"/>
                <w:szCs w:val="24"/>
                <w:vertAlign w:val="superscript"/>
              </w:rPr>
              <w:t>2</w:t>
            </w:r>
          </w:p>
        </w:tc>
        <w:tc>
          <w:tcPr>
            <w:tcW w:w="111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Иная территория</w:t>
            </w:r>
          </w:p>
        </w:tc>
        <w:tc>
          <w:tcPr>
            <w:tcW w:w="1229"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Обустройство места отдыха</w:t>
            </w:r>
          </w:p>
        </w:tc>
      </w:tr>
      <w:tr w:rsidR="00F97062" w:rsidRPr="00F97062" w:rsidTr="00F97062">
        <w:trPr>
          <w:trHeight w:val="320"/>
        </w:trPr>
        <w:tc>
          <w:tcPr>
            <w:tcW w:w="195"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6</w:t>
            </w:r>
          </w:p>
        </w:tc>
        <w:tc>
          <w:tcPr>
            <w:tcW w:w="888"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Территория</w:t>
            </w:r>
          </w:p>
        </w:tc>
        <w:tc>
          <w:tcPr>
            <w:tcW w:w="93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район Талнах, в районе многоквартирных домов № № 22-28 по улице Енисейская</w:t>
            </w:r>
          </w:p>
        </w:tc>
        <w:tc>
          <w:tcPr>
            <w:tcW w:w="645" w:type="pct"/>
            <w:vAlign w:val="center"/>
          </w:tcPr>
          <w:p w:rsidR="00F97062" w:rsidRPr="00F97062" w:rsidRDefault="00F97062" w:rsidP="00F97062">
            <w:pPr>
              <w:pStyle w:val="ConsPlusNormal"/>
              <w:jc w:val="center"/>
              <w:rPr>
                <w:rFonts w:ascii="Arial" w:eastAsia="Calibri" w:hAnsi="Arial" w:cs="Arial"/>
                <w:sz w:val="24"/>
                <w:szCs w:val="24"/>
                <w:vertAlign w:val="superscript"/>
              </w:rPr>
            </w:pPr>
            <w:r w:rsidRPr="00F97062">
              <w:rPr>
                <w:rFonts w:ascii="Arial" w:eastAsia="Calibri" w:hAnsi="Arial" w:cs="Arial"/>
                <w:sz w:val="24"/>
                <w:szCs w:val="24"/>
              </w:rPr>
              <w:t>2 500 м</w:t>
            </w:r>
            <w:r w:rsidRPr="00F97062">
              <w:rPr>
                <w:rFonts w:ascii="Arial" w:eastAsia="Calibri" w:hAnsi="Arial" w:cs="Arial"/>
                <w:sz w:val="24"/>
                <w:szCs w:val="24"/>
                <w:vertAlign w:val="superscript"/>
              </w:rPr>
              <w:t>2</w:t>
            </w:r>
          </w:p>
        </w:tc>
        <w:tc>
          <w:tcPr>
            <w:tcW w:w="111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Иная территория</w:t>
            </w:r>
          </w:p>
        </w:tc>
        <w:tc>
          <w:tcPr>
            <w:tcW w:w="1229"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Обустройство места отдыха</w:t>
            </w:r>
          </w:p>
        </w:tc>
      </w:tr>
      <w:tr w:rsidR="00F97062" w:rsidRPr="00F97062" w:rsidTr="00F97062">
        <w:trPr>
          <w:trHeight w:val="807"/>
        </w:trPr>
        <w:tc>
          <w:tcPr>
            <w:tcW w:w="195"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7</w:t>
            </w:r>
          </w:p>
        </w:tc>
        <w:tc>
          <w:tcPr>
            <w:tcW w:w="888"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Территория</w:t>
            </w:r>
          </w:p>
        </w:tc>
        <w:tc>
          <w:tcPr>
            <w:tcW w:w="93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район Кайеркан, в районе многоквартирных домов № № 12-14-16 по ул. Первомайская</w:t>
            </w:r>
          </w:p>
        </w:tc>
        <w:tc>
          <w:tcPr>
            <w:tcW w:w="645" w:type="pct"/>
            <w:vAlign w:val="center"/>
          </w:tcPr>
          <w:p w:rsidR="00F97062" w:rsidRPr="00F97062" w:rsidRDefault="00F97062" w:rsidP="00F97062">
            <w:pPr>
              <w:pStyle w:val="ConsPlusNormal"/>
              <w:jc w:val="center"/>
              <w:rPr>
                <w:rFonts w:ascii="Arial" w:eastAsia="Calibri" w:hAnsi="Arial" w:cs="Arial"/>
                <w:sz w:val="24"/>
                <w:szCs w:val="24"/>
                <w:vertAlign w:val="superscript"/>
              </w:rPr>
            </w:pPr>
            <w:r w:rsidRPr="00F97062">
              <w:rPr>
                <w:rFonts w:ascii="Arial" w:eastAsia="Calibri" w:hAnsi="Arial" w:cs="Arial"/>
                <w:sz w:val="24"/>
                <w:szCs w:val="24"/>
              </w:rPr>
              <w:t>6 500 м</w:t>
            </w:r>
            <w:r w:rsidRPr="00F97062">
              <w:rPr>
                <w:rFonts w:ascii="Arial" w:eastAsia="Calibri" w:hAnsi="Arial" w:cs="Arial"/>
                <w:sz w:val="24"/>
                <w:szCs w:val="24"/>
                <w:vertAlign w:val="superscript"/>
              </w:rPr>
              <w:t>2</w:t>
            </w:r>
          </w:p>
        </w:tc>
        <w:tc>
          <w:tcPr>
            <w:tcW w:w="111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Иная территория</w:t>
            </w:r>
          </w:p>
        </w:tc>
        <w:tc>
          <w:tcPr>
            <w:tcW w:w="1229"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Обустройство места отдыха</w:t>
            </w:r>
          </w:p>
        </w:tc>
      </w:tr>
      <w:tr w:rsidR="00F97062" w:rsidRPr="00F97062" w:rsidTr="00F97062">
        <w:trPr>
          <w:trHeight w:val="515"/>
        </w:trPr>
        <w:tc>
          <w:tcPr>
            <w:tcW w:w="195"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8</w:t>
            </w:r>
          </w:p>
        </w:tc>
        <w:tc>
          <w:tcPr>
            <w:tcW w:w="888"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Территория</w:t>
            </w:r>
          </w:p>
        </w:tc>
        <w:tc>
          <w:tcPr>
            <w:tcW w:w="93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район Центральный, в районе многоквартирного дома № 19 по Ленинскому проспекту</w:t>
            </w:r>
          </w:p>
        </w:tc>
        <w:tc>
          <w:tcPr>
            <w:tcW w:w="645" w:type="pct"/>
            <w:vAlign w:val="center"/>
          </w:tcPr>
          <w:p w:rsidR="00F97062" w:rsidRPr="00F97062" w:rsidRDefault="00F97062" w:rsidP="00F97062">
            <w:pPr>
              <w:pStyle w:val="ConsPlusNormal"/>
              <w:jc w:val="center"/>
              <w:rPr>
                <w:rFonts w:ascii="Arial" w:eastAsia="Calibri" w:hAnsi="Arial" w:cs="Arial"/>
                <w:sz w:val="24"/>
                <w:szCs w:val="24"/>
                <w:vertAlign w:val="superscript"/>
              </w:rPr>
            </w:pPr>
            <w:r w:rsidRPr="00F97062">
              <w:rPr>
                <w:rFonts w:ascii="Arial" w:eastAsia="Calibri" w:hAnsi="Arial" w:cs="Arial"/>
                <w:sz w:val="24"/>
                <w:szCs w:val="24"/>
              </w:rPr>
              <w:t>3 500 м</w:t>
            </w:r>
            <w:r w:rsidRPr="00F97062">
              <w:rPr>
                <w:rFonts w:ascii="Arial" w:eastAsia="Calibri" w:hAnsi="Arial" w:cs="Arial"/>
                <w:sz w:val="24"/>
                <w:szCs w:val="24"/>
                <w:vertAlign w:val="superscript"/>
              </w:rPr>
              <w:t>2</w:t>
            </w:r>
          </w:p>
        </w:tc>
        <w:tc>
          <w:tcPr>
            <w:tcW w:w="111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Иная территория</w:t>
            </w:r>
          </w:p>
        </w:tc>
        <w:tc>
          <w:tcPr>
            <w:tcW w:w="1229"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Обустройство места отдыха</w:t>
            </w:r>
          </w:p>
        </w:tc>
      </w:tr>
      <w:tr w:rsidR="00F97062" w:rsidRPr="00F97062" w:rsidTr="00F97062">
        <w:trPr>
          <w:trHeight w:val="515"/>
        </w:trPr>
        <w:tc>
          <w:tcPr>
            <w:tcW w:w="195"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9</w:t>
            </w:r>
          </w:p>
        </w:tc>
        <w:tc>
          <w:tcPr>
            <w:tcW w:w="888"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Территория</w:t>
            </w:r>
          </w:p>
        </w:tc>
        <w:tc>
          <w:tcPr>
            <w:tcW w:w="93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район Центральный, в районе многоквартирного дома № 48 по улице Талнахская.</w:t>
            </w:r>
          </w:p>
        </w:tc>
        <w:tc>
          <w:tcPr>
            <w:tcW w:w="645" w:type="pct"/>
            <w:vAlign w:val="center"/>
          </w:tcPr>
          <w:p w:rsidR="00F97062" w:rsidRPr="00F97062" w:rsidRDefault="00F97062" w:rsidP="00F97062">
            <w:pPr>
              <w:pStyle w:val="ConsPlusNormal"/>
              <w:jc w:val="center"/>
              <w:rPr>
                <w:rFonts w:ascii="Arial" w:eastAsia="Calibri" w:hAnsi="Arial" w:cs="Arial"/>
                <w:sz w:val="24"/>
                <w:szCs w:val="24"/>
                <w:vertAlign w:val="superscript"/>
              </w:rPr>
            </w:pPr>
            <w:r w:rsidRPr="00F97062">
              <w:rPr>
                <w:rFonts w:ascii="Arial" w:eastAsia="Calibri" w:hAnsi="Arial" w:cs="Arial"/>
                <w:sz w:val="24"/>
                <w:szCs w:val="24"/>
              </w:rPr>
              <w:t>4 600 м</w:t>
            </w:r>
            <w:r w:rsidRPr="00F97062">
              <w:rPr>
                <w:rFonts w:ascii="Arial" w:eastAsia="Calibri" w:hAnsi="Arial" w:cs="Arial"/>
                <w:sz w:val="24"/>
                <w:szCs w:val="24"/>
                <w:vertAlign w:val="superscript"/>
              </w:rPr>
              <w:t>2</w:t>
            </w:r>
          </w:p>
        </w:tc>
        <w:tc>
          <w:tcPr>
            <w:tcW w:w="111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Иная территория</w:t>
            </w:r>
          </w:p>
        </w:tc>
        <w:tc>
          <w:tcPr>
            <w:tcW w:w="1229"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Обустройство места отдыха</w:t>
            </w:r>
          </w:p>
        </w:tc>
      </w:tr>
      <w:tr w:rsidR="00F97062" w:rsidRPr="00F97062" w:rsidTr="00F97062">
        <w:trPr>
          <w:trHeight w:val="515"/>
        </w:trPr>
        <w:tc>
          <w:tcPr>
            <w:tcW w:w="195"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10</w:t>
            </w:r>
          </w:p>
        </w:tc>
        <w:tc>
          <w:tcPr>
            <w:tcW w:w="888"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Территория</w:t>
            </w:r>
          </w:p>
        </w:tc>
        <w:tc>
          <w:tcPr>
            <w:tcW w:w="93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район Центральный, в районе многоквартирного дома № 11 по улице Комсомольской</w:t>
            </w:r>
          </w:p>
        </w:tc>
        <w:tc>
          <w:tcPr>
            <w:tcW w:w="645" w:type="pct"/>
            <w:vAlign w:val="center"/>
          </w:tcPr>
          <w:p w:rsidR="00F97062" w:rsidRPr="00F97062" w:rsidRDefault="00F97062" w:rsidP="00F97062">
            <w:pPr>
              <w:pStyle w:val="ConsPlusNormal"/>
              <w:jc w:val="center"/>
              <w:rPr>
                <w:rFonts w:ascii="Arial" w:eastAsia="Calibri" w:hAnsi="Arial" w:cs="Arial"/>
                <w:sz w:val="24"/>
                <w:szCs w:val="24"/>
                <w:vertAlign w:val="superscript"/>
              </w:rPr>
            </w:pPr>
            <w:r w:rsidRPr="00F97062">
              <w:rPr>
                <w:rFonts w:ascii="Arial" w:eastAsia="Calibri" w:hAnsi="Arial" w:cs="Arial"/>
                <w:sz w:val="24"/>
                <w:szCs w:val="24"/>
              </w:rPr>
              <w:t>2 600 м</w:t>
            </w:r>
            <w:r w:rsidRPr="00F97062">
              <w:rPr>
                <w:rFonts w:ascii="Arial" w:eastAsia="Calibri" w:hAnsi="Arial" w:cs="Arial"/>
                <w:sz w:val="24"/>
                <w:szCs w:val="24"/>
                <w:vertAlign w:val="superscript"/>
              </w:rPr>
              <w:t>2</w:t>
            </w:r>
          </w:p>
        </w:tc>
        <w:tc>
          <w:tcPr>
            <w:tcW w:w="111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Иная территория</w:t>
            </w:r>
          </w:p>
        </w:tc>
        <w:tc>
          <w:tcPr>
            <w:tcW w:w="1229"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Обустройство места отдыха</w:t>
            </w:r>
          </w:p>
        </w:tc>
      </w:tr>
      <w:tr w:rsidR="00F97062" w:rsidRPr="00F97062" w:rsidTr="00F97062">
        <w:trPr>
          <w:trHeight w:val="515"/>
        </w:trPr>
        <w:tc>
          <w:tcPr>
            <w:tcW w:w="195"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lastRenderedPageBreak/>
              <w:t>11</w:t>
            </w:r>
          </w:p>
        </w:tc>
        <w:tc>
          <w:tcPr>
            <w:tcW w:w="888"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Территория</w:t>
            </w:r>
          </w:p>
        </w:tc>
        <w:tc>
          <w:tcPr>
            <w:tcW w:w="93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Район Центральный города Норильска, в районе ул. Михайличенко, 6</w:t>
            </w:r>
          </w:p>
        </w:tc>
        <w:tc>
          <w:tcPr>
            <w:tcW w:w="645"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3 823 м</w:t>
            </w:r>
            <w:r w:rsidRPr="00F97062">
              <w:rPr>
                <w:rFonts w:ascii="Arial" w:eastAsia="Calibri" w:hAnsi="Arial" w:cs="Arial"/>
                <w:sz w:val="24"/>
                <w:szCs w:val="24"/>
                <w:vertAlign w:val="superscript"/>
              </w:rPr>
              <w:t>2</w:t>
            </w:r>
          </w:p>
        </w:tc>
        <w:tc>
          <w:tcPr>
            <w:tcW w:w="1112"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Иная территория</w:t>
            </w:r>
          </w:p>
        </w:tc>
        <w:tc>
          <w:tcPr>
            <w:tcW w:w="1229" w:type="pct"/>
            <w:vAlign w:val="center"/>
          </w:tcPr>
          <w:p w:rsidR="00F97062" w:rsidRPr="00F97062" w:rsidRDefault="00F97062" w:rsidP="00F97062">
            <w:pPr>
              <w:pStyle w:val="ConsPlusNormal"/>
              <w:jc w:val="center"/>
              <w:rPr>
                <w:rFonts w:ascii="Arial" w:eastAsia="Calibri" w:hAnsi="Arial" w:cs="Arial"/>
                <w:sz w:val="24"/>
                <w:szCs w:val="24"/>
              </w:rPr>
            </w:pPr>
            <w:r w:rsidRPr="00F97062">
              <w:rPr>
                <w:rFonts w:ascii="Arial" w:eastAsia="Calibri" w:hAnsi="Arial" w:cs="Arial"/>
                <w:sz w:val="24"/>
                <w:szCs w:val="24"/>
              </w:rPr>
              <w:t>Обустройство места отдыха</w:t>
            </w:r>
          </w:p>
        </w:tc>
      </w:tr>
    </w:tbl>
    <w:p w:rsidR="00F97062" w:rsidRPr="00F97062" w:rsidRDefault="00F97062" w:rsidP="00F97062">
      <w:pPr>
        <w:pStyle w:val="ConsPlusNormal"/>
        <w:jc w:val="both"/>
        <w:rPr>
          <w:rFonts w:ascii="Arial" w:eastAsia="Calibri" w:hAnsi="Arial" w:cs="Arial"/>
          <w:sz w:val="24"/>
          <w:szCs w:val="24"/>
        </w:rPr>
      </w:pPr>
    </w:p>
    <w:p w:rsidR="00F97062" w:rsidRPr="00F97062" w:rsidRDefault="00F97062" w:rsidP="00F97062">
      <w:pPr>
        <w:pStyle w:val="ConsPlusNormal"/>
        <w:jc w:val="both"/>
        <w:rPr>
          <w:rFonts w:ascii="Arial" w:eastAsia="Calibri" w:hAnsi="Arial" w:cs="Arial"/>
          <w:sz w:val="24"/>
          <w:szCs w:val="24"/>
        </w:rPr>
      </w:pPr>
    </w:p>
    <w:p w:rsidR="00F97062" w:rsidRPr="00F97062" w:rsidRDefault="00F97062" w:rsidP="00F97062">
      <w:pPr>
        <w:pStyle w:val="ConsPlusNormal"/>
        <w:jc w:val="both"/>
        <w:rPr>
          <w:rFonts w:ascii="Arial" w:eastAsia="Calibri" w:hAnsi="Arial" w:cs="Arial"/>
          <w:sz w:val="24"/>
          <w:szCs w:val="24"/>
        </w:rPr>
      </w:pPr>
    </w:p>
    <w:p w:rsidR="00137D0A" w:rsidRPr="00BD6C53" w:rsidRDefault="00137D0A" w:rsidP="00E4310F">
      <w:pPr>
        <w:pStyle w:val="ConsPlusNormal"/>
        <w:jc w:val="both"/>
        <w:rPr>
          <w:rFonts w:ascii="Arial" w:hAnsi="Arial" w:cs="Arial"/>
          <w:sz w:val="26"/>
          <w:szCs w:val="26"/>
        </w:rPr>
      </w:pPr>
    </w:p>
    <w:sectPr w:rsidR="00137D0A" w:rsidRPr="00BD6C53" w:rsidSect="00916172">
      <w:pgSz w:w="16838" w:h="11905" w:orient="landscape"/>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36FC8"/>
    <w:multiLevelType w:val="hybridMultilevel"/>
    <w:tmpl w:val="C554C1EA"/>
    <w:lvl w:ilvl="0" w:tplc="7360BE5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1960F4"/>
    <w:multiLevelType w:val="multilevel"/>
    <w:tmpl w:val="9286ADF8"/>
    <w:lvl w:ilvl="0">
      <w:start w:val="1"/>
      <w:numFmt w:val="decimal"/>
      <w:lvlText w:val="%1"/>
      <w:lvlJc w:val="left"/>
      <w:pPr>
        <w:ind w:left="468" w:hanging="468"/>
      </w:pPr>
      <w:rPr>
        <w:rFonts w:hint="default"/>
      </w:rPr>
    </w:lvl>
    <w:lvl w:ilvl="1">
      <w:start w:val="11"/>
      <w:numFmt w:val="decimal"/>
      <w:lvlText w:val="%1.%2"/>
      <w:lvlJc w:val="left"/>
      <w:pPr>
        <w:ind w:left="1177" w:hanging="46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nsid w:val="5A117541"/>
    <w:multiLevelType w:val="singleLevel"/>
    <w:tmpl w:val="45D6955A"/>
    <w:lvl w:ilvl="0">
      <w:start w:val="1"/>
      <w:numFmt w:val="decimal"/>
      <w:lvlText w:val="%1."/>
      <w:lvlJc w:val="left"/>
      <w:pPr>
        <w:tabs>
          <w:tab w:val="num" w:pos="170"/>
        </w:tabs>
        <w:ind w:left="0" w:firstLine="0"/>
      </w:pPr>
      <w:rPr>
        <w:rFonts w:hint="default"/>
        <w:spacing w:val="-4"/>
        <w:szCs w:val="21"/>
      </w:rPr>
    </w:lvl>
  </w:abstractNum>
  <w:abstractNum w:abstractNumId="3">
    <w:nsid w:val="5E0B0A70"/>
    <w:multiLevelType w:val="multilevel"/>
    <w:tmpl w:val="3CC01D2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F7701CF"/>
    <w:multiLevelType w:val="multilevel"/>
    <w:tmpl w:val="27D0B01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790A3E97"/>
    <w:multiLevelType w:val="multilevel"/>
    <w:tmpl w:val="C3FAF0B2"/>
    <w:lvl w:ilvl="0">
      <w:start w:val="1"/>
      <w:numFmt w:val="decimal"/>
      <w:lvlText w:val="%1."/>
      <w:lvlJc w:val="left"/>
      <w:pPr>
        <w:ind w:left="585" w:hanging="585"/>
      </w:pPr>
      <w:rPr>
        <w:rFonts w:eastAsia="Times New Roman"/>
      </w:rPr>
    </w:lvl>
    <w:lvl w:ilvl="1">
      <w:start w:val="1"/>
      <w:numFmt w:val="decimal"/>
      <w:lvlText w:val="%1.%2."/>
      <w:lvlJc w:val="left"/>
      <w:pPr>
        <w:ind w:left="1074" w:hanging="720"/>
      </w:pPr>
      <w:rPr>
        <w:rFonts w:eastAsia="Times New Roman"/>
      </w:rPr>
    </w:lvl>
    <w:lvl w:ilvl="2">
      <w:start w:val="1"/>
      <w:numFmt w:val="decimal"/>
      <w:lvlText w:val="%1.%2.%3."/>
      <w:lvlJc w:val="left"/>
      <w:pPr>
        <w:ind w:left="1430"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496" w:hanging="108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564" w:hanging="144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632" w:hanging="1800"/>
      </w:pPr>
      <w:rPr>
        <w:rFonts w:eastAsia="Times New Roman"/>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3A"/>
    <w:rsid w:val="000647A2"/>
    <w:rsid w:val="00093770"/>
    <w:rsid w:val="000A19A1"/>
    <w:rsid w:val="000C2590"/>
    <w:rsid w:val="00133FF3"/>
    <w:rsid w:val="00137D0A"/>
    <w:rsid w:val="001778B1"/>
    <w:rsid w:val="001D3647"/>
    <w:rsid w:val="00211F22"/>
    <w:rsid w:val="00287011"/>
    <w:rsid w:val="00293496"/>
    <w:rsid w:val="002A203E"/>
    <w:rsid w:val="002D2485"/>
    <w:rsid w:val="00461CF5"/>
    <w:rsid w:val="004842F9"/>
    <w:rsid w:val="004A682C"/>
    <w:rsid w:val="004D4BBF"/>
    <w:rsid w:val="005A2D39"/>
    <w:rsid w:val="005B6A1E"/>
    <w:rsid w:val="005C7B85"/>
    <w:rsid w:val="005C7E3A"/>
    <w:rsid w:val="005D229B"/>
    <w:rsid w:val="005E6EBB"/>
    <w:rsid w:val="006178B1"/>
    <w:rsid w:val="006276B9"/>
    <w:rsid w:val="00637B08"/>
    <w:rsid w:val="00651682"/>
    <w:rsid w:val="006A59DE"/>
    <w:rsid w:val="00700A94"/>
    <w:rsid w:val="00720531"/>
    <w:rsid w:val="007D5516"/>
    <w:rsid w:val="007F3A7F"/>
    <w:rsid w:val="008054BB"/>
    <w:rsid w:val="008144D1"/>
    <w:rsid w:val="00833372"/>
    <w:rsid w:val="00866515"/>
    <w:rsid w:val="00887C0F"/>
    <w:rsid w:val="008C7D89"/>
    <w:rsid w:val="00916172"/>
    <w:rsid w:val="00965175"/>
    <w:rsid w:val="00991794"/>
    <w:rsid w:val="009E62C3"/>
    <w:rsid w:val="00A251E1"/>
    <w:rsid w:val="00A2549D"/>
    <w:rsid w:val="00A66ADC"/>
    <w:rsid w:val="00A91562"/>
    <w:rsid w:val="00AB117C"/>
    <w:rsid w:val="00AE49B0"/>
    <w:rsid w:val="00AF68BE"/>
    <w:rsid w:val="00B1194A"/>
    <w:rsid w:val="00B47498"/>
    <w:rsid w:val="00B50383"/>
    <w:rsid w:val="00BD2CD2"/>
    <w:rsid w:val="00BD6C53"/>
    <w:rsid w:val="00BE410F"/>
    <w:rsid w:val="00BF0666"/>
    <w:rsid w:val="00C64D21"/>
    <w:rsid w:val="00CA428B"/>
    <w:rsid w:val="00CB64D9"/>
    <w:rsid w:val="00CB7F41"/>
    <w:rsid w:val="00D37D36"/>
    <w:rsid w:val="00DA2AA8"/>
    <w:rsid w:val="00DD571D"/>
    <w:rsid w:val="00DF2E0E"/>
    <w:rsid w:val="00DF5D36"/>
    <w:rsid w:val="00E4310F"/>
    <w:rsid w:val="00E647C1"/>
    <w:rsid w:val="00EF5886"/>
    <w:rsid w:val="00F03DDD"/>
    <w:rsid w:val="00F22668"/>
    <w:rsid w:val="00F86206"/>
    <w:rsid w:val="00F97062"/>
    <w:rsid w:val="00FB405E"/>
    <w:rsid w:val="00FC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A8B4C-6F85-4566-9395-84492544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682"/>
  </w:style>
  <w:style w:type="paragraph" w:styleId="1">
    <w:name w:val="heading 1"/>
    <w:basedOn w:val="a"/>
    <w:next w:val="a"/>
    <w:link w:val="10"/>
    <w:qFormat/>
    <w:rsid w:val="00833372"/>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7E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E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E3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AE49B0"/>
    <w:pPr>
      <w:tabs>
        <w:tab w:val="center" w:pos="4677"/>
        <w:tab w:val="right" w:pos="9355"/>
      </w:tabs>
      <w:spacing w:after="200" w:line="276"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AE49B0"/>
    <w:rPr>
      <w:rFonts w:ascii="Calibri" w:eastAsia="Times New Roman" w:hAnsi="Calibri" w:cs="Times New Roman"/>
      <w:lang w:eastAsia="ru-RU"/>
    </w:rPr>
  </w:style>
  <w:style w:type="table" w:styleId="a5">
    <w:name w:val="Table Grid"/>
    <w:basedOn w:val="a1"/>
    <w:uiPriority w:val="39"/>
    <w:rsid w:val="00AE4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rsid w:val="008333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rsid w:val="008333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rsid w:val="008333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rsid w:val="008333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qFormat/>
    <w:rsid w:val="00833372"/>
    <w:pPr>
      <w:keepNext/>
      <w:keepLines/>
      <w:spacing w:before="240" w:after="0" w:line="276" w:lineRule="auto"/>
      <w:outlineLvl w:val="0"/>
    </w:pPr>
    <w:rPr>
      <w:rFonts w:ascii="Cambria" w:eastAsia="Times New Roman" w:hAnsi="Cambria" w:cs="Times New Roman"/>
      <w:color w:val="365F91"/>
      <w:sz w:val="32"/>
      <w:szCs w:val="32"/>
      <w:lang w:eastAsia="ru-RU"/>
    </w:rPr>
  </w:style>
  <w:style w:type="numbering" w:customStyle="1" w:styleId="12">
    <w:name w:val="Нет списка1"/>
    <w:next w:val="a2"/>
    <w:uiPriority w:val="99"/>
    <w:semiHidden/>
    <w:unhideWhenUsed/>
    <w:rsid w:val="00833372"/>
  </w:style>
  <w:style w:type="paragraph" w:styleId="a6">
    <w:name w:val="footer"/>
    <w:basedOn w:val="a"/>
    <w:link w:val="a7"/>
    <w:rsid w:val="00833372"/>
    <w:pPr>
      <w:tabs>
        <w:tab w:val="center" w:pos="4677"/>
        <w:tab w:val="right" w:pos="9355"/>
      </w:tabs>
      <w:spacing w:after="200" w:line="276" w:lineRule="auto"/>
    </w:pPr>
    <w:rPr>
      <w:rFonts w:ascii="Calibri" w:eastAsia="Times New Roman" w:hAnsi="Calibri" w:cs="Times New Roman"/>
      <w:lang w:eastAsia="ru-RU"/>
    </w:rPr>
  </w:style>
  <w:style w:type="character" w:customStyle="1" w:styleId="a7">
    <w:name w:val="Нижний колонтитул Знак"/>
    <w:basedOn w:val="a0"/>
    <w:link w:val="a6"/>
    <w:rsid w:val="00833372"/>
    <w:rPr>
      <w:rFonts w:ascii="Calibri" w:eastAsia="Times New Roman" w:hAnsi="Calibri" w:cs="Times New Roman"/>
      <w:lang w:eastAsia="ru-RU"/>
    </w:rPr>
  </w:style>
  <w:style w:type="paragraph" w:styleId="a8">
    <w:name w:val="List Paragraph"/>
    <w:basedOn w:val="a"/>
    <w:uiPriority w:val="34"/>
    <w:qFormat/>
    <w:rsid w:val="00833372"/>
    <w:pPr>
      <w:spacing w:after="200" w:line="276" w:lineRule="auto"/>
      <w:ind w:left="720"/>
      <w:contextualSpacing/>
    </w:pPr>
    <w:rPr>
      <w:rFonts w:ascii="Calibri" w:eastAsia="Times New Roman" w:hAnsi="Calibri" w:cs="Times New Roman"/>
      <w:lang w:eastAsia="ru-RU"/>
    </w:rPr>
  </w:style>
  <w:style w:type="paragraph" w:styleId="a9">
    <w:name w:val="Balloon Text"/>
    <w:basedOn w:val="a"/>
    <w:link w:val="aa"/>
    <w:semiHidden/>
    <w:unhideWhenUsed/>
    <w:rsid w:val="00833372"/>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semiHidden/>
    <w:rsid w:val="00833372"/>
    <w:rPr>
      <w:rFonts w:ascii="Segoe UI" w:eastAsia="Times New Roman" w:hAnsi="Segoe UI" w:cs="Segoe UI"/>
      <w:sz w:val="18"/>
      <w:szCs w:val="18"/>
      <w:lang w:eastAsia="ru-RU"/>
    </w:rPr>
  </w:style>
  <w:style w:type="character" w:styleId="ab">
    <w:name w:val="page number"/>
    <w:basedOn w:val="a0"/>
    <w:rsid w:val="00833372"/>
  </w:style>
  <w:style w:type="character" w:styleId="ac">
    <w:name w:val="Hyperlink"/>
    <w:basedOn w:val="a0"/>
    <w:uiPriority w:val="99"/>
    <w:semiHidden/>
    <w:unhideWhenUsed/>
    <w:rsid w:val="00833372"/>
    <w:rPr>
      <w:color w:val="0000FF"/>
      <w:u w:val="single"/>
    </w:rPr>
  </w:style>
  <w:style w:type="paragraph" w:styleId="ad">
    <w:name w:val="footnote text"/>
    <w:basedOn w:val="a"/>
    <w:link w:val="ae"/>
    <w:uiPriority w:val="99"/>
    <w:unhideWhenUsed/>
    <w:rsid w:val="00833372"/>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833372"/>
    <w:rPr>
      <w:rFonts w:ascii="Calibri" w:eastAsia="Calibri" w:hAnsi="Calibri" w:cs="Times New Roman"/>
      <w:sz w:val="20"/>
      <w:szCs w:val="20"/>
    </w:rPr>
  </w:style>
  <w:style w:type="character" w:styleId="af">
    <w:name w:val="footnote reference"/>
    <w:basedOn w:val="a0"/>
    <w:uiPriority w:val="99"/>
    <w:unhideWhenUsed/>
    <w:rsid w:val="00833372"/>
    <w:rPr>
      <w:vertAlign w:val="superscript"/>
    </w:rPr>
  </w:style>
  <w:style w:type="table" w:customStyle="1" w:styleId="5">
    <w:name w:val="Сетка таблицы5"/>
    <w:basedOn w:val="a1"/>
    <w:next w:val="a5"/>
    <w:rsid w:val="008333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833372"/>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833372"/>
    <w:rPr>
      <w:rFonts w:ascii="Cambria" w:eastAsia="Times New Roman" w:hAnsi="Cambria" w:cs="Times New Roman"/>
      <w:color w:val="365F91"/>
      <w:sz w:val="32"/>
      <w:szCs w:val="32"/>
    </w:rPr>
  </w:style>
  <w:style w:type="numbering" w:customStyle="1" w:styleId="111">
    <w:name w:val="Нет списка11"/>
    <w:next w:val="a2"/>
    <w:uiPriority w:val="99"/>
    <w:semiHidden/>
    <w:unhideWhenUsed/>
    <w:rsid w:val="00833372"/>
  </w:style>
  <w:style w:type="character" w:styleId="af1">
    <w:name w:val="FollowedHyperlink"/>
    <w:uiPriority w:val="99"/>
    <w:semiHidden/>
    <w:unhideWhenUsed/>
    <w:rsid w:val="00833372"/>
    <w:rPr>
      <w:color w:val="954F72"/>
      <w:u w:val="single"/>
    </w:rPr>
  </w:style>
  <w:style w:type="paragraph" w:customStyle="1" w:styleId="xl69">
    <w:name w:val="xl69"/>
    <w:basedOn w:val="a"/>
    <w:rsid w:val="00833372"/>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83337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
    <w:rsid w:val="00833372"/>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8333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
    <w:rsid w:val="0083337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83337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8333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8333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83337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83337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8333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8333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83337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833372"/>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83337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8333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8333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8333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83337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83337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83337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83337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83337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8">
    <w:name w:val="xl98"/>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
    <w:rsid w:val="0083337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0">
    <w:name w:val="xl100"/>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833372"/>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83337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833372"/>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83337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83337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8">
    <w:name w:val="xl108"/>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9">
    <w:name w:val="xl109"/>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10">
    <w:name w:val="xl110"/>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eastAsia="ru-RU"/>
    </w:rPr>
  </w:style>
  <w:style w:type="paragraph" w:customStyle="1" w:styleId="xl111">
    <w:name w:val="xl111"/>
    <w:basedOn w:val="a"/>
    <w:rsid w:val="00833372"/>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12">
    <w:name w:val="xl112"/>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8333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8333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ru-RU"/>
    </w:rPr>
  </w:style>
  <w:style w:type="paragraph" w:customStyle="1" w:styleId="xl118">
    <w:name w:val="xl118"/>
    <w:basedOn w:val="a"/>
    <w:rsid w:val="00833372"/>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112">
    <w:name w:val="Заголовок 1 Знак1"/>
    <w:basedOn w:val="a0"/>
    <w:uiPriority w:val="9"/>
    <w:rsid w:val="00833372"/>
    <w:rPr>
      <w:rFonts w:asciiTheme="majorHAnsi" w:eastAsiaTheme="majorEastAsia" w:hAnsiTheme="majorHAnsi" w:cstheme="majorBidi"/>
      <w:color w:val="2E74B5" w:themeColor="accent1" w:themeShade="BF"/>
      <w:sz w:val="32"/>
      <w:szCs w:val="32"/>
    </w:rPr>
  </w:style>
  <w:style w:type="paragraph" w:styleId="af2">
    <w:name w:val="Body Text"/>
    <w:basedOn w:val="a"/>
    <w:link w:val="af3"/>
    <w:uiPriority w:val="99"/>
    <w:semiHidden/>
    <w:unhideWhenUsed/>
    <w:rsid w:val="000A19A1"/>
    <w:pPr>
      <w:spacing w:after="120"/>
    </w:pPr>
  </w:style>
  <w:style w:type="character" w:customStyle="1" w:styleId="af3">
    <w:name w:val="Основной текст Знак"/>
    <w:basedOn w:val="a0"/>
    <w:link w:val="af2"/>
    <w:uiPriority w:val="99"/>
    <w:semiHidden/>
    <w:rsid w:val="000A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6841">
      <w:bodyDiv w:val="1"/>
      <w:marLeft w:val="0"/>
      <w:marRight w:val="0"/>
      <w:marTop w:val="0"/>
      <w:marBottom w:val="0"/>
      <w:divBdr>
        <w:top w:val="none" w:sz="0" w:space="0" w:color="auto"/>
        <w:left w:val="none" w:sz="0" w:space="0" w:color="auto"/>
        <w:bottom w:val="none" w:sz="0" w:space="0" w:color="auto"/>
        <w:right w:val="none" w:sz="0" w:space="0" w:color="auto"/>
      </w:divBdr>
    </w:div>
    <w:div w:id="17824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82D09-1E6B-4A95-8170-CDD060D6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132</Pages>
  <Words>29878</Words>
  <Characters>170306</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Чирич Марина Александровна</dc:creator>
  <cp:keywords/>
  <dc:description/>
  <cp:lastModifiedBy>Лобанова Елена Анатольевана</cp:lastModifiedBy>
  <cp:revision>10</cp:revision>
  <dcterms:created xsi:type="dcterms:W3CDTF">2019-04-05T09:39:00Z</dcterms:created>
  <dcterms:modified xsi:type="dcterms:W3CDTF">2019-11-19T09:08:00Z</dcterms:modified>
</cp:coreProperties>
</file>