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E6" w:rsidRPr="00E478CF" w:rsidRDefault="001C4FE6" w:rsidP="001C4FE6">
      <w:pPr>
        <w:jc w:val="right"/>
        <w:rPr>
          <w:rFonts w:eastAsia="Times New Roman" w:cs="Times New Roman"/>
          <w:szCs w:val="26"/>
          <w:lang w:eastAsia="ru-RU"/>
        </w:rPr>
      </w:pPr>
      <w:r w:rsidRPr="00E478CF">
        <w:rPr>
          <w:rFonts w:eastAsia="Times New Roman" w:cs="Times New Roman"/>
          <w:szCs w:val="26"/>
          <w:lang w:eastAsia="ru-RU"/>
        </w:rPr>
        <w:t>ПРОЕКТ</w:t>
      </w:r>
    </w:p>
    <w:p w:rsidR="001C4FE6" w:rsidRPr="00E478CF" w:rsidRDefault="001C4FE6" w:rsidP="001C4FE6">
      <w:pPr>
        <w:jc w:val="center"/>
        <w:rPr>
          <w:rFonts w:eastAsia="Times New Roman" w:cs="Times New Roman"/>
          <w:szCs w:val="26"/>
          <w:lang w:eastAsia="ru-RU"/>
        </w:rPr>
      </w:pPr>
      <w:bookmarkStart w:id="0" w:name="_GoBack"/>
      <w:bookmarkEnd w:id="0"/>
    </w:p>
    <w:p w:rsidR="001C4FE6" w:rsidRPr="00E478CF" w:rsidRDefault="001C4FE6" w:rsidP="001C4FE6">
      <w:pPr>
        <w:jc w:val="center"/>
        <w:rPr>
          <w:rFonts w:eastAsia="Times New Roman" w:cs="Times New Roman"/>
          <w:szCs w:val="26"/>
          <w:lang w:eastAsia="ru-RU"/>
        </w:rPr>
      </w:pPr>
      <w:r w:rsidRPr="00E478CF">
        <w:rPr>
          <w:rFonts w:eastAsia="Times New Roman" w:cs="Times New Roman"/>
          <w:szCs w:val="26"/>
          <w:lang w:eastAsia="ru-RU"/>
        </w:rPr>
        <w:t>РОССИЙСКАЯ ФЕДЕРАЦИЯ</w:t>
      </w:r>
    </w:p>
    <w:p w:rsidR="001C4FE6" w:rsidRPr="00E478CF" w:rsidRDefault="001C4FE6" w:rsidP="001C4FE6">
      <w:pPr>
        <w:keepNext/>
        <w:tabs>
          <w:tab w:val="left" w:pos="2445"/>
          <w:tab w:val="center" w:pos="4873"/>
        </w:tabs>
        <w:ind w:right="-108"/>
        <w:jc w:val="center"/>
        <w:outlineLvl w:val="5"/>
        <w:rPr>
          <w:rFonts w:ascii="Bookman Old Style" w:eastAsia="Times New Roman" w:hAnsi="Bookman Old Style" w:cs="Times New Roman"/>
          <w:szCs w:val="26"/>
          <w:lang w:eastAsia="ru-RU"/>
        </w:rPr>
      </w:pPr>
      <w:r w:rsidRPr="00E478CF">
        <w:rPr>
          <w:rFonts w:ascii="Bookman Old Style" w:eastAsia="Times New Roman" w:hAnsi="Bookman Old Style" w:cs="Times New Roman"/>
          <w:szCs w:val="26"/>
          <w:lang w:eastAsia="ru-RU"/>
        </w:rPr>
        <w:t>КРАСНОЯРСКИЙ КРАЙ</w:t>
      </w:r>
    </w:p>
    <w:p w:rsidR="001C4FE6" w:rsidRPr="00E478CF" w:rsidRDefault="001C4FE6" w:rsidP="001C4FE6">
      <w:pPr>
        <w:ind w:firstLine="709"/>
        <w:rPr>
          <w:rFonts w:eastAsia="Times New Roman" w:cs="Times New Roman"/>
          <w:szCs w:val="26"/>
          <w:lang w:eastAsia="ru-RU"/>
        </w:rPr>
      </w:pPr>
    </w:p>
    <w:p w:rsidR="001C4FE6" w:rsidRPr="00E478CF" w:rsidRDefault="001C4FE6" w:rsidP="001C4FE6">
      <w:pPr>
        <w:keepNext/>
        <w:jc w:val="center"/>
        <w:outlineLvl w:val="0"/>
        <w:rPr>
          <w:rFonts w:ascii="Bookman Old Style" w:eastAsia="Times New Roman" w:hAnsi="Bookman Old Style" w:cs="Arial"/>
          <w:bCs/>
          <w:kern w:val="32"/>
          <w:szCs w:val="26"/>
          <w:lang w:eastAsia="ru-RU"/>
        </w:rPr>
      </w:pPr>
      <w:r w:rsidRPr="00E478CF">
        <w:rPr>
          <w:rFonts w:ascii="Bookman Old Style" w:eastAsia="Times New Roman" w:hAnsi="Bookman Old Style" w:cs="Arial"/>
          <w:bCs/>
          <w:kern w:val="32"/>
          <w:szCs w:val="26"/>
          <w:lang w:eastAsia="ru-RU"/>
        </w:rPr>
        <w:t>НОРИЛЬСКИЙ ГОРОДСКОЙ СОВЕТ ДЕПУТАТОВ</w:t>
      </w:r>
    </w:p>
    <w:p w:rsidR="001C4FE6" w:rsidRPr="00E478CF" w:rsidRDefault="001C4FE6" w:rsidP="001C4FE6">
      <w:pPr>
        <w:ind w:firstLine="709"/>
        <w:jc w:val="center"/>
        <w:rPr>
          <w:rFonts w:ascii="Bookman Old Style" w:eastAsia="Times New Roman" w:hAnsi="Bookman Old Style" w:cs="Times New Roman"/>
          <w:szCs w:val="26"/>
          <w:lang w:eastAsia="ru-RU"/>
        </w:rPr>
      </w:pPr>
    </w:p>
    <w:p w:rsidR="001C4FE6" w:rsidRPr="00E478CF" w:rsidRDefault="001C4FE6" w:rsidP="001C4FE6">
      <w:pPr>
        <w:jc w:val="center"/>
        <w:rPr>
          <w:rFonts w:ascii="Bookman Old Style" w:eastAsia="Times New Roman" w:hAnsi="Bookman Old Style" w:cs="Times New Roman"/>
          <w:spacing w:val="20"/>
          <w:szCs w:val="26"/>
          <w:lang w:eastAsia="ru-RU"/>
        </w:rPr>
      </w:pPr>
      <w:r w:rsidRPr="00E478CF">
        <w:rPr>
          <w:rFonts w:ascii="Bookman Old Style" w:eastAsia="Times New Roman" w:hAnsi="Bookman Old Style" w:cs="Times New Roman"/>
          <w:spacing w:val="20"/>
          <w:szCs w:val="26"/>
          <w:lang w:eastAsia="ru-RU"/>
        </w:rPr>
        <w:t>Р Е Ш Е Н И Е</w:t>
      </w:r>
    </w:p>
    <w:p w:rsidR="001C4FE6" w:rsidRPr="00E478CF" w:rsidRDefault="001C4FE6" w:rsidP="001C4FE6">
      <w:pPr>
        <w:ind w:firstLine="709"/>
        <w:jc w:val="right"/>
        <w:rPr>
          <w:rFonts w:eastAsia="Times New Roman" w:cs="Times New Roman"/>
          <w:szCs w:val="26"/>
          <w:lang w:eastAsia="ru-RU"/>
        </w:rPr>
      </w:pPr>
    </w:p>
    <w:p w:rsidR="001C4FE6" w:rsidRPr="00E478CF" w:rsidRDefault="001C4FE6" w:rsidP="001C4FE6">
      <w:pPr>
        <w:ind w:firstLine="709"/>
        <w:jc w:val="right"/>
        <w:rPr>
          <w:rFonts w:eastAsia="Times New Roman" w:cs="Times New Roman"/>
          <w:szCs w:val="26"/>
          <w:lang w:eastAsia="ru-RU"/>
        </w:rPr>
      </w:pPr>
    </w:p>
    <w:p w:rsidR="001C4FE6" w:rsidRPr="00E478CF" w:rsidRDefault="001C4FE6" w:rsidP="001C4FE6">
      <w:pPr>
        <w:tabs>
          <w:tab w:val="left" w:pos="8364"/>
        </w:tabs>
        <w:rPr>
          <w:rFonts w:eastAsia="Times New Roman" w:cs="Times New Roman"/>
          <w:szCs w:val="26"/>
          <w:lang w:eastAsia="ru-RU"/>
        </w:rPr>
      </w:pPr>
      <w:r w:rsidRPr="00E478CF">
        <w:rPr>
          <w:rFonts w:eastAsia="Times New Roman" w:cs="Times New Roman"/>
          <w:szCs w:val="26"/>
          <w:lang w:eastAsia="ru-RU"/>
        </w:rPr>
        <w:t>«____» ________ 2021                                                                                     № _______</w:t>
      </w:r>
    </w:p>
    <w:p w:rsidR="00765ED5" w:rsidRDefault="00765ED5" w:rsidP="001C4FE6">
      <w:pPr>
        <w:ind w:firstLine="709"/>
        <w:rPr>
          <w:rFonts w:eastAsia="Times New Roman" w:cs="Times New Roman"/>
          <w:szCs w:val="26"/>
          <w:lang w:eastAsia="ru-RU"/>
        </w:rPr>
      </w:pPr>
    </w:p>
    <w:p w:rsidR="001C4FE6" w:rsidRDefault="00765ED5" w:rsidP="00765ED5">
      <w:pPr>
        <w:jc w:val="center"/>
        <w:rPr>
          <w:rFonts w:eastAsia="Times New Roman" w:cs="Times New Roman"/>
          <w:szCs w:val="26"/>
          <w:lang w:eastAsia="ru-RU"/>
        </w:rPr>
      </w:pPr>
      <w:r w:rsidRPr="00E478CF">
        <w:rPr>
          <w:rFonts w:eastAsia="Times New Roman" w:cs="Times New Roman"/>
          <w:szCs w:val="26"/>
          <w:lang w:eastAsia="ru-RU"/>
        </w:rPr>
        <w:t>О внесении изменений в решение Норильского городского Совета депутатов от 03.04.2012 № 2/4-21 «Об утверждении Положения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реконструкции»</w:t>
      </w:r>
    </w:p>
    <w:p w:rsidR="001C4FE6" w:rsidRDefault="001C4FE6" w:rsidP="001C4FE6">
      <w:pPr>
        <w:ind w:firstLine="709"/>
        <w:rPr>
          <w:rFonts w:eastAsia="Times New Roman" w:cs="Times New Roman"/>
          <w:szCs w:val="26"/>
          <w:lang w:eastAsia="ru-RU"/>
        </w:rPr>
      </w:pPr>
    </w:p>
    <w:p w:rsidR="001C4FE6" w:rsidRPr="00E478CF" w:rsidRDefault="001C4FE6" w:rsidP="001C4FE6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E478CF">
        <w:rPr>
          <w:rFonts w:cs="Times New Roman"/>
          <w:szCs w:val="26"/>
        </w:rPr>
        <w:t xml:space="preserve">В соответствии с Жилищным </w:t>
      </w:r>
      <w:hyperlink r:id="rId7" w:history="1">
        <w:r w:rsidRPr="00E478CF">
          <w:rPr>
            <w:rFonts w:cs="Times New Roman"/>
            <w:szCs w:val="26"/>
          </w:rPr>
          <w:t>кодексом</w:t>
        </w:r>
      </w:hyperlink>
      <w:r w:rsidRPr="00E478CF">
        <w:rPr>
          <w:rFonts w:cs="Times New Roman"/>
          <w:szCs w:val="26"/>
        </w:rPr>
        <w:t xml:space="preserve"> Российской Федерации, </w:t>
      </w:r>
      <w:hyperlink r:id="rId8" w:history="1">
        <w:r w:rsidRPr="00E478CF">
          <w:rPr>
            <w:rFonts w:cs="Times New Roman"/>
            <w:szCs w:val="26"/>
          </w:rPr>
          <w:t>Уставом</w:t>
        </w:r>
      </w:hyperlink>
      <w:r w:rsidRPr="00E478CF">
        <w:rPr>
          <w:rFonts w:cs="Times New Roman"/>
          <w:szCs w:val="26"/>
        </w:rPr>
        <w:t xml:space="preserve"> </w:t>
      </w:r>
      <w:r w:rsidR="00722EBC" w:rsidRPr="00E478CF">
        <w:rPr>
          <w:rFonts w:cs="Times New Roman"/>
          <w:szCs w:val="26"/>
        </w:rPr>
        <w:t>городского округа</w:t>
      </w:r>
      <w:r w:rsidRPr="00E478CF">
        <w:rPr>
          <w:rFonts w:cs="Times New Roman"/>
          <w:szCs w:val="26"/>
        </w:rPr>
        <w:t xml:space="preserve"> город Норильск</w:t>
      </w:r>
      <w:r w:rsidR="00722EBC" w:rsidRPr="00E478CF">
        <w:rPr>
          <w:rFonts w:cs="Times New Roman"/>
          <w:szCs w:val="26"/>
        </w:rPr>
        <w:t xml:space="preserve"> Красноярского края</w:t>
      </w:r>
      <w:r w:rsidRPr="00E478CF">
        <w:rPr>
          <w:rFonts w:cs="Times New Roman"/>
          <w:szCs w:val="26"/>
        </w:rPr>
        <w:t xml:space="preserve">, </w:t>
      </w:r>
    </w:p>
    <w:p w:rsidR="00765ED5" w:rsidRDefault="00765ED5" w:rsidP="001C4FE6">
      <w:pPr>
        <w:autoSpaceDE w:val="0"/>
        <w:autoSpaceDN w:val="0"/>
        <w:adjustRightInd w:val="0"/>
        <w:rPr>
          <w:rFonts w:eastAsia="Times New Roman" w:cs="Times New Roman"/>
          <w:b/>
          <w:szCs w:val="26"/>
          <w:lang w:eastAsia="ru-RU"/>
        </w:rPr>
      </w:pPr>
    </w:p>
    <w:p w:rsidR="001C4FE6" w:rsidRPr="00E478CF" w:rsidRDefault="001C4FE6" w:rsidP="001C4FE6">
      <w:pPr>
        <w:autoSpaceDE w:val="0"/>
        <w:autoSpaceDN w:val="0"/>
        <w:adjustRightInd w:val="0"/>
        <w:rPr>
          <w:rFonts w:eastAsia="Times New Roman" w:cs="Times New Roman"/>
          <w:b/>
          <w:szCs w:val="26"/>
          <w:lang w:eastAsia="ru-RU"/>
        </w:rPr>
      </w:pPr>
      <w:r w:rsidRPr="00E478CF">
        <w:rPr>
          <w:rFonts w:eastAsia="Times New Roman" w:cs="Times New Roman"/>
          <w:b/>
          <w:szCs w:val="26"/>
          <w:lang w:eastAsia="ru-RU"/>
        </w:rPr>
        <w:t>РЕШИЛ:</w:t>
      </w:r>
    </w:p>
    <w:p w:rsidR="001C4FE6" w:rsidRPr="00E478CF" w:rsidRDefault="001C4FE6" w:rsidP="001C4FE6">
      <w:pPr>
        <w:tabs>
          <w:tab w:val="left" w:pos="993"/>
        </w:tabs>
        <w:ind w:firstLine="709"/>
        <w:rPr>
          <w:rFonts w:eastAsia="Times New Roman" w:cs="Times New Roman"/>
          <w:szCs w:val="26"/>
          <w:lang w:eastAsia="ru-RU"/>
        </w:rPr>
      </w:pPr>
    </w:p>
    <w:p w:rsidR="00392A18" w:rsidRPr="00E478CF" w:rsidRDefault="001C4FE6" w:rsidP="00392A18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E478CF">
        <w:rPr>
          <w:rFonts w:eastAsia="Times New Roman" w:cs="Times New Roman"/>
          <w:szCs w:val="26"/>
          <w:lang w:eastAsia="ru-RU"/>
        </w:rPr>
        <w:t xml:space="preserve">1. </w:t>
      </w:r>
      <w:r w:rsidR="00392A18" w:rsidRPr="00E478CF">
        <w:rPr>
          <w:rFonts w:cs="Times New Roman"/>
          <w:szCs w:val="26"/>
        </w:rPr>
        <w:t xml:space="preserve">Внести </w:t>
      </w:r>
      <w:r w:rsidR="00392A18" w:rsidRPr="00E478CF">
        <w:rPr>
          <w:rFonts w:eastAsia="Times New Roman" w:cs="Times New Roman"/>
          <w:szCs w:val="26"/>
          <w:lang w:eastAsia="ru-RU"/>
        </w:rPr>
        <w:t>в решение Норильского городского Совета депутатов от 03.04.2012 № 2/4-21 «Об утверждении Положения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реконструкции»</w:t>
      </w:r>
      <w:r w:rsidR="00392A18" w:rsidRPr="00E478CF">
        <w:rPr>
          <w:rFonts w:cs="Times New Roman"/>
          <w:szCs w:val="26"/>
        </w:rPr>
        <w:t xml:space="preserve"> (далее </w:t>
      </w:r>
      <w:r w:rsidR="00765ED5" w:rsidRPr="00F27A8C">
        <w:rPr>
          <w:rFonts w:eastAsia="Calibri"/>
          <w:bCs/>
          <w:szCs w:val="26"/>
        </w:rPr>
        <w:t>–</w:t>
      </w:r>
      <w:r w:rsidR="00392A18" w:rsidRPr="00E478CF">
        <w:rPr>
          <w:rFonts w:cs="Times New Roman"/>
          <w:szCs w:val="26"/>
        </w:rPr>
        <w:t xml:space="preserve"> Решение) следующие изменения:</w:t>
      </w:r>
    </w:p>
    <w:p w:rsidR="00392A18" w:rsidRPr="00E478CF" w:rsidRDefault="00392A18" w:rsidP="00392A18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E478CF">
        <w:rPr>
          <w:rFonts w:cs="Times New Roman"/>
          <w:szCs w:val="26"/>
        </w:rPr>
        <w:t>1.1. В преамбуле Решения, пункте 1.2 Положения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утвержденно</w:t>
      </w:r>
      <w:r w:rsidR="00966D0E" w:rsidRPr="00E478CF">
        <w:rPr>
          <w:rFonts w:cs="Times New Roman"/>
          <w:szCs w:val="26"/>
        </w:rPr>
        <w:t>го</w:t>
      </w:r>
      <w:r w:rsidRPr="00E478CF">
        <w:rPr>
          <w:rFonts w:cs="Times New Roman"/>
          <w:szCs w:val="26"/>
        </w:rPr>
        <w:t xml:space="preserve"> Решением (далее </w:t>
      </w:r>
      <w:r w:rsidR="00765ED5" w:rsidRPr="00F27A8C">
        <w:rPr>
          <w:rFonts w:eastAsia="Calibri"/>
          <w:bCs/>
          <w:szCs w:val="26"/>
        </w:rPr>
        <w:t>–</w:t>
      </w:r>
      <w:r w:rsidRPr="00E478CF">
        <w:rPr>
          <w:rFonts w:cs="Times New Roman"/>
          <w:szCs w:val="26"/>
        </w:rPr>
        <w:t xml:space="preserve"> Положение) слова «Уставом муниципального образования город Норильск» заменить словами «Уставом городского округа город Норильск Красноярского края».</w:t>
      </w:r>
    </w:p>
    <w:p w:rsidR="001C4FE6" w:rsidRPr="00E478CF" w:rsidRDefault="002F73C6" w:rsidP="00392A18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E478CF">
        <w:rPr>
          <w:rFonts w:cs="Times New Roman"/>
          <w:szCs w:val="26"/>
        </w:rPr>
        <w:t xml:space="preserve">1.2 </w:t>
      </w:r>
      <w:r w:rsidR="001C4FE6" w:rsidRPr="00E478CF">
        <w:rPr>
          <w:rFonts w:cs="Times New Roman"/>
          <w:szCs w:val="26"/>
        </w:rPr>
        <w:t xml:space="preserve">Абзац девятый пункта 1.3 </w:t>
      </w:r>
      <w:r w:rsidRPr="00E478CF">
        <w:rPr>
          <w:rFonts w:cs="Times New Roman"/>
          <w:szCs w:val="26"/>
        </w:rPr>
        <w:t xml:space="preserve">Положения </w:t>
      </w:r>
      <w:r w:rsidR="001C4FE6" w:rsidRPr="00E478CF">
        <w:rPr>
          <w:rFonts w:cs="Times New Roman"/>
          <w:szCs w:val="26"/>
        </w:rPr>
        <w:t>изложить в следующей редакции:</w:t>
      </w:r>
    </w:p>
    <w:p w:rsidR="001C4FE6" w:rsidRPr="00E478CF" w:rsidRDefault="001C4FE6" w:rsidP="00392A18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E478CF">
        <w:rPr>
          <w:rFonts w:cs="Times New Roman"/>
          <w:szCs w:val="26"/>
        </w:rPr>
        <w:t xml:space="preserve">«- изымаемое жилое помещение </w:t>
      </w:r>
      <w:r w:rsidR="00765ED5" w:rsidRPr="00F27A8C">
        <w:rPr>
          <w:rFonts w:eastAsia="Calibri"/>
          <w:bCs/>
          <w:szCs w:val="26"/>
        </w:rPr>
        <w:t>–</w:t>
      </w:r>
      <w:r w:rsidRPr="00E478CF">
        <w:rPr>
          <w:rFonts w:cs="Times New Roman"/>
          <w:szCs w:val="26"/>
        </w:rPr>
        <w:t xml:space="preserve"> жилое помещение, </w:t>
      </w:r>
      <w:r w:rsidR="0037666E" w:rsidRPr="0037666E">
        <w:rPr>
          <w:rFonts w:cs="Times New Roman"/>
          <w:szCs w:val="26"/>
        </w:rPr>
        <w:t>принадлежащее на праве собственности фи</w:t>
      </w:r>
      <w:r w:rsidR="0037666E">
        <w:rPr>
          <w:rFonts w:cs="Times New Roman"/>
          <w:szCs w:val="26"/>
        </w:rPr>
        <w:t xml:space="preserve">зическим или юридическим лицам, </w:t>
      </w:r>
      <w:r w:rsidRPr="00E478CF">
        <w:rPr>
          <w:rFonts w:cs="Times New Roman"/>
          <w:szCs w:val="26"/>
        </w:rPr>
        <w:t xml:space="preserve">расположенное в многоквартирном доме, признанном в установленном порядке аварийным и подлежащим сносу или реконструкции, </w:t>
      </w:r>
      <w:r w:rsidR="0037666E">
        <w:rPr>
          <w:rFonts w:cs="Times New Roman"/>
          <w:szCs w:val="26"/>
        </w:rPr>
        <w:t xml:space="preserve">изымаемое на основании правового акта Администрации города Норильска </w:t>
      </w:r>
      <w:r w:rsidRPr="00E478CF">
        <w:rPr>
          <w:rFonts w:cs="Times New Roman"/>
          <w:szCs w:val="26"/>
        </w:rPr>
        <w:t>вследствие изъяти</w:t>
      </w:r>
      <w:r w:rsidR="00853605">
        <w:rPr>
          <w:rFonts w:cs="Times New Roman"/>
          <w:szCs w:val="26"/>
        </w:rPr>
        <w:t>я</w:t>
      </w:r>
      <w:r w:rsidRPr="00E478CF">
        <w:rPr>
          <w:rFonts w:cs="Times New Roman"/>
          <w:szCs w:val="26"/>
        </w:rPr>
        <w:t xml:space="preserve"> </w:t>
      </w:r>
      <w:r w:rsidR="00D62CD4" w:rsidRPr="00D62CD4">
        <w:rPr>
          <w:rFonts w:cs="Times New Roman"/>
          <w:szCs w:val="26"/>
        </w:rPr>
        <w:t xml:space="preserve">для муниципальных нужд </w:t>
      </w:r>
      <w:r w:rsidRPr="00E478CF">
        <w:rPr>
          <w:rFonts w:cs="Times New Roman"/>
          <w:szCs w:val="26"/>
        </w:rPr>
        <w:t>земельного участка</w:t>
      </w:r>
      <w:r w:rsidR="00D62CD4">
        <w:rPr>
          <w:rFonts w:cs="Times New Roman"/>
          <w:szCs w:val="26"/>
        </w:rPr>
        <w:t>,</w:t>
      </w:r>
      <w:r w:rsidRPr="00E478CF">
        <w:rPr>
          <w:rFonts w:cs="Times New Roman"/>
          <w:szCs w:val="26"/>
        </w:rPr>
        <w:t xml:space="preserve"> на котором расположен многоквартирный дом, признанный </w:t>
      </w:r>
      <w:r w:rsidRPr="00E478CF">
        <w:rPr>
          <w:rFonts w:cs="Times New Roman"/>
          <w:szCs w:val="26"/>
        </w:rPr>
        <w:lastRenderedPageBreak/>
        <w:t>аварийным и подлежащим сносу или реконструкции</w:t>
      </w:r>
      <w:r w:rsidR="00D62CD4">
        <w:rPr>
          <w:rFonts w:cs="Times New Roman"/>
          <w:szCs w:val="26"/>
        </w:rPr>
        <w:t>, по решению Администрации города Норильска</w:t>
      </w:r>
      <w:r w:rsidRPr="00E478CF">
        <w:rPr>
          <w:rFonts w:cs="Times New Roman"/>
          <w:szCs w:val="26"/>
        </w:rPr>
        <w:t>;»</w:t>
      </w:r>
      <w:r w:rsidR="002F73C6" w:rsidRPr="00E478CF">
        <w:rPr>
          <w:rFonts w:cs="Times New Roman"/>
          <w:szCs w:val="26"/>
        </w:rPr>
        <w:t>.</w:t>
      </w:r>
    </w:p>
    <w:p w:rsidR="001C4FE6" w:rsidRPr="00E478CF" w:rsidRDefault="001C4FE6" w:rsidP="001C4FE6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E478CF">
        <w:rPr>
          <w:rFonts w:cs="Times New Roman"/>
          <w:szCs w:val="26"/>
        </w:rPr>
        <w:t>1.</w:t>
      </w:r>
      <w:r w:rsidR="002F73C6" w:rsidRPr="00E478CF">
        <w:rPr>
          <w:rFonts w:cs="Times New Roman"/>
          <w:szCs w:val="26"/>
        </w:rPr>
        <w:t>3</w:t>
      </w:r>
      <w:r w:rsidRPr="00E478CF">
        <w:rPr>
          <w:rFonts w:cs="Times New Roman"/>
          <w:szCs w:val="26"/>
        </w:rPr>
        <w:t xml:space="preserve">. </w:t>
      </w:r>
      <w:r w:rsidR="002F73C6" w:rsidRPr="00E478CF">
        <w:rPr>
          <w:rFonts w:cs="Times New Roman"/>
          <w:szCs w:val="26"/>
        </w:rPr>
        <w:t>П</w:t>
      </w:r>
      <w:r w:rsidRPr="00E478CF">
        <w:rPr>
          <w:rFonts w:cs="Times New Roman"/>
          <w:szCs w:val="26"/>
        </w:rPr>
        <w:t>ункт</w:t>
      </w:r>
      <w:r w:rsidR="002F73C6" w:rsidRPr="00E478CF">
        <w:rPr>
          <w:rFonts w:cs="Times New Roman"/>
          <w:szCs w:val="26"/>
        </w:rPr>
        <w:t>ы</w:t>
      </w:r>
      <w:r w:rsidRPr="00E478CF">
        <w:rPr>
          <w:rFonts w:cs="Times New Roman"/>
          <w:szCs w:val="26"/>
        </w:rPr>
        <w:t xml:space="preserve"> 2.1, 3.1, 3.2 Положения после слов «Главой города Норильска» дополнить словами «или уполномоченным им лицом». </w:t>
      </w:r>
    </w:p>
    <w:p w:rsidR="001C4FE6" w:rsidRPr="00E478CF" w:rsidRDefault="0085382B" w:rsidP="001C4FE6">
      <w:pPr>
        <w:autoSpaceDE w:val="0"/>
        <w:autoSpaceDN w:val="0"/>
        <w:adjustRightInd w:val="0"/>
        <w:ind w:firstLine="709"/>
        <w:rPr>
          <w:rFonts w:cs="Times New Roman"/>
          <w:szCs w:val="26"/>
        </w:rPr>
      </w:pPr>
      <w:r w:rsidRPr="00E478CF">
        <w:rPr>
          <w:rFonts w:cs="Times New Roman"/>
          <w:szCs w:val="26"/>
        </w:rPr>
        <w:t>1.</w:t>
      </w:r>
      <w:r w:rsidR="002F73C6" w:rsidRPr="00E478CF">
        <w:rPr>
          <w:rFonts w:cs="Times New Roman"/>
          <w:szCs w:val="26"/>
        </w:rPr>
        <w:t>4</w:t>
      </w:r>
      <w:r w:rsidR="001C4FE6" w:rsidRPr="00E478CF">
        <w:rPr>
          <w:rFonts w:cs="Times New Roman"/>
          <w:szCs w:val="26"/>
        </w:rPr>
        <w:t>. Пункт</w:t>
      </w:r>
      <w:r w:rsidR="002F73C6" w:rsidRPr="00E478CF">
        <w:rPr>
          <w:rFonts w:cs="Times New Roman"/>
          <w:szCs w:val="26"/>
        </w:rPr>
        <w:t>ы</w:t>
      </w:r>
      <w:r w:rsidR="001C4FE6" w:rsidRPr="00E478CF">
        <w:rPr>
          <w:rFonts w:cs="Times New Roman"/>
          <w:szCs w:val="26"/>
        </w:rPr>
        <w:t xml:space="preserve"> 3.29</w:t>
      </w:r>
      <w:r w:rsidR="002F73C6" w:rsidRPr="00E478CF">
        <w:rPr>
          <w:rFonts w:cs="Times New Roman"/>
          <w:szCs w:val="26"/>
        </w:rPr>
        <w:t>, 3.30</w:t>
      </w:r>
      <w:r w:rsidR="001C4FE6" w:rsidRPr="00E478CF">
        <w:rPr>
          <w:rFonts w:cs="Times New Roman"/>
          <w:szCs w:val="26"/>
        </w:rPr>
        <w:t xml:space="preserve"> Положения исключить.</w:t>
      </w:r>
    </w:p>
    <w:p w:rsidR="001C4FE6" w:rsidRPr="00E478CF" w:rsidRDefault="001C4FE6" w:rsidP="001C4FE6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E478CF">
        <w:rPr>
          <w:rFonts w:eastAsia="Times New Roman" w:cs="Times New Roman"/>
          <w:szCs w:val="26"/>
          <w:lang w:eastAsia="ru-RU"/>
        </w:rPr>
        <w:t xml:space="preserve">2. Контроль исполнения настоящего решения возложить на председателя постоянной комиссии Городского Совета по городскому хозяйству </w:t>
      </w:r>
      <w:r w:rsidRPr="00E478CF">
        <w:rPr>
          <w:rFonts w:cs="Times New Roman"/>
          <w:szCs w:val="26"/>
        </w:rPr>
        <w:t>Сербина Р.О.</w:t>
      </w:r>
    </w:p>
    <w:p w:rsidR="001C4FE6" w:rsidRPr="00E478CF" w:rsidRDefault="001C4FE6" w:rsidP="001C4FE6">
      <w:pPr>
        <w:autoSpaceDE w:val="0"/>
        <w:autoSpaceDN w:val="0"/>
        <w:adjustRightInd w:val="0"/>
        <w:ind w:firstLine="708"/>
        <w:rPr>
          <w:rFonts w:cs="Times New Roman"/>
          <w:szCs w:val="26"/>
        </w:rPr>
      </w:pPr>
      <w:r w:rsidRPr="00E478CF">
        <w:rPr>
          <w:rFonts w:cs="Times New Roman"/>
          <w:szCs w:val="26"/>
        </w:rPr>
        <w:t>3. Настоящее решение вступает в силу со дня опубликования в газете «Заполярная правда».</w:t>
      </w:r>
    </w:p>
    <w:p w:rsidR="001C4FE6" w:rsidRDefault="001C4FE6" w:rsidP="001C4FE6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765ED5" w:rsidRDefault="00765ED5" w:rsidP="001C4FE6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p w:rsidR="00765ED5" w:rsidRPr="00E478CF" w:rsidRDefault="00765ED5" w:rsidP="001C4FE6">
      <w:pPr>
        <w:tabs>
          <w:tab w:val="right" w:pos="9638"/>
        </w:tabs>
        <w:rPr>
          <w:rFonts w:eastAsia="Times New Roman" w:cs="Times New Roman"/>
          <w:szCs w:val="26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30"/>
        <w:gridCol w:w="4650"/>
      </w:tblGrid>
      <w:tr w:rsidR="00765ED5" w:rsidRPr="009B5AC2" w:rsidTr="005B6989">
        <w:tc>
          <w:tcPr>
            <w:tcW w:w="4530" w:type="dxa"/>
          </w:tcPr>
          <w:p w:rsidR="00765ED5" w:rsidRPr="009B5AC2" w:rsidRDefault="00765ED5" w:rsidP="005B6989">
            <w:pPr>
              <w:rPr>
                <w:szCs w:val="26"/>
              </w:rPr>
            </w:pPr>
            <w:r w:rsidRPr="009B5AC2">
              <w:rPr>
                <w:szCs w:val="26"/>
              </w:rPr>
              <w:t xml:space="preserve">Председатель Городского Совета </w:t>
            </w:r>
          </w:p>
          <w:p w:rsidR="00765ED5" w:rsidRPr="009B5AC2" w:rsidRDefault="00765ED5" w:rsidP="005B6989">
            <w:pPr>
              <w:rPr>
                <w:szCs w:val="26"/>
              </w:rPr>
            </w:pPr>
          </w:p>
          <w:p w:rsidR="00765ED5" w:rsidRPr="009B5AC2" w:rsidRDefault="00765ED5" w:rsidP="005B6989">
            <w:pPr>
              <w:rPr>
                <w:szCs w:val="26"/>
              </w:rPr>
            </w:pPr>
            <w:r w:rsidRPr="009B5AC2">
              <w:rPr>
                <w:szCs w:val="26"/>
              </w:rPr>
              <w:t xml:space="preserve">                            А.А. Пестряков</w:t>
            </w:r>
          </w:p>
        </w:tc>
        <w:tc>
          <w:tcPr>
            <w:tcW w:w="4650" w:type="dxa"/>
          </w:tcPr>
          <w:p w:rsidR="00765ED5" w:rsidRPr="009B5AC2" w:rsidRDefault="00765ED5" w:rsidP="005B6989">
            <w:pPr>
              <w:jc w:val="right"/>
              <w:rPr>
                <w:szCs w:val="26"/>
              </w:rPr>
            </w:pPr>
            <w:r w:rsidRPr="009B5AC2">
              <w:rPr>
                <w:szCs w:val="26"/>
              </w:rPr>
              <w:t>Глава города Норильска</w:t>
            </w:r>
          </w:p>
          <w:p w:rsidR="00765ED5" w:rsidRPr="009B5AC2" w:rsidRDefault="00765ED5" w:rsidP="005B6989">
            <w:pPr>
              <w:jc w:val="right"/>
              <w:rPr>
                <w:szCs w:val="26"/>
              </w:rPr>
            </w:pPr>
          </w:p>
          <w:p w:rsidR="00765ED5" w:rsidRPr="009B5AC2" w:rsidRDefault="00765ED5" w:rsidP="005B6989">
            <w:pPr>
              <w:jc w:val="right"/>
              <w:rPr>
                <w:szCs w:val="26"/>
              </w:rPr>
            </w:pPr>
            <w:r w:rsidRPr="009B5AC2">
              <w:rPr>
                <w:szCs w:val="26"/>
              </w:rPr>
              <w:t xml:space="preserve">               Д.В. Карасев</w:t>
            </w:r>
          </w:p>
        </w:tc>
      </w:tr>
    </w:tbl>
    <w:p w:rsidR="00BB752D" w:rsidRDefault="00BB752D" w:rsidP="00765ED5">
      <w:pPr>
        <w:tabs>
          <w:tab w:val="right" w:pos="9638"/>
        </w:tabs>
      </w:pPr>
    </w:p>
    <w:sectPr w:rsidR="00BB752D" w:rsidSect="00765ED5">
      <w:footerReference w:type="default" r:id="rId9"/>
      <w:pgSz w:w="11906" w:h="16838" w:code="9"/>
      <w:pgMar w:top="1134" w:right="1134" w:bottom="1134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433" w:rsidRDefault="00426433">
      <w:r>
        <w:separator/>
      </w:r>
    </w:p>
  </w:endnote>
  <w:endnote w:type="continuationSeparator" w:id="0">
    <w:p w:rsidR="00426433" w:rsidRDefault="00426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815634"/>
      <w:docPartObj>
        <w:docPartGallery w:val="Page Numbers (Bottom of Page)"/>
        <w:docPartUnique/>
      </w:docPartObj>
    </w:sdtPr>
    <w:sdtContent>
      <w:p w:rsidR="00765ED5" w:rsidRDefault="00765E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C9F">
          <w:rPr>
            <w:noProof/>
          </w:rPr>
          <w:t>2</w:t>
        </w:r>
        <w:r>
          <w:fldChar w:fldCharType="end"/>
        </w:r>
      </w:p>
    </w:sdtContent>
  </w:sdt>
  <w:p w:rsidR="00765ED5" w:rsidRDefault="00765ED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433" w:rsidRDefault="00426433">
      <w:r>
        <w:separator/>
      </w:r>
    </w:p>
  </w:footnote>
  <w:footnote w:type="continuationSeparator" w:id="0">
    <w:p w:rsidR="00426433" w:rsidRDefault="004264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FE6"/>
    <w:rsid w:val="00084E5F"/>
    <w:rsid w:val="001C4FE6"/>
    <w:rsid w:val="001D0290"/>
    <w:rsid w:val="002F73C6"/>
    <w:rsid w:val="003074BF"/>
    <w:rsid w:val="0037666E"/>
    <w:rsid w:val="00392A18"/>
    <w:rsid w:val="00426433"/>
    <w:rsid w:val="00427DA8"/>
    <w:rsid w:val="004946F1"/>
    <w:rsid w:val="005E1747"/>
    <w:rsid w:val="006335A3"/>
    <w:rsid w:val="0063595A"/>
    <w:rsid w:val="00677BAC"/>
    <w:rsid w:val="00701C9F"/>
    <w:rsid w:val="00720D95"/>
    <w:rsid w:val="007224E5"/>
    <w:rsid w:val="00722EBC"/>
    <w:rsid w:val="00765ED5"/>
    <w:rsid w:val="007C376C"/>
    <w:rsid w:val="007D208B"/>
    <w:rsid w:val="00853605"/>
    <w:rsid w:val="0085382B"/>
    <w:rsid w:val="00966D0E"/>
    <w:rsid w:val="00A223C4"/>
    <w:rsid w:val="00BA70A6"/>
    <w:rsid w:val="00BB752D"/>
    <w:rsid w:val="00BF6741"/>
    <w:rsid w:val="00C54261"/>
    <w:rsid w:val="00CF6BB1"/>
    <w:rsid w:val="00D62CD4"/>
    <w:rsid w:val="00E478CF"/>
    <w:rsid w:val="00EA6776"/>
    <w:rsid w:val="00FA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2F1888-D413-4248-90D6-6CDF556C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ED5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4F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C4FE6"/>
  </w:style>
  <w:style w:type="paragraph" w:styleId="a5">
    <w:name w:val="Balloon Text"/>
    <w:basedOn w:val="a"/>
    <w:link w:val="a6"/>
    <w:uiPriority w:val="99"/>
    <w:semiHidden/>
    <w:unhideWhenUsed/>
    <w:rsid w:val="00E478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78CF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65E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65E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56EA7873AB036F5DF1F79C6167F809EAF3BD869268C2B335B5AA1BA6987DCF4B976644B5CC34F2A5021E903C15B21B67qBS6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56EA7873AB036F5DF1E991770BA706EAFCE7839463CEE561E7AC4CF9C87B9A19D7381DE58E7FFEA41A02913Eq0SB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86DAA-9206-4416-928F-A40D758E3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Данько Марина Викторовна</cp:lastModifiedBy>
  <cp:revision>7</cp:revision>
  <cp:lastPrinted>2021-05-28T03:45:00Z</cp:lastPrinted>
  <dcterms:created xsi:type="dcterms:W3CDTF">2021-05-28T03:42:00Z</dcterms:created>
  <dcterms:modified xsi:type="dcterms:W3CDTF">2021-05-28T09:50:00Z</dcterms:modified>
</cp:coreProperties>
</file>