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4C516D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E7EE2">
        <w:rPr>
          <w:rFonts w:ascii="Times New Roman" w:hAnsi="Times New Roman" w:cs="Times New Roman"/>
          <w:b/>
          <w:sz w:val="26"/>
          <w:szCs w:val="26"/>
        </w:rPr>
        <w:t>1</w:t>
      </w:r>
      <w:r w:rsidR="00424C0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E7EE2">
        <w:rPr>
          <w:rFonts w:ascii="Times New Roman" w:hAnsi="Times New Roman" w:cs="Times New Roman"/>
          <w:b/>
          <w:sz w:val="26"/>
          <w:szCs w:val="26"/>
        </w:rPr>
        <w:t>1</w:t>
      </w:r>
      <w:r w:rsidR="00424C03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8E7EE2">
        <w:rPr>
          <w:rFonts w:ascii="Times New Roman" w:hAnsi="Times New Roman" w:cs="Times New Roman"/>
          <w:b/>
          <w:sz w:val="26"/>
          <w:szCs w:val="26"/>
        </w:rPr>
        <w:t>2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4C516D" w:rsidRPr="004C516D">
        <w:rPr>
          <w:sz w:val="26"/>
          <w:szCs w:val="26"/>
        </w:rPr>
        <w:t>предназначенной для размещения</w:t>
      </w:r>
      <w:r w:rsidR="00D74349">
        <w:rPr>
          <w:sz w:val="26"/>
          <w:szCs w:val="26"/>
        </w:rPr>
        <w:t xml:space="preserve"> линейного</w:t>
      </w:r>
      <w:r w:rsidR="004C516D" w:rsidRPr="004C516D">
        <w:rPr>
          <w:sz w:val="26"/>
          <w:szCs w:val="26"/>
        </w:rPr>
        <w:t xml:space="preserve"> объекта «Месторождение </w:t>
      </w:r>
      <w:proofErr w:type="spellStart"/>
      <w:r w:rsidR="004C516D" w:rsidRPr="004C516D">
        <w:rPr>
          <w:sz w:val="26"/>
          <w:szCs w:val="26"/>
        </w:rPr>
        <w:t>Мокулаевское</w:t>
      </w:r>
      <w:proofErr w:type="spellEnd"/>
      <w:r w:rsidR="004C516D" w:rsidRPr="004C516D">
        <w:rPr>
          <w:sz w:val="26"/>
          <w:szCs w:val="26"/>
        </w:rPr>
        <w:t>. Добыча известняка. Строительство автомобильной дороги № 2»</w:t>
      </w:r>
      <w:r w:rsidR="00CA094C">
        <w:rPr>
          <w:sz w:val="26"/>
          <w:szCs w:val="26"/>
        </w:rPr>
        <w:t>,</w:t>
      </w:r>
      <w:r w:rsidR="004C516D" w:rsidRPr="004C516D">
        <w:rPr>
          <w:sz w:val="26"/>
          <w:szCs w:val="26"/>
        </w:rPr>
        <w:t xml:space="preserve"> расположенного: Российская Федерация, Красноярский край, муниципальное образование город Норильск</w:t>
      </w:r>
      <w:r w:rsidR="00F46425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B31DF">
        <w:rPr>
          <w:rFonts w:ascii="Times New Roman" w:hAnsi="Times New Roman" w:cs="Times New Roman"/>
          <w:sz w:val="26"/>
          <w:szCs w:val="26"/>
        </w:rPr>
        <w:t>09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4C516D">
        <w:rPr>
          <w:rFonts w:ascii="Times New Roman" w:hAnsi="Times New Roman" w:cs="Times New Roman"/>
          <w:sz w:val="26"/>
          <w:szCs w:val="26"/>
        </w:rPr>
        <w:t>7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3B31DF">
        <w:rPr>
          <w:rFonts w:ascii="Times New Roman" w:hAnsi="Times New Roman" w:cs="Times New Roman"/>
          <w:sz w:val="26"/>
          <w:szCs w:val="26"/>
        </w:rPr>
        <w:t>7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3B31DF">
        <w:rPr>
          <w:rFonts w:ascii="Times New Roman" w:hAnsi="Times New Roman" w:cs="Times New Roman"/>
          <w:sz w:val="26"/>
          <w:szCs w:val="26"/>
        </w:rPr>
        <w:t>09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4C516D">
        <w:rPr>
          <w:rFonts w:ascii="Times New Roman" w:hAnsi="Times New Roman" w:cs="Times New Roman"/>
          <w:sz w:val="26"/>
          <w:szCs w:val="26"/>
        </w:rPr>
        <w:t>7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3B31DF">
        <w:rPr>
          <w:rFonts w:ascii="Times New Roman" w:hAnsi="Times New Roman" w:cs="Times New Roman"/>
          <w:sz w:val="26"/>
          <w:szCs w:val="26"/>
        </w:rPr>
        <w:t>2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A666A" w:rsidRPr="00D74349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C03" w:rsidRPr="003D3553" w:rsidRDefault="00424C0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E87DED" w:rsidRPr="00E87DED">
        <w:rPr>
          <w:sz w:val="26"/>
          <w:szCs w:val="26"/>
        </w:rPr>
        <w:t xml:space="preserve">для размещения </w:t>
      </w:r>
      <w:r w:rsidR="00D74349">
        <w:rPr>
          <w:sz w:val="26"/>
          <w:szCs w:val="26"/>
        </w:rPr>
        <w:t xml:space="preserve">линейного </w:t>
      </w:r>
      <w:r w:rsidR="00E87DED" w:rsidRPr="00E87DED">
        <w:rPr>
          <w:sz w:val="26"/>
          <w:szCs w:val="26"/>
        </w:rPr>
        <w:t xml:space="preserve">объекта «Месторождение </w:t>
      </w:r>
      <w:proofErr w:type="spellStart"/>
      <w:r w:rsidR="00E87DED" w:rsidRPr="00E87DED">
        <w:rPr>
          <w:sz w:val="26"/>
          <w:szCs w:val="26"/>
        </w:rPr>
        <w:t>Мокулаевское</w:t>
      </w:r>
      <w:proofErr w:type="spellEnd"/>
      <w:r w:rsidR="00E87DED" w:rsidRPr="00E87DED">
        <w:rPr>
          <w:sz w:val="26"/>
          <w:szCs w:val="26"/>
        </w:rPr>
        <w:t>. Добыча известняка. Строительство автомобильной дороги № 2»</w:t>
      </w:r>
      <w:r w:rsidR="00CA094C">
        <w:rPr>
          <w:sz w:val="26"/>
          <w:szCs w:val="26"/>
        </w:rPr>
        <w:t>,</w:t>
      </w:r>
      <w:r w:rsidR="00E87DED" w:rsidRPr="00E87DED">
        <w:rPr>
          <w:sz w:val="26"/>
          <w:szCs w:val="26"/>
        </w:rPr>
        <w:t xml:space="preserve"> расположенного: Российская Федерация, Красноярский край, муниципал</w:t>
      </w:r>
      <w:r w:rsidR="00E87DED">
        <w:rPr>
          <w:sz w:val="26"/>
          <w:szCs w:val="26"/>
        </w:rPr>
        <w:t>ьное образование город Норильск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87DED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E87DED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E87DED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E87DED" w:rsidRPr="00E87DED">
        <w:rPr>
          <w:sz w:val="26"/>
          <w:szCs w:val="26"/>
        </w:rPr>
        <w:t xml:space="preserve">предназначенной для размещения </w:t>
      </w:r>
      <w:r w:rsidR="00D74349">
        <w:rPr>
          <w:sz w:val="26"/>
          <w:szCs w:val="26"/>
        </w:rPr>
        <w:t xml:space="preserve">линейного </w:t>
      </w:r>
      <w:r w:rsidR="00E87DED" w:rsidRPr="00E87DED">
        <w:rPr>
          <w:sz w:val="26"/>
          <w:szCs w:val="26"/>
        </w:rPr>
        <w:t xml:space="preserve">объекта «Месторождение </w:t>
      </w:r>
      <w:proofErr w:type="spellStart"/>
      <w:r w:rsidR="00E87DED" w:rsidRPr="00E87DED">
        <w:rPr>
          <w:sz w:val="26"/>
          <w:szCs w:val="26"/>
        </w:rPr>
        <w:t>Мокулаевское</w:t>
      </w:r>
      <w:proofErr w:type="spellEnd"/>
      <w:r w:rsidR="00E87DED" w:rsidRPr="00E87DED">
        <w:rPr>
          <w:sz w:val="26"/>
          <w:szCs w:val="26"/>
        </w:rPr>
        <w:t>. Добыча известняка. Строительство автомобильной дороги № 2»</w:t>
      </w:r>
      <w:r w:rsidR="00CA094C">
        <w:rPr>
          <w:sz w:val="26"/>
          <w:szCs w:val="26"/>
        </w:rPr>
        <w:t>,</w:t>
      </w:r>
      <w:r w:rsidR="00E87DED" w:rsidRPr="00E87DED">
        <w:rPr>
          <w:sz w:val="26"/>
          <w:szCs w:val="26"/>
        </w:rPr>
        <w:t xml:space="preserve"> расположенного: Российская Федерация, Красноярский край, муниципальное образование город Норильск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A666A">
        <w:rPr>
          <w:sz w:val="26"/>
          <w:szCs w:val="26"/>
        </w:rPr>
        <w:t>5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27</cp:revision>
  <cp:lastPrinted>2021-02-19T07:45:00Z</cp:lastPrinted>
  <dcterms:created xsi:type="dcterms:W3CDTF">2020-08-04T09:34:00Z</dcterms:created>
  <dcterms:modified xsi:type="dcterms:W3CDTF">2021-02-19T07:45:00Z</dcterms:modified>
</cp:coreProperties>
</file>